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04975" w14:textId="6DFBBC69" w:rsidR="00B61396" w:rsidRPr="00273C6C" w:rsidRDefault="2FDE5C63" w:rsidP="5DB6A8C2">
      <w:pPr>
        <w:spacing w:after="0" w:line="240" w:lineRule="auto"/>
        <w:jc w:val="center"/>
        <w:rPr>
          <w:rFonts w:eastAsia="Times New Roman" w:cstheme="minorHAnsi"/>
          <w:b/>
          <w:bCs/>
          <w:i/>
          <w:iCs/>
          <w:color w:val="FF0000"/>
          <w:sz w:val="24"/>
          <w:szCs w:val="24"/>
        </w:rPr>
      </w:pPr>
      <w:r w:rsidRPr="00273C6C">
        <w:rPr>
          <w:rFonts w:eastAsia="Times New Roman" w:cstheme="minorHAnsi"/>
          <w:b/>
          <w:bCs/>
          <w:sz w:val="24"/>
          <w:szCs w:val="24"/>
          <w:bdr w:val="none" w:sz="0" w:space="0" w:color="auto" w:frame="1"/>
        </w:rPr>
        <w:t>U</w:t>
      </w:r>
      <w:r w:rsidR="00B61396" w:rsidRPr="00273C6C">
        <w:rPr>
          <w:rFonts w:eastAsia="Times New Roman" w:cstheme="minorHAnsi"/>
          <w:b/>
          <w:bCs/>
          <w:sz w:val="24"/>
          <w:szCs w:val="24"/>
          <w:bdr w:val="none" w:sz="0" w:space="0" w:color="auto" w:frame="1"/>
        </w:rPr>
        <w:t>.S. DEPARTMENT OF STATE</w:t>
      </w:r>
      <w:r w:rsidR="00B61396" w:rsidRPr="00273C6C">
        <w:rPr>
          <w:rFonts w:eastAsia="Times New Roman" w:cstheme="minorHAnsi"/>
          <w:b/>
          <w:bCs/>
          <w:sz w:val="24"/>
          <w:szCs w:val="24"/>
          <w:bdr w:val="none" w:sz="0" w:space="0" w:color="auto" w:frame="1"/>
        </w:rPr>
        <w:br/>
      </w:r>
      <w:r w:rsidR="00920008" w:rsidRPr="00273C6C">
        <w:rPr>
          <w:rFonts w:eastAsia="Times New Roman" w:cstheme="minorHAnsi"/>
          <w:b/>
          <w:bCs/>
          <w:sz w:val="24"/>
          <w:szCs w:val="24"/>
          <w:bdr w:val="none" w:sz="0" w:space="0" w:color="auto" w:frame="1"/>
        </w:rPr>
        <w:t>EUR/Tirana</w:t>
      </w:r>
    </w:p>
    <w:p w14:paraId="501A587F" w14:textId="77777777" w:rsidR="0023368A" w:rsidRPr="00273C6C" w:rsidRDefault="0023368A" w:rsidP="0023368A">
      <w:pPr>
        <w:shd w:val="clear" w:color="auto" w:fill="FFFFFF"/>
        <w:spacing w:after="0" w:line="240" w:lineRule="auto"/>
        <w:jc w:val="center"/>
        <w:textAlignment w:val="baseline"/>
        <w:rPr>
          <w:rFonts w:eastAsia="Times New Roman" w:cstheme="minorHAnsi"/>
          <w:sz w:val="24"/>
          <w:szCs w:val="24"/>
        </w:rPr>
      </w:pPr>
      <w:r w:rsidRPr="00273C6C">
        <w:rPr>
          <w:rFonts w:eastAsia="Times New Roman" w:cstheme="minorHAnsi"/>
          <w:b/>
          <w:bCs/>
          <w:sz w:val="24"/>
          <w:szCs w:val="24"/>
          <w:bdr w:val="none" w:sz="0" w:space="0" w:color="auto" w:frame="1"/>
        </w:rPr>
        <w:t>Notice of Funding Opportunity</w:t>
      </w:r>
    </w:p>
    <w:p w14:paraId="1DC1F181" w14:textId="77777777" w:rsidR="0023368A" w:rsidRPr="00273C6C" w:rsidRDefault="0023368A" w:rsidP="006E07C9">
      <w:pPr>
        <w:shd w:val="clear" w:color="auto" w:fill="FFFFFF"/>
        <w:spacing w:after="0" w:line="240" w:lineRule="auto"/>
        <w:textAlignment w:val="baseline"/>
        <w:rPr>
          <w:rFonts w:eastAsia="Times New Roman" w:cstheme="minorHAnsi"/>
          <w:b/>
          <w:bCs/>
          <w:sz w:val="24"/>
          <w:szCs w:val="24"/>
          <w:bdr w:val="none" w:sz="0" w:space="0" w:color="auto" w:frame="1"/>
        </w:rPr>
      </w:pPr>
    </w:p>
    <w:p w14:paraId="58A048E8" w14:textId="5C4CD025" w:rsidR="00B61396" w:rsidRPr="00273C6C" w:rsidRDefault="00B61396" w:rsidP="79E74576">
      <w:pPr>
        <w:spacing w:after="0" w:line="240" w:lineRule="auto"/>
        <w:rPr>
          <w:rFonts w:eastAsia="Times New Roman" w:cstheme="minorHAnsi"/>
          <w:i/>
          <w:iCs/>
          <w:sz w:val="24"/>
          <w:szCs w:val="24"/>
        </w:rPr>
      </w:pPr>
      <w:r w:rsidRPr="00273C6C">
        <w:rPr>
          <w:rFonts w:eastAsia="Times New Roman" w:cstheme="minorHAnsi"/>
          <w:b/>
          <w:bCs/>
          <w:sz w:val="24"/>
          <w:szCs w:val="24"/>
          <w:bdr w:val="none" w:sz="0" w:space="0" w:color="auto" w:frame="1"/>
        </w:rPr>
        <w:t>Funding Opportunity Title: </w:t>
      </w:r>
      <w:r w:rsidR="00192C26" w:rsidRPr="00192C26">
        <w:rPr>
          <w:rFonts w:eastAsia="Times New Roman" w:cstheme="minorHAnsi"/>
          <w:i/>
          <w:iCs/>
          <w:sz w:val="24"/>
          <w:szCs w:val="24"/>
        </w:rPr>
        <w:t xml:space="preserve">Meet the Corner </w:t>
      </w:r>
      <w:r w:rsidR="00AC5B07" w:rsidRPr="00273C6C">
        <w:rPr>
          <w:rFonts w:eastAsia="Times New Roman" w:cstheme="minorHAnsi"/>
          <w:i/>
          <w:iCs/>
          <w:sz w:val="24"/>
          <w:szCs w:val="24"/>
        </w:rPr>
        <w:t xml:space="preserve">Program </w:t>
      </w:r>
      <w:r w:rsidR="002E367C" w:rsidRPr="00273C6C">
        <w:rPr>
          <w:rFonts w:eastAsia="Times New Roman" w:cstheme="minorHAnsi"/>
          <w:i/>
          <w:iCs/>
          <w:sz w:val="24"/>
          <w:szCs w:val="24"/>
        </w:rPr>
        <w:t>FY</w:t>
      </w:r>
      <w:r w:rsidR="00477A67" w:rsidRPr="00273C6C">
        <w:rPr>
          <w:rFonts w:eastAsia="Times New Roman" w:cstheme="minorHAnsi"/>
          <w:i/>
          <w:iCs/>
          <w:sz w:val="24"/>
          <w:szCs w:val="24"/>
        </w:rPr>
        <w:t>202</w:t>
      </w:r>
      <w:r w:rsidR="009D741B" w:rsidRPr="00273C6C">
        <w:rPr>
          <w:rFonts w:eastAsia="Times New Roman" w:cstheme="minorHAnsi"/>
          <w:i/>
          <w:iCs/>
          <w:sz w:val="24"/>
          <w:szCs w:val="24"/>
        </w:rPr>
        <w:t>4</w:t>
      </w:r>
    </w:p>
    <w:p w14:paraId="16DA25D5" w14:textId="4983D717" w:rsidR="00B61396" w:rsidRPr="00273C6C" w:rsidRDefault="00B61396" w:rsidP="006E07C9">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b/>
          <w:bCs/>
          <w:sz w:val="24"/>
          <w:szCs w:val="24"/>
          <w:bdr w:val="none" w:sz="0" w:space="0" w:color="auto" w:frame="1"/>
        </w:rPr>
        <w:t>Funding Opportunity Number: </w:t>
      </w:r>
      <w:r w:rsidR="00E937EF" w:rsidRPr="00273C6C">
        <w:rPr>
          <w:rFonts w:eastAsia="Times New Roman" w:cstheme="minorHAnsi"/>
          <w:i/>
          <w:sz w:val="24"/>
          <w:szCs w:val="24"/>
        </w:rPr>
        <w:t>TIR</w:t>
      </w:r>
      <w:r w:rsidR="0060345B">
        <w:rPr>
          <w:rFonts w:eastAsia="Times New Roman" w:cstheme="minorHAnsi"/>
          <w:i/>
          <w:sz w:val="24"/>
          <w:szCs w:val="24"/>
        </w:rPr>
        <w:t>AmericanSpaces</w:t>
      </w:r>
      <w:r w:rsidR="00E937EF" w:rsidRPr="00273C6C">
        <w:rPr>
          <w:rFonts w:eastAsia="Times New Roman" w:cstheme="minorHAnsi"/>
          <w:i/>
          <w:sz w:val="24"/>
          <w:szCs w:val="24"/>
        </w:rPr>
        <w:t>FY2</w:t>
      </w:r>
      <w:r w:rsidR="009D741B" w:rsidRPr="00273C6C">
        <w:rPr>
          <w:rFonts w:eastAsia="Times New Roman" w:cstheme="minorHAnsi"/>
          <w:i/>
          <w:sz w:val="24"/>
          <w:szCs w:val="24"/>
        </w:rPr>
        <w:t>4</w:t>
      </w:r>
    </w:p>
    <w:p w14:paraId="1436B85D" w14:textId="0BED0BBE" w:rsidR="00B61396" w:rsidRPr="00273C6C" w:rsidRDefault="00E956A6" w:rsidP="79E74576">
      <w:pPr>
        <w:spacing w:after="0" w:line="240" w:lineRule="auto"/>
        <w:rPr>
          <w:rFonts w:eastAsia="Times New Roman" w:cstheme="minorHAnsi"/>
          <w:sz w:val="24"/>
          <w:szCs w:val="24"/>
        </w:rPr>
      </w:pPr>
      <w:r w:rsidRPr="00273C6C">
        <w:rPr>
          <w:rFonts w:eastAsia="Times New Roman" w:cstheme="minorHAnsi"/>
          <w:b/>
          <w:bCs/>
          <w:sz w:val="24"/>
          <w:szCs w:val="24"/>
        </w:rPr>
        <w:t>Deadline for</w:t>
      </w:r>
      <w:r w:rsidR="00B61396" w:rsidRPr="00273C6C">
        <w:rPr>
          <w:rFonts w:eastAsia="Times New Roman" w:cstheme="minorHAnsi"/>
          <w:b/>
          <w:bCs/>
          <w:sz w:val="24"/>
          <w:szCs w:val="24"/>
        </w:rPr>
        <w:t xml:space="preserve"> Application</w:t>
      </w:r>
      <w:r w:rsidR="006E07C9" w:rsidRPr="00273C6C">
        <w:rPr>
          <w:rFonts w:eastAsia="Times New Roman" w:cstheme="minorHAnsi"/>
          <w:b/>
          <w:bCs/>
          <w:sz w:val="24"/>
          <w:szCs w:val="24"/>
        </w:rPr>
        <w:t>s</w:t>
      </w:r>
      <w:r w:rsidR="00B61396" w:rsidRPr="00273C6C">
        <w:rPr>
          <w:rFonts w:eastAsia="Times New Roman" w:cstheme="minorHAnsi"/>
          <w:sz w:val="24"/>
          <w:szCs w:val="24"/>
        </w:rPr>
        <w:t xml:space="preserve">: </w:t>
      </w:r>
      <w:r w:rsidR="0060345B">
        <w:rPr>
          <w:rFonts w:eastAsia="Times New Roman" w:cstheme="minorHAnsi"/>
          <w:i/>
          <w:iCs/>
          <w:sz w:val="24"/>
          <w:szCs w:val="24"/>
        </w:rPr>
        <w:t>August 1</w:t>
      </w:r>
      <w:r w:rsidR="006966D4" w:rsidRPr="00273C6C">
        <w:rPr>
          <w:rFonts w:eastAsia="Times New Roman" w:cstheme="minorHAnsi"/>
          <w:i/>
          <w:iCs/>
          <w:sz w:val="24"/>
          <w:szCs w:val="24"/>
        </w:rPr>
        <w:t>, 202</w:t>
      </w:r>
      <w:r w:rsidR="00C164B3" w:rsidRPr="00273C6C">
        <w:rPr>
          <w:rFonts w:eastAsia="Times New Roman" w:cstheme="minorHAnsi"/>
          <w:i/>
          <w:iCs/>
          <w:sz w:val="24"/>
          <w:szCs w:val="24"/>
        </w:rPr>
        <w:t>4</w:t>
      </w:r>
      <w:r w:rsidR="00C22A19" w:rsidRPr="00273C6C">
        <w:rPr>
          <w:rFonts w:eastAsia="Times New Roman" w:cstheme="minorHAnsi"/>
          <w:i/>
          <w:iCs/>
          <w:sz w:val="24"/>
          <w:szCs w:val="24"/>
        </w:rPr>
        <w:t xml:space="preserve"> </w:t>
      </w:r>
      <w:r w:rsidR="00971850" w:rsidRPr="00273C6C">
        <w:rPr>
          <w:rFonts w:eastAsia="Times New Roman" w:cstheme="minorHAnsi"/>
          <w:i/>
          <w:iCs/>
          <w:sz w:val="24"/>
          <w:szCs w:val="24"/>
        </w:rPr>
        <w:t>–</w:t>
      </w:r>
      <w:r w:rsidR="00C22A19" w:rsidRPr="00273C6C">
        <w:rPr>
          <w:rFonts w:eastAsia="Times New Roman" w:cstheme="minorHAnsi"/>
          <w:i/>
          <w:iCs/>
          <w:sz w:val="24"/>
          <w:szCs w:val="24"/>
        </w:rPr>
        <w:t xml:space="preserve"> </w:t>
      </w:r>
      <w:r w:rsidR="0060345B">
        <w:rPr>
          <w:rFonts w:eastAsia="Times New Roman" w:cstheme="minorHAnsi"/>
          <w:i/>
          <w:iCs/>
          <w:sz w:val="24"/>
          <w:szCs w:val="24"/>
        </w:rPr>
        <w:t>August</w:t>
      </w:r>
      <w:r w:rsidR="00C164B3" w:rsidRPr="00273C6C">
        <w:rPr>
          <w:rFonts w:eastAsia="Times New Roman" w:cstheme="minorHAnsi"/>
          <w:i/>
          <w:iCs/>
          <w:sz w:val="24"/>
          <w:szCs w:val="24"/>
        </w:rPr>
        <w:t xml:space="preserve"> </w:t>
      </w:r>
      <w:r w:rsidR="0060345B">
        <w:rPr>
          <w:rFonts w:eastAsia="Times New Roman" w:cstheme="minorHAnsi"/>
          <w:i/>
          <w:iCs/>
          <w:sz w:val="24"/>
          <w:szCs w:val="24"/>
        </w:rPr>
        <w:t>3</w:t>
      </w:r>
      <w:r w:rsidR="00642F54" w:rsidRPr="00273C6C">
        <w:rPr>
          <w:rFonts w:eastAsia="Times New Roman" w:cstheme="minorHAnsi"/>
          <w:i/>
          <w:iCs/>
          <w:sz w:val="24"/>
          <w:szCs w:val="24"/>
        </w:rPr>
        <w:t>1</w:t>
      </w:r>
      <w:r w:rsidR="00971850" w:rsidRPr="00273C6C">
        <w:rPr>
          <w:rFonts w:eastAsia="Times New Roman" w:cstheme="minorHAnsi"/>
          <w:i/>
          <w:iCs/>
          <w:sz w:val="24"/>
          <w:szCs w:val="24"/>
        </w:rPr>
        <w:t>, 202</w:t>
      </w:r>
      <w:r w:rsidR="00C164B3" w:rsidRPr="00273C6C">
        <w:rPr>
          <w:rFonts w:eastAsia="Times New Roman" w:cstheme="minorHAnsi"/>
          <w:i/>
          <w:iCs/>
          <w:sz w:val="24"/>
          <w:szCs w:val="24"/>
        </w:rPr>
        <w:t>4</w:t>
      </w:r>
      <w:r w:rsidR="004B7CA2" w:rsidRPr="00273C6C">
        <w:rPr>
          <w:rFonts w:eastAsia="Times New Roman" w:cstheme="minorHAnsi"/>
          <w:i/>
          <w:iCs/>
          <w:sz w:val="24"/>
          <w:szCs w:val="24"/>
        </w:rPr>
        <w:t xml:space="preserve"> </w:t>
      </w:r>
      <w:r w:rsidRPr="00273C6C">
        <w:rPr>
          <w:rFonts w:eastAsia="Times New Roman" w:cstheme="minorHAnsi"/>
          <w:sz w:val="24"/>
          <w:szCs w:val="24"/>
        </w:rPr>
        <w:tab/>
      </w:r>
      <w:r w:rsidRPr="00273C6C">
        <w:rPr>
          <w:rFonts w:eastAsia="Times New Roman" w:cstheme="minorHAnsi"/>
          <w:sz w:val="24"/>
          <w:szCs w:val="24"/>
        </w:rPr>
        <w:tab/>
      </w:r>
    </w:p>
    <w:p w14:paraId="7B941EF5" w14:textId="13699B3D" w:rsidR="00E956A6" w:rsidRPr="00273C6C" w:rsidRDefault="009C3034" w:rsidP="79E74576">
      <w:pPr>
        <w:spacing w:after="0" w:line="240" w:lineRule="auto"/>
        <w:rPr>
          <w:rFonts w:eastAsia="Times New Roman" w:cstheme="minorHAnsi"/>
          <w:i/>
          <w:iCs/>
          <w:sz w:val="24"/>
          <w:szCs w:val="24"/>
        </w:rPr>
      </w:pPr>
      <w:r w:rsidRPr="00273C6C">
        <w:rPr>
          <w:rFonts w:eastAsia="Times New Roman" w:cstheme="minorHAnsi"/>
          <w:b/>
          <w:bCs/>
          <w:sz w:val="24"/>
          <w:szCs w:val="24"/>
          <w:bdr w:val="none" w:sz="0" w:space="0" w:color="auto" w:frame="1"/>
        </w:rPr>
        <w:t xml:space="preserve">Assistance Listing </w:t>
      </w:r>
      <w:r w:rsidR="00E956A6" w:rsidRPr="00273C6C">
        <w:rPr>
          <w:rFonts w:eastAsia="Times New Roman" w:cstheme="minorHAnsi"/>
          <w:b/>
          <w:bCs/>
          <w:sz w:val="24"/>
          <w:szCs w:val="24"/>
          <w:bdr w:val="none" w:sz="0" w:space="0" w:color="auto" w:frame="1"/>
        </w:rPr>
        <w:t>Number: </w:t>
      </w:r>
      <w:r w:rsidR="33541027" w:rsidRPr="00273C6C">
        <w:rPr>
          <w:rFonts w:eastAsia="Times New Roman" w:cstheme="minorHAnsi"/>
          <w:i/>
          <w:iCs/>
          <w:sz w:val="24"/>
          <w:szCs w:val="24"/>
        </w:rPr>
        <w:t>19.</w:t>
      </w:r>
      <w:r w:rsidR="00A07883">
        <w:rPr>
          <w:rFonts w:eastAsia="Times New Roman" w:cstheme="minorHAnsi"/>
          <w:i/>
          <w:iCs/>
          <w:sz w:val="24"/>
          <w:szCs w:val="24"/>
        </w:rPr>
        <w:t>022</w:t>
      </w:r>
      <w:r w:rsidR="00E956A6" w:rsidRPr="00273C6C">
        <w:rPr>
          <w:rFonts w:eastAsia="Times New Roman" w:cstheme="minorHAnsi"/>
          <w:b/>
          <w:bCs/>
          <w:sz w:val="24"/>
          <w:szCs w:val="24"/>
          <w:bdr w:val="none" w:sz="0" w:space="0" w:color="auto" w:frame="1"/>
        </w:rPr>
        <w:tab/>
      </w:r>
      <w:r w:rsidR="00E956A6" w:rsidRPr="00273C6C">
        <w:rPr>
          <w:rFonts w:eastAsia="Times New Roman" w:cstheme="minorHAnsi"/>
          <w:b/>
          <w:bCs/>
          <w:sz w:val="24"/>
          <w:szCs w:val="24"/>
          <w:bdr w:val="none" w:sz="0" w:space="0" w:color="auto" w:frame="1"/>
        </w:rPr>
        <w:tab/>
      </w:r>
    </w:p>
    <w:p w14:paraId="0332222A" w14:textId="77777777" w:rsidR="006E07C9" w:rsidRPr="00273C6C" w:rsidRDefault="006E07C9" w:rsidP="00B12515">
      <w:pPr>
        <w:shd w:val="clear" w:color="auto" w:fill="FFFFFF"/>
        <w:spacing w:after="0" w:line="240" w:lineRule="auto"/>
        <w:jc w:val="center"/>
        <w:textAlignment w:val="baseline"/>
        <w:rPr>
          <w:rFonts w:eastAsia="Times New Roman" w:cstheme="minorHAnsi"/>
          <w:b/>
          <w:bCs/>
          <w:sz w:val="24"/>
          <w:szCs w:val="24"/>
          <w:bdr w:val="none" w:sz="0" w:space="0" w:color="auto" w:frame="1"/>
        </w:rPr>
      </w:pPr>
    </w:p>
    <w:p w14:paraId="47CBF12B" w14:textId="77777777" w:rsidR="00A30CD3" w:rsidRPr="00273C6C" w:rsidRDefault="00A30CD3" w:rsidP="00A30CD3">
      <w:pPr>
        <w:shd w:val="clear" w:color="auto" w:fill="FFFFFF"/>
        <w:spacing w:after="0" w:line="240" w:lineRule="auto"/>
        <w:textAlignment w:val="baseline"/>
        <w:rPr>
          <w:rFonts w:eastAsia="Times New Roman" w:cstheme="minorHAnsi"/>
          <w:color w:val="FF0000"/>
          <w:sz w:val="24"/>
          <w:szCs w:val="24"/>
        </w:rPr>
      </w:pPr>
      <w:r w:rsidRPr="00273C6C">
        <w:rPr>
          <w:rFonts w:eastAsia="Times New Roman" w:cstheme="minorHAnsi"/>
          <w:b/>
          <w:bCs/>
          <w:color w:val="FF0000"/>
          <w:sz w:val="24"/>
          <w:szCs w:val="24"/>
          <w:bdr w:val="none" w:sz="0" w:space="0" w:color="auto" w:frame="1"/>
        </w:rPr>
        <w:t>This notice is subject to availability of funding.</w:t>
      </w:r>
    </w:p>
    <w:p w14:paraId="35554EC5" w14:textId="5C14A7AE" w:rsidR="004653B3" w:rsidRPr="00273C6C" w:rsidRDefault="004653B3" w:rsidP="006E07C9">
      <w:pPr>
        <w:shd w:val="clear" w:color="auto" w:fill="FFFFFF"/>
        <w:spacing w:after="0" w:line="240" w:lineRule="auto"/>
        <w:textAlignment w:val="baseline"/>
        <w:rPr>
          <w:rFonts w:eastAsia="Times New Roman" w:cstheme="minorHAnsi"/>
          <w:b/>
          <w:bCs/>
          <w:sz w:val="24"/>
          <w:szCs w:val="24"/>
          <w:bdr w:val="none" w:sz="0" w:space="0" w:color="auto" w:frame="1"/>
        </w:rPr>
      </w:pPr>
    </w:p>
    <w:p w14:paraId="1F71AD2F" w14:textId="77777777" w:rsidR="00A30CD3" w:rsidRPr="00273C6C" w:rsidRDefault="00A30CD3" w:rsidP="006E07C9">
      <w:pPr>
        <w:shd w:val="clear" w:color="auto" w:fill="FFFFFF"/>
        <w:spacing w:after="0" w:line="240" w:lineRule="auto"/>
        <w:textAlignment w:val="baseline"/>
        <w:rPr>
          <w:rFonts w:eastAsia="Times New Roman" w:cstheme="minorHAnsi"/>
          <w:b/>
          <w:bCs/>
          <w:sz w:val="24"/>
          <w:szCs w:val="24"/>
          <w:bdr w:val="none" w:sz="0" w:space="0" w:color="auto" w:frame="1"/>
        </w:rPr>
      </w:pPr>
    </w:p>
    <w:p w14:paraId="4720D3FF" w14:textId="55918D90" w:rsidR="00D12B42" w:rsidRPr="00273C6C" w:rsidRDefault="006E07C9" w:rsidP="00911F58">
      <w:pPr>
        <w:pStyle w:val="ListParagraph"/>
        <w:numPr>
          <w:ilvl w:val="0"/>
          <w:numId w:val="37"/>
        </w:numPr>
        <w:shd w:val="clear" w:color="auto" w:fill="FFFFFF" w:themeFill="background1"/>
        <w:spacing w:after="0" w:line="240" w:lineRule="auto"/>
        <w:textAlignment w:val="baseline"/>
        <w:rPr>
          <w:rFonts w:eastAsia="Times New Roman" w:cstheme="minorHAnsi"/>
          <w:b/>
          <w:bCs/>
          <w:sz w:val="24"/>
          <w:szCs w:val="24"/>
          <w:bdr w:val="none" w:sz="0" w:space="0" w:color="auto" w:frame="1"/>
        </w:rPr>
      </w:pPr>
      <w:r w:rsidRPr="00273C6C">
        <w:rPr>
          <w:rFonts w:eastAsia="Times New Roman" w:cstheme="minorHAnsi"/>
          <w:b/>
          <w:bCs/>
          <w:sz w:val="24"/>
          <w:szCs w:val="24"/>
          <w:bdr w:val="none" w:sz="0" w:space="0" w:color="auto" w:frame="1"/>
        </w:rPr>
        <w:t>PROGRAM DESCRIPTION</w:t>
      </w:r>
    </w:p>
    <w:p w14:paraId="24BBA72C" w14:textId="2B6F9123" w:rsidR="00B61396" w:rsidRDefault="00B61396" w:rsidP="00911F58">
      <w:pPr>
        <w:pStyle w:val="ListParagraph"/>
        <w:shd w:val="clear" w:color="auto" w:fill="FFFFFF" w:themeFill="background1"/>
        <w:spacing w:after="0" w:line="240" w:lineRule="auto"/>
        <w:textAlignment w:val="baseline"/>
        <w:rPr>
          <w:rFonts w:ascii="Calibri" w:eastAsia="Times New Roman" w:hAnsi="Calibri" w:cs="Calibri"/>
          <w:color w:val="000000"/>
        </w:rPr>
      </w:pPr>
      <w:r w:rsidRPr="00273C6C">
        <w:rPr>
          <w:rFonts w:eastAsia="Times New Roman" w:cstheme="minorHAnsi"/>
          <w:b/>
          <w:bCs/>
          <w:sz w:val="24"/>
          <w:szCs w:val="24"/>
          <w:bdr w:val="none" w:sz="0" w:space="0" w:color="auto" w:frame="1"/>
        </w:rPr>
        <w:br/>
      </w:r>
      <w:r w:rsidRPr="00273C6C">
        <w:rPr>
          <w:rFonts w:eastAsia="Times New Roman" w:cstheme="minorHAnsi"/>
          <w:sz w:val="24"/>
          <w:szCs w:val="24"/>
        </w:rPr>
        <w:t xml:space="preserve">The U.S. Embassy </w:t>
      </w:r>
      <w:r w:rsidR="002F1567" w:rsidRPr="00273C6C">
        <w:rPr>
          <w:rFonts w:eastAsia="Times New Roman" w:cstheme="minorHAnsi"/>
          <w:sz w:val="24"/>
          <w:szCs w:val="24"/>
        </w:rPr>
        <w:t>Tirana</w:t>
      </w:r>
      <w:r w:rsidR="00FA0A6B" w:rsidRPr="00273C6C">
        <w:rPr>
          <w:rFonts w:eastAsia="Times New Roman" w:cstheme="minorHAnsi"/>
          <w:sz w:val="24"/>
          <w:szCs w:val="24"/>
        </w:rPr>
        <w:t xml:space="preserve"> </w:t>
      </w:r>
      <w:r w:rsidRPr="00273C6C">
        <w:rPr>
          <w:rFonts w:eastAsia="Times New Roman" w:cstheme="minorHAnsi"/>
          <w:sz w:val="24"/>
          <w:szCs w:val="24"/>
        </w:rPr>
        <w:t xml:space="preserve">of the U.S. Department of State </w:t>
      </w:r>
      <w:r w:rsidR="006B14BA" w:rsidRPr="00273C6C">
        <w:rPr>
          <w:rFonts w:eastAsia="Times New Roman" w:cstheme="minorHAnsi"/>
          <w:sz w:val="24"/>
          <w:szCs w:val="24"/>
        </w:rPr>
        <w:t xml:space="preserve">announces an open competition for organizations </w:t>
      </w:r>
      <w:r w:rsidR="00A572BB" w:rsidRPr="00273C6C">
        <w:rPr>
          <w:rFonts w:eastAsia="Times New Roman" w:cstheme="minorHAnsi"/>
          <w:sz w:val="24"/>
          <w:szCs w:val="24"/>
        </w:rPr>
        <w:t xml:space="preserve">to submit </w:t>
      </w:r>
      <w:r w:rsidR="00797DD6" w:rsidRPr="00273C6C">
        <w:rPr>
          <w:rFonts w:eastAsia="Times New Roman" w:cstheme="minorHAnsi"/>
          <w:sz w:val="24"/>
          <w:szCs w:val="24"/>
        </w:rPr>
        <w:t xml:space="preserve">proposals </w:t>
      </w:r>
      <w:r w:rsidR="00112448" w:rsidRPr="00273C6C">
        <w:rPr>
          <w:rFonts w:eastAsia="Times New Roman" w:cstheme="minorHAnsi"/>
          <w:sz w:val="24"/>
          <w:szCs w:val="24"/>
        </w:rPr>
        <w:t xml:space="preserve">for funding under </w:t>
      </w:r>
      <w:r w:rsidR="004143C0" w:rsidRPr="00273C6C">
        <w:rPr>
          <w:rFonts w:eastAsia="Times New Roman" w:cstheme="minorHAnsi"/>
          <w:sz w:val="24"/>
          <w:szCs w:val="24"/>
        </w:rPr>
        <w:t xml:space="preserve">the </w:t>
      </w:r>
      <w:r w:rsidR="00A07883">
        <w:rPr>
          <w:rFonts w:eastAsia="Times New Roman" w:cstheme="minorHAnsi"/>
          <w:sz w:val="24"/>
          <w:szCs w:val="24"/>
        </w:rPr>
        <w:t>Meet the Corner</w:t>
      </w:r>
      <w:r w:rsidR="00DA6477" w:rsidRPr="00273C6C">
        <w:rPr>
          <w:rFonts w:eastAsia="Times New Roman" w:cstheme="minorHAnsi"/>
          <w:sz w:val="24"/>
          <w:szCs w:val="24"/>
        </w:rPr>
        <w:t xml:space="preserve"> </w:t>
      </w:r>
      <w:r w:rsidR="00293FF9" w:rsidRPr="00273C6C">
        <w:rPr>
          <w:rFonts w:eastAsia="Times New Roman" w:cstheme="minorHAnsi"/>
          <w:sz w:val="24"/>
          <w:szCs w:val="24"/>
        </w:rPr>
        <w:t>program</w:t>
      </w:r>
      <w:r w:rsidR="00D7238C" w:rsidRPr="00273C6C">
        <w:rPr>
          <w:rFonts w:eastAsia="Times New Roman" w:cstheme="minorHAnsi"/>
          <w:sz w:val="24"/>
          <w:szCs w:val="24"/>
        </w:rPr>
        <w:t xml:space="preserve">. </w:t>
      </w:r>
      <w:r w:rsidR="00BE675E" w:rsidRPr="00273C6C">
        <w:rPr>
          <w:rFonts w:eastAsia="Times New Roman" w:cstheme="minorHAnsi"/>
          <w:sz w:val="24"/>
          <w:szCs w:val="24"/>
        </w:rPr>
        <w:t xml:space="preserve">This program </w:t>
      </w:r>
      <w:r w:rsidR="00D72EB1">
        <w:rPr>
          <w:rFonts w:ascii="Calibri" w:eastAsia="Times New Roman" w:hAnsi="Calibri" w:cs="Calibri"/>
          <w:color w:val="000000"/>
        </w:rPr>
        <w:t xml:space="preserve">will reach out to small, remote schools on the outskirts of the cities with American Corners (Tirana, Vlora, Kukes), focusing on communities with limited access to physical Corners or where financial and other constraints hinder young people visiting, increasing the </w:t>
      </w:r>
      <w:proofErr w:type="gramStart"/>
      <w:r w:rsidR="00D72EB1">
        <w:rPr>
          <w:rFonts w:ascii="Calibri" w:eastAsia="Times New Roman" w:hAnsi="Calibri" w:cs="Calibri"/>
          <w:color w:val="000000"/>
        </w:rPr>
        <w:t>Corners’</w:t>
      </w:r>
      <w:proofErr w:type="gramEnd"/>
      <w:r w:rsidR="00D72EB1">
        <w:rPr>
          <w:rFonts w:ascii="Calibri" w:eastAsia="Times New Roman" w:hAnsi="Calibri" w:cs="Calibri"/>
          <w:color w:val="000000"/>
        </w:rPr>
        <w:t xml:space="preserve"> for outreach. Fully equipped with various resources and programs typically available only at the Corners, "Meet the Corner" will introduce Corner flagship programs in countering disinformation and STEM to new audiences. Emphasizing the Corners’ core values of diversity, equity, inclusion, and accessibility (DEIA), this initiative is focused on reaching out to underserved communities and marginalized groups that would otherwise find it difficult to join American Corner events because of physical or geographic limitations. "Meet the Corner" program will reach at least five schools per city in suburban areas, offering Corner STEM and Countering Disinformation programs while engaging students in English conversation and critical thinking. Based on the American Spaces toolkits, the curriculum will be interactive, incorporating debates and activities beyond conventional learning methods, as well as American games, sports, collaboration with DOS alumni engagement as mentors for CDI and STEM. </w:t>
      </w:r>
    </w:p>
    <w:p w14:paraId="31560328" w14:textId="77777777" w:rsidR="00C94B2D" w:rsidRDefault="00C94B2D" w:rsidP="00911F58">
      <w:pPr>
        <w:pStyle w:val="ListParagraph"/>
        <w:shd w:val="clear" w:color="auto" w:fill="FFFFFF" w:themeFill="background1"/>
        <w:spacing w:after="0" w:line="240" w:lineRule="auto"/>
        <w:textAlignment w:val="baseline"/>
        <w:rPr>
          <w:rFonts w:ascii="Calibri" w:eastAsia="Times New Roman" w:hAnsi="Calibri" w:cs="Calibri"/>
          <w:color w:val="000000"/>
        </w:rPr>
      </w:pPr>
    </w:p>
    <w:p w14:paraId="13E3B664" w14:textId="77777777" w:rsidR="00C94B2D" w:rsidRDefault="00C94B2D" w:rsidP="00911F58">
      <w:pPr>
        <w:pStyle w:val="ListParagraph"/>
        <w:shd w:val="clear" w:color="auto" w:fill="FFFFFF" w:themeFill="background1"/>
        <w:spacing w:after="0" w:line="240" w:lineRule="auto"/>
        <w:textAlignment w:val="baseline"/>
        <w:rPr>
          <w:rFonts w:ascii="Calibri" w:eastAsia="Times New Roman" w:hAnsi="Calibri" w:cs="Calibri"/>
          <w:color w:val="000000"/>
        </w:rPr>
      </w:pPr>
    </w:p>
    <w:p w14:paraId="5334E92D" w14:textId="77777777" w:rsidR="00C94B2D" w:rsidRDefault="00C94B2D" w:rsidP="00C94B2D">
      <w:pPr>
        <w:rPr>
          <w:rFonts w:ascii="Calibri" w:hAnsi="Calibri" w:cs="Calibri"/>
          <w:color w:val="000000"/>
        </w:rPr>
      </w:pPr>
      <w:r>
        <w:rPr>
          <w:rFonts w:ascii="Calibri" w:hAnsi="Calibri" w:cs="Calibri"/>
          <w:b/>
          <w:bCs/>
          <w:color w:val="000000"/>
          <w:u w:val="single"/>
        </w:rPr>
        <w:t>Objectives:</w:t>
      </w:r>
      <w:r>
        <w:rPr>
          <w:rFonts w:ascii="Calibri" w:hAnsi="Calibri" w:cs="Calibri"/>
          <w:color w:val="000000"/>
        </w:rPr>
        <w:t> </w:t>
      </w:r>
    </w:p>
    <w:p w14:paraId="2FE25564" w14:textId="77777777" w:rsidR="00C94B2D" w:rsidRDefault="00C94B2D" w:rsidP="00C94B2D">
      <w:pPr>
        <w:rPr>
          <w:rFonts w:ascii="Calibri" w:hAnsi="Calibri" w:cs="Calibri"/>
          <w:color w:val="000000"/>
        </w:rPr>
      </w:pPr>
    </w:p>
    <w:p w14:paraId="18F2A257" w14:textId="77777777" w:rsidR="00C94B2D" w:rsidRPr="000A7985" w:rsidRDefault="00C94B2D" w:rsidP="00C94B2D">
      <w:pPr>
        <w:rPr>
          <w:rFonts w:ascii="Calibri" w:hAnsi="Calibri" w:cs="Calibri"/>
          <w:color w:val="000000"/>
        </w:rPr>
      </w:pPr>
      <w:r w:rsidRPr="000A7985">
        <w:rPr>
          <w:rFonts w:ascii="Calibri" w:hAnsi="Calibri" w:cs="Calibri"/>
          <w:color w:val="000000"/>
        </w:rPr>
        <w:t>- Conduct visits to 15 schools in both urban areas and suburbs where American Corners are located throughout the program's duration.</w:t>
      </w:r>
    </w:p>
    <w:p w14:paraId="2F4AA23F" w14:textId="77777777" w:rsidR="00C94B2D" w:rsidRDefault="00C94B2D" w:rsidP="00C94B2D">
      <w:pPr>
        <w:rPr>
          <w:rFonts w:ascii="Calibri" w:hAnsi="Calibri" w:cs="Calibri"/>
          <w:color w:val="000000"/>
        </w:rPr>
      </w:pPr>
      <w:r w:rsidRPr="000A7985">
        <w:rPr>
          <w:rFonts w:ascii="Calibri" w:hAnsi="Calibri" w:cs="Calibri"/>
          <w:color w:val="000000"/>
        </w:rPr>
        <w:t>- Engage over 1,000 young individuals from Vlora, Kukes, and Tirana with the American Spaces platform and its programs.</w:t>
      </w:r>
    </w:p>
    <w:p w14:paraId="5D3F1F08" w14:textId="77777777" w:rsidR="00C94B2D" w:rsidRDefault="00C94B2D" w:rsidP="00C94B2D">
      <w:pPr>
        <w:rPr>
          <w:rFonts w:ascii="Calibri" w:hAnsi="Calibri" w:cs="Calibri"/>
          <w:color w:val="000000"/>
        </w:rPr>
      </w:pPr>
      <w:r>
        <w:rPr>
          <w:rFonts w:ascii="Calibri" w:hAnsi="Calibri" w:cs="Calibri"/>
          <w:color w:val="000000"/>
        </w:rPr>
        <w:t>- Enhance the visibility of American Corners in Albania by attracting new audiences, partners, and stakeholders, leading to a higher number of visitors and program participants at the physical Corners.</w:t>
      </w:r>
    </w:p>
    <w:p w14:paraId="59964F12" w14:textId="77777777" w:rsidR="00C94B2D" w:rsidRDefault="00C94B2D" w:rsidP="00C94B2D">
      <w:pPr>
        <w:rPr>
          <w:rFonts w:ascii="Calibri" w:hAnsi="Calibri" w:cs="Calibri"/>
          <w:color w:val="000000"/>
        </w:rPr>
      </w:pPr>
      <w:r>
        <w:rPr>
          <w:rFonts w:ascii="Calibri" w:hAnsi="Calibri" w:cs="Calibri"/>
          <w:color w:val="000000"/>
        </w:rPr>
        <w:lastRenderedPageBreak/>
        <w:t>- Connect with underserved and marginalized communities in all three cities, ensuring their engagement through the "Meet the Corner" initiative.</w:t>
      </w:r>
    </w:p>
    <w:p w14:paraId="7E8A4D9D" w14:textId="77777777" w:rsidR="00C94B2D" w:rsidRPr="00273C6C" w:rsidRDefault="00C94B2D" w:rsidP="00911F58">
      <w:pPr>
        <w:pStyle w:val="ListParagraph"/>
        <w:shd w:val="clear" w:color="auto" w:fill="FFFFFF" w:themeFill="background1"/>
        <w:spacing w:after="0" w:line="240" w:lineRule="auto"/>
        <w:textAlignment w:val="baseline"/>
        <w:rPr>
          <w:rFonts w:eastAsia="Times New Roman" w:cstheme="minorHAnsi"/>
          <w:sz w:val="24"/>
          <w:szCs w:val="24"/>
        </w:rPr>
      </w:pPr>
    </w:p>
    <w:p w14:paraId="4BC2B395" w14:textId="77777777" w:rsidR="00F05AF4" w:rsidRPr="00273C6C" w:rsidRDefault="00F05AF4" w:rsidP="00911F58">
      <w:pPr>
        <w:pStyle w:val="ListParagraph"/>
        <w:shd w:val="clear" w:color="auto" w:fill="FFFFFF" w:themeFill="background1"/>
        <w:spacing w:after="0" w:line="240" w:lineRule="auto"/>
        <w:textAlignment w:val="baseline"/>
        <w:rPr>
          <w:rFonts w:eastAsia="Times New Roman" w:cstheme="minorHAnsi"/>
          <w:sz w:val="24"/>
          <w:szCs w:val="24"/>
        </w:rPr>
      </w:pPr>
    </w:p>
    <w:p w14:paraId="4E091807" w14:textId="77777777" w:rsidR="00B61396" w:rsidRPr="00273C6C" w:rsidRDefault="00B61396" w:rsidP="00B61396">
      <w:pPr>
        <w:shd w:val="clear" w:color="auto" w:fill="FFFFFF"/>
        <w:spacing w:after="0" w:line="240" w:lineRule="auto"/>
        <w:textAlignment w:val="baseline"/>
        <w:rPr>
          <w:rFonts w:eastAsia="Times New Roman" w:cstheme="minorHAnsi"/>
          <w:b/>
          <w:bCs/>
          <w:sz w:val="24"/>
          <w:szCs w:val="24"/>
          <w:bdr w:val="none" w:sz="0" w:space="0" w:color="auto" w:frame="1"/>
        </w:rPr>
      </w:pPr>
    </w:p>
    <w:p w14:paraId="4DEBA49A" w14:textId="4155CC2E" w:rsidR="00A572BB" w:rsidRPr="00273C6C" w:rsidRDefault="00A572BB" w:rsidP="00B61396">
      <w:pPr>
        <w:shd w:val="clear" w:color="auto" w:fill="FFFFFF"/>
        <w:spacing w:after="0" w:line="240" w:lineRule="auto"/>
        <w:textAlignment w:val="baseline"/>
        <w:rPr>
          <w:rFonts w:eastAsia="Times New Roman" w:cstheme="minorHAnsi"/>
          <w:bCs/>
          <w:i/>
          <w:sz w:val="24"/>
          <w:szCs w:val="24"/>
          <w:bdr w:val="none" w:sz="0" w:space="0" w:color="auto" w:frame="1"/>
        </w:rPr>
      </w:pPr>
      <w:r w:rsidRPr="00273C6C">
        <w:rPr>
          <w:rFonts w:eastAsia="Times New Roman" w:cstheme="minorHAnsi"/>
          <w:b/>
          <w:bCs/>
          <w:sz w:val="24"/>
          <w:szCs w:val="24"/>
          <w:bdr w:val="none" w:sz="0" w:space="0" w:color="auto" w:frame="1"/>
        </w:rPr>
        <w:t>Priority Region</w:t>
      </w:r>
      <w:r w:rsidR="00B61396" w:rsidRPr="00273C6C">
        <w:rPr>
          <w:rFonts w:eastAsia="Times New Roman" w:cstheme="minorHAnsi"/>
          <w:b/>
          <w:bCs/>
          <w:sz w:val="24"/>
          <w:szCs w:val="24"/>
          <w:bdr w:val="none" w:sz="0" w:space="0" w:color="auto" w:frame="1"/>
        </w:rPr>
        <w:t>: </w:t>
      </w:r>
      <w:r w:rsidR="00212D5D" w:rsidRPr="00273C6C">
        <w:rPr>
          <w:rFonts w:eastAsia="Times New Roman" w:cstheme="minorHAnsi"/>
          <w:bCs/>
          <w:iCs/>
          <w:sz w:val="24"/>
          <w:szCs w:val="24"/>
          <w:bdr w:val="none" w:sz="0" w:space="0" w:color="auto" w:frame="1"/>
        </w:rPr>
        <w:t>Albania</w:t>
      </w:r>
    </w:p>
    <w:p w14:paraId="2764F3A8" w14:textId="77777777" w:rsidR="00AD00E2" w:rsidRDefault="00AD00E2" w:rsidP="00B61396">
      <w:pPr>
        <w:shd w:val="clear" w:color="auto" w:fill="FFFFFF"/>
        <w:spacing w:after="0" w:line="240" w:lineRule="auto"/>
        <w:textAlignment w:val="baseline"/>
        <w:rPr>
          <w:rFonts w:eastAsia="Times New Roman" w:cstheme="minorHAnsi"/>
          <w:bCs/>
          <w:i/>
          <w:bdr w:val="none" w:sz="0" w:space="0" w:color="auto" w:frame="1"/>
        </w:rPr>
      </w:pPr>
    </w:p>
    <w:p w14:paraId="2D9CFDD9" w14:textId="77777777" w:rsidR="00C94B2D" w:rsidRPr="00D0168F" w:rsidRDefault="00C94B2D" w:rsidP="00B61396">
      <w:pPr>
        <w:shd w:val="clear" w:color="auto" w:fill="FFFFFF"/>
        <w:spacing w:after="0" w:line="240" w:lineRule="auto"/>
        <w:textAlignment w:val="baseline"/>
        <w:rPr>
          <w:rFonts w:eastAsia="Times New Roman" w:cstheme="minorHAnsi"/>
          <w:bCs/>
          <w:i/>
          <w:bdr w:val="none" w:sz="0" w:space="0" w:color="auto" w:frame="1"/>
        </w:rPr>
      </w:pPr>
    </w:p>
    <w:p w14:paraId="64167C8A" w14:textId="77777777" w:rsidR="00A572BB" w:rsidRPr="00D0168F" w:rsidRDefault="00A572BB" w:rsidP="00B61396">
      <w:pPr>
        <w:shd w:val="clear" w:color="auto" w:fill="FFFFFF"/>
        <w:spacing w:after="0" w:line="240" w:lineRule="auto"/>
        <w:textAlignment w:val="baseline"/>
        <w:rPr>
          <w:rFonts w:eastAsia="Times New Roman" w:cstheme="minorHAnsi"/>
        </w:rPr>
      </w:pPr>
    </w:p>
    <w:p w14:paraId="5CEA2E21" w14:textId="77777777" w:rsidR="008B598C" w:rsidRPr="00D0168F" w:rsidRDefault="008B598C" w:rsidP="008B598C">
      <w:pPr>
        <w:shd w:val="clear" w:color="auto" w:fill="FFFFFF"/>
        <w:spacing w:after="0" w:line="240" w:lineRule="auto"/>
        <w:textAlignment w:val="baseline"/>
        <w:rPr>
          <w:rFonts w:eastAsia="Times New Roman" w:cstheme="minorHAnsi"/>
          <w:i/>
        </w:rPr>
      </w:pPr>
    </w:p>
    <w:p w14:paraId="1EF8802E" w14:textId="05563D59" w:rsidR="008B598C" w:rsidRPr="00273C6C" w:rsidRDefault="009A77F5" w:rsidP="008B598C">
      <w:pPr>
        <w:shd w:val="clear" w:color="auto" w:fill="FFFFFF"/>
        <w:spacing w:after="0" w:line="240" w:lineRule="auto"/>
        <w:textAlignment w:val="baseline"/>
        <w:rPr>
          <w:rFonts w:eastAsia="Times New Roman" w:cstheme="minorHAnsi"/>
          <w:i/>
          <w:sz w:val="24"/>
          <w:szCs w:val="24"/>
        </w:rPr>
      </w:pPr>
      <w:r>
        <w:rPr>
          <w:rFonts w:eastAsia="Times New Roman" w:cstheme="minorHAnsi"/>
          <w:i/>
          <w:sz w:val="24"/>
          <w:szCs w:val="24"/>
        </w:rPr>
        <w:t>This</w:t>
      </w:r>
      <w:r w:rsidR="00A81256" w:rsidRPr="00273C6C">
        <w:rPr>
          <w:rFonts w:eastAsia="Times New Roman" w:cstheme="minorHAnsi"/>
          <w:i/>
          <w:sz w:val="24"/>
          <w:szCs w:val="24"/>
        </w:rPr>
        <w:t xml:space="preserve"> </w:t>
      </w:r>
      <w:r>
        <w:rPr>
          <w:rFonts w:eastAsia="Times New Roman" w:cstheme="minorHAnsi"/>
          <w:i/>
          <w:sz w:val="24"/>
          <w:szCs w:val="24"/>
        </w:rPr>
        <w:t>p</w:t>
      </w:r>
      <w:r w:rsidR="00A81256" w:rsidRPr="00273C6C">
        <w:rPr>
          <w:rFonts w:eastAsia="Times New Roman" w:cstheme="minorHAnsi"/>
          <w:i/>
          <w:sz w:val="24"/>
          <w:szCs w:val="24"/>
        </w:rPr>
        <w:t>rogram</w:t>
      </w:r>
      <w:r w:rsidR="008B598C" w:rsidRPr="00273C6C">
        <w:rPr>
          <w:rFonts w:eastAsia="Times New Roman" w:cstheme="minorHAnsi"/>
          <w:i/>
          <w:sz w:val="24"/>
          <w:szCs w:val="24"/>
        </w:rPr>
        <w:t xml:space="preserve"> does NOT fund projects such as the following: </w:t>
      </w:r>
    </w:p>
    <w:p w14:paraId="3A25D0F8" w14:textId="77777777" w:rsidR="00AD00E2" w:rsidRPr="00273C6C" w:rsidRDefault="00AD00E2" w:rsidP="008B598C">
      <w:pPr>
        <w:shd w:val="clear" w:color="auto" w:fill="FFFFFF"/>
        <w:spacing w:after="0" w:line="240" w:lineRule="auto"/>
        <w:textAlignment w:val="baseline"/>
        <w:rPr>
          <w:rFonts w:eastAsia="Times New Roman" w:cstheme="minorHAnsi"/>
          <w:i/>
          <w:sz w:val="24"/>
          <w:szCs w:val="24"/>
        </w:rPr>
      </w:pPr>
    </w:p>
    <w:p w14:paraId="3E5A3688" w14:textId="77777777" w:rsidR="008B598C" w:rsidRPr="00273C6C" w:rsidRDefault="008B598C" w:rsidP="008B598C">
      <w:pPr>
        <w:shd w:val="clear" w:color="auto" w:fill="FFFFFF"/>
        <w:spacing w:after="0" w:line="240" w:lineRule="auto"/>
        <w:textAlignment w:val="baseline"/>
        <w:rPr>
          <w:rFonts w:eastAsia="Times New Roman" w:cstheme="minorHAnsi"/>
          <w:i/>
          <w:sz w:val="24"/>
          <w:szCs w:val="24"/>
        </w:rPr>
      </w:pPr>
      <w:r w:rsidRPr="00273C6C">
        <w:rPr>
          <w:rFonts w:eastAsia="Times New Roman" w:cstheme="minorHAnsi"/>
          <w:i/>
          <w:sz w:val="24"/>
          <w:szCs w:val="24"/>
        </w:rPr>
        <w:t xml:space="preserve">· Fundraising campaigns </w:t>
      </w:r>
    </w:p>
    <w:p w14:paraId="25EAE6BC" w14:textId="77777777" w:rsidR="008B598C" w:rsidRPr="00273C6C" w:rsidRDefault="008B598C" w:rsidP="008B598C">
      <w:pPr>
        <w:shd w:val="clear" w:color="auto" w:fill="FFFFFF"/>
        <w:spacing w:after="0" w:line="240" w:lineRule="auto"/>
        <w:textAlignment w:val="baseline"/>
        <w:rPr>
          <w:rFonts w:eastAsia="Times New Roman" w:cstheme="minorHAnsi"/>
          <w:i/>
          <w:sz w:val="24"/>
          <w:szCs w:val="24"/>
        </w:rPr>
      </w:pPr>
      <w:r w:rsidRPr="00273C6C">
        <w:rPr>
          <w:rFonts w:eastAsia="Times New Roman" w:cstheme="minorHAnsi"/>
          <w:i/>
          <w:sz w:val="24"/>
          <w:szCs w:val="24"/>
        </w:rPr>
        <w:t xml:space="preserve">· Humanitarian assistance projects </w:t>
      </w:r>
    </w:p>
    <w:p w14:paraId="3FA28048" w14:textId="77777777" w:rsidR="008B598C" w:rsidRPr="00273C6C" w:rsidRDefault="008B598C" w:rsidP="008B598C">
      <w:pPr>
        <w:shd w:val="clear" w:color="auto" w:fill="FFFFFF"/>
        <w:spacing w:after="0" w:line="240" w:lineRule="auto"/>
        <w:textAlignment w:val="baseline"/>
        <w:rPr>
          <w:rFonts w:eastAsia="Times New Roman" w:cstheme="minorHAnsi"/>
          <w:i/>
          <w:sz w:val="24"/>
          <w:szCs w:val="24"/>
        </w:rPr>
      </w:pPr>
      <w:r w:rsidRPr="00273C6C">
        <w:rPr>
          <w:rFonts w:eastAsia="Times New Roman" w:cstheme="minorHAnsi"/>
          <w:i/>
          <w:sz w:val="24"/>
          <w:szCs w:val="24"/>
        </w:rPr>
        <w:t xml:space="preserve">· Scientific research projects </w:t>
      </w:r>
    </w:p>
    <w:p w14:paraId="582016A8" w14:textId="77777777" w:rsidR="008B598C" w:rsidRPr="00273C6C" w:rsidRDefault="008B598C" w:rsidP="008B598C">
      <w:pPr>
        <w:shd w:val="clear" w:color="auto" w:fill="FFFFFF"/>
        <w:spacing w:after="0" w:line="240" w:lineRule="auto"/>
        <w:textAlignment w:val="baseline"/>
        <w:rPr>
          <w:rFonts w:eastAsia="Times New Roman" w:cstheme="minorHAnsi"/>
          <w:i/>
          <w:sz w:val="24"/>
          <w:szCs w:val="24"/>
        </w:rPr>
      </w:pPr>
      <w:r w:rsidRPr="00273C6C">
        <w:rPr>
          <w:rFonts w:eastAsia="Times New Roman" w:cstheme="minorHAnsi"/>
          <w:i/>
          <w:sz w:val="24"/>
          <w:szCs w:val="24"/>
        </w:rPr>
        <w:t xml:space="preserve">· Projects that duplicate existing projects being implemented by an organization </w:t>
      </w:r>
    </w:p>
    <w:p w14:paraId="62121654" w14:textId="77777777" w:rsidR="008B598C" w:rsidRPr="00273C6C" w:rsidRDefault="008B598C" w:rsidP="008B598C">
      <w:pPr>
        <w:shd w:val="clear" w:color="auto" w:fill="FFFFFF"/>
        <w:spacing w:after="0" w:line="240" w:lineRule="auto"/>
        <w:textAlignment w:val="baseline"/>
        <w:rPr>
          <w:rFonts w:eastAsia="Times New Roman" w:cstheme="minorHAnsi"/>
          <w:i/>
          <w:sz w:val="24"/>
          <w:szCs w:val="24"/>
        </w:rPr>
      </w:pPr>
      <w:r w:rsidRPr="00273C6C">
        <w:rPr>
          <w:rFonts w:eastAsia="Times New Roman" w:cstheme="minorHAnsi"/>
          <w:i/>
          <w:sz w:val="24"/>
          <w:szCs w:val="24"/>
        </w:rPr>
        <w:t xml:space="preserve">· Projects submitted by for-profit, commercial organizations </w:t>
      </w:r>
    </w:p>
    <w:p w14:paraId="7F0A637C" w14:textId="5EF98B58" w:rsidR="008B598C" w:rsidRPr="00273C6C" w:rsidRDefault="008B598C" w:rsidP="008B598C">
      <w:pPr>
        <w:shd w:val="clear" w:color="auto" w:fill="FFFFFF"/>
        <w:spacing w:after="0" w:line="240" w:lineRule="auto"/>
        <w:textAlignment w:val="baseline"/>
        <w:rPr>
          <w:rFonts w:eastAsia="Times New Roman" w:cstheme="minorHAnsi"/>
          <w:i/>
          <w:sz w:val="24"/>
          <w:szCs w:val="24"/>
        </w:rPr>
      </w:pPr>
      <w:r w:rsidRPr="00273C6C">
        <w:rPr>
          <w:rFonts w:eastAsia="Times New Roman" w:cstheme="minorHAnsi"/>
          <w:i/>
          <w:sz w:val="24"/>
          <w:szCs w:val="24"/>
        </w:rPr>
        <w:t xml:space="preserve">· Projects that support partisan political and/or religious activity </w:t>
      </w:r>
    </w:p>
    <w:p w14:paraId="01296CA4" w14:textId="3B4E8D0E" w:rsidR="00E87591" w:rsidRPr="00273C6C" w:rsidRDefault="008B598C" w:rsidP="008B598C">
      <w:pPr>
        <w:shd w:val="clear" w:color="auto" w:fill="FFFFFF"/>
        <w:spacing w:after="0" w:line="240" w:lineRule="auto"/>
        <w:textAlignment w:val="baseline"/>
        <w:rPr>
          <w:rFonts w:eastAsia="Times New Roman" w:cstheme="minorHAnsi"/>
          <w:i/>
          <w:sz w:val="24"/>
          <w:szCs w:val="24"/>
        </w:rPr>
      </w:pPr>
      <w:r w:rsidRPr="00273C6C">
        <w:rPr>
          <w:rFonts w:eastAsia="Times New Roman" w:cstheme="minorHAnsi"/>
          <w:i/>
          <w:sz w:val="24"/>
          <w:szCs w:val="24"/>
        </w:rPr>
        <w:t xml:space="preserve">· Trade activities  </w:t>
      </w:r>
    </w:p>
    <w:p w14:paraId="13D2D44F" w14:textId="77777777" w:rsidR="008B598C" w:rsidRPr="00D0168F" w:rsidRDefault="008B598C" w:rsidP="008B598C">
      <w:pPr>
        <w:shd w:val="clear" w:color="auto" w:fill="FFFFFF"/>
        <w:spacing w:after="0" w:line="240" w:lineRule="auto"/>
        <w:textAlignment w:val="baseline"/>
        <w:rPr>
          <w:rFonts w:eastAsia="Times New Roman" w:cstheme="minorHAnsi"/>
        </w:rPr>
      </w:pPr>
    </w:p>
    <w:p w14:paraId="7FCC3239" w14:textId="77777777" w:rsidR="00F34147" w:rsidRPr="00D0168F" w:rsidRDefault="00F34147" w:rsidP="0023368A">
      <w:pPr>
        <w:shd w:val="clear" w:color="auto" w:fill="FFFFFF"/>
        <w:spacing w:after="0" w:line="240" w:lineRule="auto"/>
        <w:textAlignment w:val="baseline"/>
        <w:rPr>
          <w:rFonts w:cstheme="minorHAnsi"/>
          <w:b/>
          <w:bCs/>
        </w:rPr>
      </w:pPr>
    </w:p>
    <w:p w14:paraId="2A2E317D" w14:textId="77777777" w:rsidR="0023368A" w:rsidRPr="00D0168F" w:rsidRDefault="0023368A" w:rsidP="00B61396">
      <w:pPr>
        <w:shd w:val="clear" w:color="auto" w:fill="FFFFFF"/>
        <w:spacing w:after="0" w:line="240" w:lineRule="auto"/>
        <w:textAlignment w:val="baseline"/>
        <w:rPr>
          <w:rFonts w:eastAsia="Times New Roman" w:cstheme="minorHAnsi"/>
          <w:b/>
          <w:bCs/>
          <w:bdr w:val="none" w:sz="0" w:space="0" w:color="auto" w:frame="1"/>
        </w:rPr>
      </w:pPr>
    </w:p>
    <w:p w14:paraId="492D5EB1" w14:textId="77777777" w:rsidR="00B61396" w:rsidRPr="00D0168F" w:rsidRDefault="00B61396" w:rsidP="0023368A">
      <w:pPr>
        <w:shd w:val="clear" w:color="auto" w:fill="FFFFFF"/>
        <w:spacing w:after="0" w:line="240" w:lineRule="auto"/>
        <w:ind w:hanging="990"/>
        <w:textAlignment w:val="baseline"/>
        <w:rPr>
          <w:rFonts w:eastAsia="Times New Roman" w:cstheme="minorHAnsi"/>
          <w:b/>
          <w:bCs/>
          <w:bdr w:val="none" w:sz="0" w:space="0" w:color="auto" w:frame="1"/>
        </w:rPr>
      </w:pPr>
    </w:p>
    <w:p w14:paraId="6C967910" w14:textId="77777777" w:rsidR="00E956A6" w:rsidRPr="00273C6C" w:rsidRDefault="00E956A6" w:rsidP="00B61396">
      <w:pPr>
        <w:shd w:val="clear" w:color="auto" w:fill="FFFFFF"/>
        <w:spacing w:after="0" w:line="240" w:lineRule="auto"/>
        <w:textAlignment w:val="baseline"/>
        <w:rPr>
          <w:rFonts w:eastAsia="Times New Roman" w:cstheme="minorHAnsi"/>
          <w:b/>
          <w:bCs/>
          <w:sz w:val="24"/>
          <w:szCs w:val="24"/>
          <w:bdr w:val="none" w:sz="0" w:space="0" w:color="auto" w:frame="1"/>
        </w:rPr>
      </w:pPr>
      <w:r w:rsidRPr="00273C6C">
        <w:rPr>
          <w:rFonts w:eastAsia="Times New Roman" w:cstheme="minorHAnsi"/>
          <w:b/>
          <w:bCs/>
          <w:sz w:val="24"/>
          <w:szCs w:val="24"/>
          <w:bdr w:val="none" w:sz="0" w:space="0" w:color="auto" w:frame="1"/>
        </w:rPr>
        <w:t>B</w:t>
      </w:r>
      <w:r w:rsidR="00B61396" w:rsidRPr="00273C6C">
        <w:rPr>
          <w:rFonts w:eastAsia="Times New Roman" w:cstheme="minorHAnsi"/>
          <w:b/>
          <w:bCs/>
          <w:sz w:val="24"/>
          <w:szCs w:val="24"/>
          <w:bdr w:val="none" w:sz="0" w:space="0" w:color="auto" w:frame="1"/>
        </w:rPr>
        <w:t xml:space="preserve">. </w:t>
      </w:r>
      <w:r w:rsidRPr="00273C6C">
        <w:rPr>
          <w:rFonts w:eastAsia="Times New Roman" w:cstheme="minorHAnsi"/>
          <w:b/>
          <w:bCs/>
          <w:sz w:val="24"/>
          <w:szCs w:val="24"/>
          <w:bdr w:val="none" w:sz="0" w:space="0" w:color="auto" w:frame="1"/>
        </w:rPr>
        <w:t xml:space="preserve">FEDERAL </w:t>
      </w:r>
      <w:r w:rsidR="00B61396" w:rsidRPr="00273C6C">
        <w:rPr>
          <w:rFonts w:eastAsia="Times New Roman" w:cstheme="minorHAnsi"/>
          <w:b/>
          <w:bCs/>
          <w:sz w:val="24"/>
          <w:szCs w:val="24"/>
          <w:bdr w:val="none" w:sz="0" w:space="0" w:color="auto" w:frame="1"/>
        </w:rPr>
        <w:t>AWARD INFORMATION</w:t>
      </w:r>
      <w:r w:rsidR="00B61396" w:rsidRPr="00273C6C">
        <w:rPr>
          <w:rFonts w:eastAsia="Times New Roman" w:cstheme="minorHAnsi"/>
          <w:b/>
          <w:bCs/>
          <w:sz w:val="24"/>
          <w:szCs w:val="24"/>
          <w:bdr w:val="none" w:sz="0" w:space="0" w:color="auto" w:frame="1"/>
        </w:rPr>
        <w:br/>
      </w:r>
    </w:p>
    <w:p w14:paraId="63AF4B5A" w14:textId="13E85612" w:rsidR="00E956A6" w:rsidRPr="00273C6C" w:rsidRDefault="00E956A6" w:rsidP="00E956A6">
      <w:pPr>
        <w:shd w:val="clear" w:color="auto" w:fill="FFFFFF"/>
        <w:spacing w:after="0" w:line="240" w:lineRule="auto"/>
        <w:textAlignment w:val="baseline"/>
        <w:rPr>
          <w:rFonts w:eastAsia="Times New Roman" w:cstheme="minorHAnsi"/>
          <w:bCs/>
          <w:i/>
          <w:sz w:val="24"/>
          <w:szCs w:val="24"/>
          <w:bdr w:val="none" w:sz="0" w:space="0" w:color="auto" w:frame="1"/>
        </w:rPr>
      </w:pPr>
      <w:r w:rsidRPr="00273C6C">
        <w:rPr>
          <w:rFonts w:eastAsia="Times New Roman" w:cstheme="minorHAnsi"/>
          <w:bCs/>
          <w:sz w:val="24"/>
          <w:szCs w:val="24"/>
          <w:bdr w:val="none" w:sz="0" w:space="0" w:color="auto" w:frame="1"/>
        </w:rPr>
        <w:t xml:space="preserve">Length of performance period: </w:t>
      </w:r>
      <w:r w:rsidR="00C47FBE" w:rsidRPr="00273C6C">
        <w:rPr>
          <w:rFonts w:eastAsia="Times New Roman" w:cstheme="minorHAnsi"/>
          <w:bCs/>
          <w:i/>
          <w:sz w:val="24"/>
          <w:szCs w:val="24"/>
          <w:bdr w:val="none" w:sz="0" w:space="0" w:color="auto" w:frame="1"/>
        </w:rPr>
        <w:t xml:space="preserve"> </w:t>
      </w:r>
      <w:r w:rsidR="00C47FBE" w:rsidRPr="00273C6C">
        <w:rPr>
          <w:rFonts w:eastAsia="Times New Roman" w:cstheme="minorHAnsi"/>
          <w:bCs/>
          <w:iCs/>
          <w:sz w:val="24"/>
          <w:szCs w:val="24"/>
          <w:bdr w:val="none" w:sz="0" w:space="0" w:color="auto" w:frame="1"/>
        </w:rPr>
        <w:t xml:space="preserve">12 </w:t>
      </w:r>
      <w:r w:rsidRPr="00273C6C">
        <w:rPr>
          <w:rFonts w:eastAsia="Times New Roman" w:cstheme="minorHAnsi"/>
          <w:bCs/>
          <w:iCs/>
          <w:sz w:val="24"/>
          <w:szCs w:val="24"/>
          <w:bdr w:val="none" w:sz="0" w:space="0" w:color="auto" w:frame="1"/>
        </w:rPr>
        <w:t>months</w:t>
      </w:r>
      <w:r w:rsidRPr="00273C6C">
        <w:rPr>
          <w:rFonts w:eastAsia="Times New Roman" w:cstheme="minorHAnsi"/>
          <w:bCs/>
          <w:i/>
          <w:sz w:val="24"/>
          <w:szCs w:val="24"/>
          <w:bdr w:val="none" w:sz="0" w:space="0" w:color="auto" w:frame="1"/>
        </w:rPr>
        <w:t xml:space="preserve"> </w:t>
      </w:r>
    </w:p>
    <w:p w14:paraId="56EAB54E" w14:textId="298FCF19" w:rsidR="00E956A6" w:rsidRPr="00273C6C" w:rsidRDefault="00E956A6" w:rsidP="00E956A6">
      <w:pPr>
        <w:shd w:val="clear" w:color="auto" w:fill="FFFFFF"/>
        <w:spacing w:after="0" w:line="240" w:lineRule="auto"/>
        <w:textAlignment w:val="baseline"/>
        <w:rPr>
          <w:rFonts w:eastAsia="Times New Roman" w:cstheme="minorHAnsi"/>
          <w:bCs/>
          <w:sz w:val="24"/>
          <w:szCs w:val="24"/>
          <w:bdr w:val="none" w:sz="0" w:space="0" w:color="auto" w:frame="1"/>
        </w:rPr>
      </w:pPr>
      <w:r w:rsidRPr="00273C6C">
        <w:rPr>
          <w:rFonts w:eastAsia="Times New Roman" w:cstheme="minorHAnsi"/>
          <w:bCs/>
          <w:sz w:val="24"/>
          <w:szCs w:val="24"/>
          <w:bdr w:val="none" w:sz="0" w:space="0" w:color="auto" w:frame="1"/>
        </w:rPr>
        <w:t>Number of awards anticipated: (</w:t>
      </w:r>
      <w:r w:rsidR="002129EF" w:rsidRPr="00273C6C">
        <w:rPr>
          <w:rFonts w:eastAsia="Times New Roman" w:cstheme="minorHAnsi"/>
          <w:bCs/>
          <w:sz w:val="24"/>
          <w:szCs w:val="24"/>
          <w:bdr w:val="none" w:sz="0" w:space="0" w:color="auto" w:frame="1"/>
        </w:rPr>
        <w:t>1</w:t>
      </w:r>
      <w:r w:rsidR="00BE097D" w:rsidRPr="00273C6C">
        <w:rPr>
          <w:rFonts w:eastAsia="Times New Roman" w:cstheme="minorHAnsi"/>
          <w:bCs/>
          <w:sz w:val="24"/>
          <w:szCs w:val="24"/>
          <w:bdr w:val="none" w:sz="0" w:space="0" w:color="auto" w:frame="1"/>
        </w:rPr>
        <w:t xml:space="preserve"> </w:t>
      </w:r>
      <w:r w:rsidR="00D169B8" w:rsidRPr="00273C6C">
        <w:rPr>
          <w:rFonts w:eastAsia="Times New Roman" w:cstheme="minorHAnsi"/>
          <w:bCs/>
          <w:sz w:val="24"/>
          <w:szCs w:val="24"/>
          <w:bdr w:val="none" w:sz="0" w:space="0" w:color="auto" w:frame="1"/>
        </w:rPr>
        <w:t>award)</w:t>
      </w:r>
    </w:p>
    <w:p w14:paraId="053A439C" w14:textId="316DCD16" w:rsidR="00E956A6" w:rsidRPr="00273C6C" w:rsidRDefault="00E956A6" w:rsidP="00E956A6">
      <w:pPr>
        <w:shd w:val="clear" w:color="auto" w:fill="FFFFFF"/>
        <w:spacing w:after="0" w:line="240" w:lineRule="auto"/>
        <w:textAlignment w:val="baseline"/>
        <w:rPr>
          <w:rFonts w:eastAsia="Times New Roman" w:cstheme="minorHAnsi"/>
          <w:bCs/>
          <w:i/>
          <w:sz w:val="24"/>
          <w:szCs w:val="24"/>
          <w:bdr w:val="none" w:sz="0" w:space="0" w:color="auto" w:frame="1"/>
        </w:rPr>
      </w:pPr>
      <w:r w:rsidRPr="00273C6C">
        <w:rPr>
          <w:rFonts w:eastAsia="Times New Roman" w:cstheme="minorHAnsi"/>
          <w:bCs/>
          <w:sz w:val="24"/>
          <w:szCs w:val="24"/>
          <w:bdr w:val="none" w:sz="0" w:space="0" w:color="auto" w:frame="1"/>
        </w:rPr>
        <w:t xml:space="preserve">Award amounts: </w:t>
      </w:r>
      <w:r w:rsidR="00644744" w:rsidRPr="00273C6C">
        <w:rPr>
          <w:rFonts w:eastAsia="Times New Roman" w:cstheme="minorHAnsi"/>
          <w:bCs/>
          <w:sz w:val="24"/>
          <w:szCs w:val="24"/>
          <w:bdr w:val="none" w:sz="0" w:space="0" w:color="auto" w:frame="1"/>
        </w:rPr>
        <w:t>($</w:t>
      </w:r>
      <w:r w:rsidR="00E71FE0">
        <w:rPr>
          <w:rFonts w:eastAsia="Times New Roman" w:cstheme="minorHAnsi"/>
          <w:bCs/>
          <w:sz w:val="24"/>
          <w:szCs w:val="24"/>
          <w:bdr w:val="none" w:sz="0" w:space="0" w:color="auto" w:frame="1"/>
        </w:rPr>
        <w:t>27</w:t>
      </w:r>
      <w:r w:rsidR="00644744" w:rsidRPr="00273C6C">
        <w:rPr>
          <w:rFonts w:eastAsia="Times New Roman" w:cstheme="minorHAnsi"/>
          <w:bCs/>
          <w:sz w:val="24"/>
          <w:szCs w:val="24"/>
          <w:bdr w:val="none" w:sz="0" w:space="0" w:color="auto" w:frame="1"/>
        </w:rPr>
        <w:t>,000)</w:t>
      </w:r>
    </w:p>
    <w:p w14:paraId="5394219F" w14:textId="77777777" w:rsidR="000A7985" w:rsidRDefault="00E956A6" w:rsidP="00E956A6">
      <w:pPr>
        <w:shd w:val="clear" w:color="auto" w:fill="FFFFFF"/>
        <w:spacing w:after="0" w:line="240" w:lineRule="auto"/>
        <w:textAlignment w:val="baseline"/>
        <w:rPr>
          <w:rFonts w:eastAsia="Times New Roman" w:cstheme="minorHAnsi"/>
          <w:bCs/>
          <w:i/>
          <w:sz w:val="24"/>
          <w:szCs w:val="24"/>
          <w:bdr w:val="none" w:sz="0" w:space="0" w:color="auto" w:frame="1"/>
        </w:rPr>
      </w:pPr>
      <w:r w:rsidRPr="00273C6C">
        <w:rPr>
          <w:rFonts w:eastAsia="Times New Roman" w:cstheme="minorHAnsi"/>
          <w:bCs/>
          <w:sz w:val="24"/>
          <w:szCs w:val="24"/>
          <w:bdr w:val="none" w:sz="0" w:space="0" w:color="auto" w:frame="1"/>
        </w:rPr>
        <w:t xml:space="preserve">Type of Funding:  </w:t>
      </w:r>
      <w:r w:rsidR="00CE32CF" w:rsidRPr="00CE32CF">
        <w:rPr>
          <w:rFonts w:eastAsia="Times New Roman" w:cstheme="minorHAnsi"/>
          <w:bCs/>
          <w:i/>
          <w:sz w:val="24"/>
          <w:szCs w:val="24"/>
          <w:bdr w:val="none" w:sz="0" w:space="0" w:color="auto" w:frame="1"/>
        </w:rPr>
        <w:t xml:space="preserve">ECA, American Spaces Programs </w:t>
      </w:r>
    </w:p>
    <w:p w14:paraId="40073700" w14:textId="37E7D2F0" w:rsidR="00E956A6" w:rsidRPr="00273C6C" w:rsidRDefault="00E956A6" w:rsidP="00E956A6">
      <w:pPr>
        <w:shd w:val="clear" w:color="auto" w:fill="FFFFFF"/>
        <w:spacing w:after="0" w:line="240" w:lineRule="auto"/>
        <w:textAlignment w:val="baseline"/>
        <w:rPr>
          <w:rFonts w:eastAsia="Times New Roman" w:cstheme="minorHAnsi"/>
          <w:bCs/>
          <w:i/>
          <w:sz w:val="24"/>
          <w:szCs w:val="24"/>
          <w:bdr w:val="none" w:sz="0" w:space="0" w:color="auto" w:frame="1"/>
        </w:rPr>
      </w:pPr>
      <w:r w:rsidRPr="00273C6C">
        <w:rPr>
          <w:rFonts w:eastAsia="Times New Roman" w:cstheme="minorHAnsi"/>
          <w:bCs/>
          <w:sz w:val="24"/>
          <w:szCs w:val="24"/>
          <w:bdr w:val="none" w:sz="0" w:space="0" w:color="auto" w:frame="1"/>
        </w:rPr>
        <w:t xml:space="preserve">Anticipated </w:t>
      </w:r>
      <w:proofErr w:type="gramStart"/>
      <w:r w:rsidR="00B37DD1" w:rsidRPr="00273C6C">
        <w:rPr>
          <w:rFonts w:eastAsia="Times New Roman" w:cstheme="minorHAnsi"/>
          <w:bCs/>
          <w:sz w:val="24"/>
          <w:szCs w:val="24"/>
          <w:bdr w:val="none" w:sz="0" w:space="0" w:color="auto" w:frame="1"/>
        </w:rPr>
        <w:t>program</w:t>
      </w:r>
      <w:proofErr w:type="gramEnd"/>
      <w:r w:rsidRPr="00273C6C">
        <w:rPr>
          <w:rFonts w:eastAsia="Times New Roman" w:cstheme="minorHAnsi"/>
          <w:bCs/>
          <w:sz w:val="24"/>
          <w:szCs w:val="24"/>
          <w:bdr w:val="none" w:sz="0" w:space="0" w:color="auto" w:frame="1"/>
        </w:rPr>
        <w:t xml:space="preserve"> start date:</w:t>
      </w:r>
      <w:r w:rsidR="007908AC" w:rsidRPr="00273C6C">
        <w:rPr>
          <w:rFonts w:eastAsia="Times New Roman" w:cstheme="minorHAnsi"/>
          <w:bCs/>
          <w:i/>
          <w:sz w:val="24"/>
          <w:szCs w:val="24"/>
          <w:bdr w:val="none" w:sz="0" w:space="0" w:color="auto" w:frame="1"/>
        </w:rPr>
        <w:t xml:space="preserve"> September</w:t>
      </w:r>
      <w:r w:rsidR="00FB65E6" w:rsidRPr="00273C6C">
        <w:rPr>
          <w:rFonts w:eastAsia="Times New Roman" w:cstheme="minorHAnsi"/>
          <w:bCs/>
          <w:i/>
          <w:sz w:val="24"/>
          <w:szCs w:val="24"/>
          <w:bdr w:val="none" w:sz="0" w:space="0" w:color="auto" w:frame="1"/>
        </w:rPr>
        <w:t xml:space="preserve"> 202</w:t>
      </w:r>
      <w:r w:rsidR="008D0CD6" w:rsidRPr="00273C6C">
        <w:rPr>
          <w:rFonts w:eastAsia="Times New Roman" w:cstheme="minorHAnsi"/>
          <w:bCs/>
          <w:i/>
          <w:sz w:val="24"/>
          <w:szCs w:val="24"/>
          <w:bdr w:val="none" w:sz="0" w:space="0" w:color="auto" w:frame="1"/>
        </w:rPr>
        <w:t>4</w:t>
      </w:r>
      <w:r w:rsidR="00427C4A" w:rsidRPr="00273C6C">
        <w:rPr>
          <w:rFonts w:eastAsia="Times New Roman" w:cstheme="minorHAnsi"/>
          <w:bCs/>
          <w:i/>
          <w:sz w:val="24"/>
          <w:szCs w:val="24"/>
          <w:bdr w:val="none" w:sz="0" w:space="0" w:color="auto" w:frame="1"/>
        </w:rPr>
        <w:t xml:space="preserve"> (dependent on funding available)</w:t>
      </w:r>
    </w:p>
    <w:p w14:paraId="6FD5D13D" w14:textId="77777777" w:rsidR="008B454C" w:rsidRPr="00273C6C" w:rsidRDefault="008B454C" w:rsidP="00E956A6">
      <w:pPr>
        <w:shd w:val="clear" w:color="auto" w:fill="FFFFFF"/>
        <w:spacing w:after="0" w:line="240" w:lineRule="auto"/>
        <w:textAlignment w:val="baseline"/>
        <w:rPr>
          <w:rFonts w:eastAsia="Times New Roman" w:cstheme="minorHAnsi"/>
          <w:bCs/>
          <w:i/>
          <w:sz w:val="24"/>
          <w:szCs w:val="24"/>
          <w:bdr w:val="none" w:sz="0" w:space="0" w:color="auto" w:frame="1"/>
        </w:rPr>
      </w:pPr>
    </w:p>
    <w:p w14:paraId="78C913FB" w14:textId="77777777" w:rsidR="00C015BA" w:rsidRPr="00273C6C" w:rsidRDefault="00C015BA" w:rsidP="00C015BA">
      <w:pPr>
        <w:shd w:val="clear" w:color="auto" w:fill="FFFFFF"/>
        <w:spacing w:after="0" w:line="240" w:lineRule="auto"/>
        <w:textAlignment w:val="baseline"/>
        <w:rPr>
          <w:rFonts w:eastAsia="Times New Roman" w:cstheme="minorHAnsi"/>
          <w:sz w:val="24"/>
          <w:szCs w:val="24"/>
        </w:rPr>
      </w:pPr>
      <w:bookmarkStart w:id="0" w:name="_Hlk122513292"/>
      <w:r w:rsidRPr="00273C6C">
        <w:rPr>
          <w:rFonts w:eastAsia="Times New Roman" w:cstheme="minorHAnsi"/>
          <w:b/>
          <w:bCs/>
          <w:sz w:val="24"/>
          <w:szCs w:val="24"/>
          <w:bdr w:val="none" w:sz="0" w:space="0" w:color="auto" w:frame="1"/>
        </w:rPr>
        <w:t>This notice is subject to availability of funding.</w:t>
      </w:r>
    </w:p>
    <w:bookmarkEnd w:id="0"/>
    <w:p w14:paraId="55108A14" w14:textId="77777777" w:rsidR="00E956A6" w:rsidRPr="00273C6C" w:rsidRDefault="00E956A6" w:rsidP="00B61396">
      <w:pPr>
        <w:shd w:val="clear" w:color="auto" w:fill="FFFFFF"/>
        <w:spacing w:after="0" w:line="240" w:lineRule="auto"/>
        <w:textAlignment w:val="baseline"/>
        <w:rPr>
          <w:rFonts w:eastAsia="Times New Roman" w:cstheme="minorHAnsi"/>
          <w:b/>
          <w:bCs/>
          <w:sz w:val="24"/>
          <w:szCs w:val="24"/>
          <w:bdr w:val="none" w:sz="0" w:space="0" w:color="auto" w:frame="1"/>
        </w:rPr>
      </w:pPr>
    </w:p>
    <w:p w14:paraId="768E11E1" w14:textId="1B31A184" w:rsidR="00B61396" w:rsidRPr="00273C6C" w:rsidRDefault="00852712" w:rsidP="00B61396">
      <w:pPr>
        <w:shd w:val="clear" w:color="auto" w:fill="FFFFFF"/>
        <w:spacing w:after="0" w:line="240" w:lineRule="auto"/>
        <w:textAlignment w:val="baseline"/>
        <w:rPr>
          <w:rFonts w:eastAsia="Times New Roman" w:cstheme="minorHAnsi"/>
          <w:i/>
          <w:sz w:val="24"/>
          <w:szCs w:val="24"/>
        </w:rPr>
      </w:pPr>
      <w:r w:rsidRPr="00273C6C">
        <w:rPr>
          <w:rFonts w:eastAsia="Times New Roman" w:cstheme="minorHAnsi"/>
          <w:b/>
          <w:bCs/>
          <w:sz w:val="24"/>
          <w:szCs w:val="24"/>
          <w:bdr w:val="none" w:sz="0" w:space="0" w:color="auto" w:frame="1"/>
        </w:rPr>
        <w:t xml:space="preserve">Funding Instrument </w:t>
      </w:r>
      <w:r w:rsidR="00B61396" w:rsidRPr="00273C6C">
        <w:rPr>
          <w:rFonts w:eastAsia="Times New Roman" w:cstheme="minorHAnsi"/>
          <w:b/>
          <w:bCs/>
          <w:sz w:val="24"/>
          <w:szCs w:val="24"/>
          <w:bdr w:val="none" w:sz="0" w:space="0" w:color="auto" w:frame="1"/>
        </w:rPr>
        <w:t>Type:  </w:t>
      </w:r>
      <w:r w:rsidR="00EC3894" w:rsidRPr="00273C6C">
        <w:rPr>
          <w:rFonts w:eastAsia="Times New Roman" w:cstheme="minorHAnsi"/>
          <w:sz w:val="24"/>
          <w:szCs w:val="24"/>
        </w:rPr>
        <w:t xml:space="preserve">Grant Contract </w:t>
      </w:r>
    </w:p>
    <w:p w14:paraId="4350E52A" w14:textId="77777777" w:rsidR="00B61396" w:rsidRPr="00273C6C" w:rsidRDefault="00B61396" w:rsidP="00B61396">
      <w:pPr>
        <w:shd w:val="clear" w:color="auto" w:fill="FFFFFF"/>
        <w:spacing w:after="0" w:line="240" w:lineRule="auto"/>
        <w:textAlignment w:val="baseline"/>
        <w:rPr>
          <w:rFonts w:eastAsia="Times New Roman" w:cstheme="minorHAnsi"/>
          <w:b/>
          <w:bCs/>
          <w:sz w:val="24"/>
          <w:szCs w:val="24"/>
          <w:bdr w:val="none" w:sz="0" w:space="0" w:color="auto" w:frame="1"/>
        </w:rPr>
      </w:pPr>
    </w:p>
    <w:p w14:paraId="3EB2C0B2" w14:textId="77777777" w:rsidR="00C015BA" w:rsidRPr="00273C6C" w:rsidRDefault="00C015BA" w:rsidP="00B61396">
      <w:pPr>
        <w:shd w:val="clear" w:color="auto" w:fill="FFFFFF"/>
        <w:spacing w:after="0" w:line="240" w:lineRule="auto"/>
        <w:textAlignment w:val="baseline"/>
        <w:rPr>
          <w:rFonts w:eastAsia="Times New Roman" w:cstheme="minorHAnsi"/>
          <w:sz w:val="24"/>
          <w:szCs w:val="24"/>
        </w:rPr>
      </w:pPr>
    </w:p>
    <w:p w14:paraId="6A9754F6" w14:textId="77777777" w:rsidR="00B61396" w:rsidRPr="00273C6C" w:rsidRDefault="00C015BA" w:rsidP="00B61396">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b/>
          <w:bCs/>
          <w:sz w:val="24"/>
          <w:szCs w:val="24"/>
          <w:bdr w:val="none" w:sz="0" w:space="0" w:color="auto" w:frame="1"/>
        </w:rPr>
        <w:t>C</w:t>
      </w:r>
      <w:r w:rsidR="00B61396" w:rsidRPr="00273C6C">
        <w:rPr>
          <w:rFonts w:eastAsia="Times New Roman" w:cstheme="minorHAnsi"/>
          <w:b/>
          <w:bCs/>
          <w:sz w:val="24"/>
          <w:szCs w:val="24"/>
          <w:bdr w:val="none" w:sz="0" w:space="0" w:color="auto" w:frame="1"/>
        </w:rPr>
        <w:t>. ELIGILIBITY INFORMATION</w:t>
      </w:r>
    </w:p>
    <w:p w14:paraId="4AA35B93" w14:textId="77777777" w:rsidR="00D0290D" w:rsidRPr="00273C6C" w:rsidRDefault="00D0290D" w:rsidP="00B61396">
      <w:pPr>
        <w:shd w:val="clear" w:color="auto" w:fill="FFFFFF"/>
        <w:spacing w:after="0" w:line="240" w:lineRule="auto"/>
        <w:textAlignment w:val="baseline"/>
        <w:rPr>
          <w:rFonts w:eastAsia="Times New Roman" w:cstheme="minorHAnsi"/>
          <w:sz w:val="24"/>
          <w:szCs w:val="24"/>
        </w:rPr>
      </w:pPr>
    </w:p>
    <w:p w14:paraId="77FCFA0E" w14:textId="77777777" w:rsidR="006B1AFD" w:rsidRPr="00273C6C" w:rsidRDefault="006B1AFD" w:rsidP="008F0AB2">
      <w:pPr>
        <w:pStyle w:val="ListParagraph"/>
        <w:numPr>
          <w:ilvl w:val="0"/>
          <w:numId w:val="25"/>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Eligible Applicants</w:t>
      </w:r>
    </w:p>
    <w:p w14:paraId="0E2086B7" w14:textId="77777777" w:rsidR="00FE6410" w:rsidRPr="00273C6C" w:rsidRDefault="00FE6410" w:rsidP="006B1AFD">
      <w:pPr>
        <w:shd w:val="clear" w:color="auto" w:fill="FFFFFF"/>
        <w:spacing w:after="0" w:line="240" w:lineRule="auto"/>
        <w:textAlignment w:val="baseline"/>
        <w:rPr>
          <w:rFonts w:eastAsia="Times New Roman" w:cstheme="minorHAnsi"/>
          <w:sz w:val="24"/>
          <w:szCs w:val="24"/>
        </w:rPr>
      </w:pPr>
    </w:p>
    <w:p w14:paraId="67F8A5AE" w14:textId="56D8E9C8" w:rsidR="00B906A6" w:rsidRPr="00273C6C" w:rsidRDefault="00F156CA" w:rsidP="00B906A6">
      <w:pPr>
        <w:pStyle w:val="ListParagraph"/>
        <w:numPr>
          <w:ilvl w:val="0"/>
          <w:numId w:val="34"/>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Albanian n</w:t>
      </w:r>
      <w:r w:rsidR="00C015BA" w:rsidRPr="00273C6C">
        <w:rPr>
          <w:rFonts w:eastAsia="Times New Roman" w:cstheme="minorHAnsi"/>
          <w:sz w:val="24"/>
          <w:szCs w:val="24"/>
        </w:rPr>
        <w:t>ot-for-profit</w:t>
      </w:r>
      <w:r w:rsidR="003771F4" w:rsidRPr="00273C6C">
        <w:rPr>
          <w:rFonts w:eastAsia="Times New Roman" w:cstheme="minorHAnsi"/>
          <w:sz w:val="24"/>
          <w:szCs w:val="24"/>
        </w:rPr>
        <w:t xml:space="preserve"> organizations, including think tanks and civil society/non-governmental organizations </w:t>
      </w:r>
      <w:r w:rsidR="00745322">
        <w:rPr>
          <w:rFonts w:eastAsia="Times New Roman" w:cstheme="minorHAnsi"/>
          <w:sz w:val="24"/>
          <w:szCs w:val="24"/>
        </w:rPr>
        <w:t>(NGOs)</w:t>
      </w:r>
    </w:p>
    <w:p w14:paraId="12313EF2" w14:textId="77777777" w:rsidR="00B906A6" w:rsidRPr="00273C6C" w:rsidRDefault="00B906A6" w:rsidP="00B906A6">
      <w:pPr>
        <w:pStyle w:val="ListParagraph"/>
        <w:shd w:val="clear" w:color="auto" w:fill="FFFFFF"/>
        <w:spacing w:after="0" w:line="240" w:lineRule="auto"/>
        <w:textAlignment w:val="baseline"/>
        <w:rPr>
          <w:rFonts w:eastAsia="Times New Roman" w:cstheme="minorHAnsi"/>
          <w:sz w:val="24"/>
          <w:szCs w:val="24"/>
        </w:rPr>
      </w:pPr>
    </w:p>
    <w:p w14:paraId="48FE8316" w14:textId="0ABEBD66" w:rsidR="00B61396" w:rsidRPr="00273C6C" w:rsidRDefault="00B906A6" w:rsidP="00C21D01">
      <w:pPr>
        <w:pStyle w:val="ListParagraph"/>
        <w:numPr>
          <w:ilvl w:val="0"/>
          <w:numId w:val="34"/>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 xml:space="preserve">U.S. organizations and individuals are </w:t>
      </w:r>
      <w:r w:rsidR="00DC230C" w:rsidRPr="00273C6C">
        <w:rPr>
          <w:rFonts w:eastAsia="Times New Roman" w:cstheme="minorHAnsi"/>
          <w:sz w:val="24"/>
          <w:szCs w:val="24"/>
        </w:rPr>
        <w:t xml:space="preserve">NOT </w:t>
      </w:r>
      <w:r w:rsidRPr="00273C6C">
        <w:rPr>
          <w:rFonts w:eastAsia="Times New Roman" w:cstheme="minorHAnsi"/>
          <w:sz w:val="24"/>
          <w:szCs w:val="24"/>
        </w:rPr>
        <w:t xml:space="preserve">eligible for grants under the program. </w:t>
      </w:r>
    </w:p>
    <w:p w14:paraId="66F7C239" w14:textId="5D6610F4" w:rsidR="006B1AFD" w:rsidRPr="00273C6C" w:rsidRDefault="006B1AFD" w:rsidP="00CF2911">
      <w:pPr>
        <w:shd w:val="clear" w:color="auto" w:fill="FFFFFF"/>
        <w:spacing w:after="0" w:line="240" w:lineRule="auto"/>
        <w:textAlignment w:val="baseline"/>
        <w:rPr>
          <w:rFonts w:eastAsia="Times New Roman" w:cstheme="minorHAnsi"/>
          <w:sz w:val="24"/>
          <w:szCs w:val="24"/>
        </w:rPr>
      </w:pPr>
    </w:p>
    <w:p w14:paraId="718FE25B" w14:textId="25C20DBC" w:rsidR="006B1AFD" w:rsidRPr="00273C6C" w:rsidRDefault="001F38FE" w:rsidP="00C21D01">
      <w:pPr>
        <w:pStyle w:val="ListParagraph"/>
        <w:numPr>
          <w:ilvl w:val="0"/>
          <w:numId w:val="34"/>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Cost Sharing or Matching is not required and is not part of the evaluation criteria. However, the applicants are encouraged to explore the possibility of the cost-share whenever possible.</w:t>
      </w:r>
    </w:p>
    <w:p w14:paraId="37EBBE29" w14:textId="77777777" w:rsidR="006B1AFD" w:rsidRPr="00273C6C" w:rsidRDefault="006B1AFD" w:rsidP="006B1AFD">
      <w:pPr>
        <w:shd w:val="clear" w:color="auto" w:fill="FFFFFF"/>
        <w:spacing w:after="0" w:line="240" w:lineRule="auto"/>
        <w:textAlignment w:val="baseline"/>
        <w:rPr>
          <w:rFonts w:eastAsia="Times New Roman" w:cstheme="minorHAnsi"/>
          <w:sz w:val="24"/>
          <w:szCs w:val="24"/>
        </w:rPr>
      </w:pPr>
    </w:p>
    <w:p w14:paraId="69EB0388" w14:textId="77777777" w:rsidR="006B1AFD" w:rsidRPr="00273C6C" w:rsidRDefault="006B1AFD" w:rsidP="008F0AB2">
      <w:pPr>
        <w:pStyle w:val="ListParagraph"/>
        <w:numPr>
          <w:ilvl w:val="0"/>
          <w:numId w:val="25"/>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Other Eligibility Requirements</w:t>
      </w:r>
    </w:p>
    <w:p w14:paraId="77F37409" w14:textId="77777777" w:rsidR="006B1AFD" w:rsidRPr="00273C6C" w:rsidRDefault="006B1AFD" w:rsidP="00B61396">
      <w:pPr>
        <w:shd w:val="clear" w:color="auto" w:fill="FFFFFF"/>
        <w:spacing w:after="0" w:line="240" w:lineRule="auto"/>
        <w:textAlignment w:val="baseline"/>
        <w:rPr>
          <w:rFonts w:eastAsia="Times New Roman" w:cstheme="minorHAnsi"/>
          <w:sz w:val="24"/>
          <w:szCs w:val="24"/>
        </w:rPr>
      </w:pPr>
    </w:p>
    <w:p w14:paraId="51B7723B" w14:textId="506B0C70" w:rsidR="003F3266" w:rsidRPr="00273C6C" w:rsidRDefault="003F3266" w:rsidP="00CF2911">
      <w:pPr>
        <w:pStyle w:val="ListParagraph"/>
        <w:numPr>
          <w:ilvl w:val="0"/>
          <w:numId w:val="33"/>
        </w:numPr>
        <w:shd w:val="clear" w:color="auto" w:fill="FFFFFF"/>
        <w:spacing w:after="0" w:line="240" w:lineRule="auto"/>
        <w:textAlignment w:val="baseline"/>
        <w:rPr>
          <w:rFonts w:eastAsia="Times New Roman" w:cstheme="minorHAnsi"/>
          <w:sz w:val="24"/>
          <w:szCs w:val="24"/>
        </w:rPr>
      </w:pPr>
      <w:proofErr w:type="gramStart"/>
      <w:r w:rsidRPr="00273C6C">
        <w:rPr>
          <w:rFonts w:eastAsia="Times New Roman" w:cstheme="minorHAnsi"/>
          <w:sz w:val="24"/>
          <w:szCs w:val="24"/>
        </w:rPr>
        <w:t>In order to</w:t>
      </w:r>
      <w:proofErr w:type="gramEnd"/>
      <w:r w:rsidRPr="00273C6C">
        <w:rPr>
          <w:rFonts w:eastAsia="Times New Roman" w:cstheme="minorHAnsi"/>
          <w:sz w:val="24"/>
          <w:szCs w:val="24"/>
        </w:rPr>
        <w:t xml:space="preserve"> be eligible to receive an award, all organizations must have a valid registration on www.SAM.gov. </w:t>
      </w:r>
    </w:p>
    <w:p w14:paraId="05A6301B" w14:textId="77777777" w:rsidR="009F745E" w:rsidRPr="00273C6C" w:rsidRDefault="009F745E" w:rsidP="009F745E">
      <w:pPr>
        <w:shd w:val="clear" w:color="auto" w:fill="FFFFFF"/>
        <w:spacing w:after="0" w:line="240" w:lineRule="auto"/>
        <w:textAlignment w:val="baseline"/>
        <w:rPr>
          <w:rFonts w:eastAsia="Times New Roman" w:cstheme="minorHAnsi"/>
          <w:sz w:val="24"/>
          <w:szCs w:val="24"/>
        </w:rPr>
      </w:pPr>
    </w:p>
    <w:p w14:paraId="53903A26" w14:textId="272B7848" w:rsidR="009F745E" w:rsidRPr="00273C6C" w:rsidRDefault="009F745E" w:rsidP="00FE6410">
      <w:pPr>
        <w:pStyle w:val="ListParagraph"/>
        <w:numPr>
          <w:ilvl w:val="0"/>
          <w:numId w:val="33"/>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Applicants are only allowed to submit one proposal per organization. If more than one proposal is submitted from an organization, all proposals from that institution will be considered ineligible for funding.</w:t>
      </w:r>
    </w:p>
    <w:p w14:paraId="7A4C3954" w14:textId="77777777" w:rsidR="00656D73" w:rsidRPr="00273C6C" w:rsidRDefault="00656D73" w:rsidP="00656D73">
      <w:pPr>
        <w:pStyle w:val="ListParagraph"/>
        <w:rPr>
          <w:rFonts w:eastAsia="Times New Roman" w:cstheme="minorHAnsi"/>
          <w:sz w:val="24"/>
          <w:szCs w:val="24"/>
        </w:rPr>
      </w:pPr>
    </w:p>
    <w:p w14:paraId="5F13A270" w14:textId="77777777" w:rsidR="006B1AFD" w:rsidRPr="00273C6C" w:rsidRDefault="006B1AFD" w:rsidP="00B61396">
      <w:pPr>
        <w:shd w:val="clear" w:color="auto" w:fill="FFFFFF"/>
        <w:spacing w:after="0" w:line="240" w:lineRule="auto"/>
        <w:textAlignment w:val="baseline"/>
        <w:rPr>
          <w:rFonts w:eastAsia="Times New Roman" w:cstheme="minorHAnsi"/>
          <w:color w:val="333333"/>
          <w:sz w:val="24"/>
          <w:szCs w:val="24"/>
        </w:rPr>
      </w:pPr>
    </w:p>
    <w:p w14:paraId="60539D6D" w14:textId="77777777" w:rsidR="00B12515" w:rsidRPr="00273C6C" w:rsidRDefault="00B12515" w:rsidP="00B61396">
      <w:pPr>
        <w:shd w:val="clear" w:color="auto" w:fill="FFFFFF"/>
        <w:spacing w:after="0" w:line="240" w:lineRule="auto"/>
        <w:textAlignment w:val="baseline"/>
        <w:rPr>
          <w:rFonts w:eastAsia="Times New Roman" w:cstheme="minorHAnsi"/>
          <w:color w:val="333333"/>
          <w:sz w:val="24"/>
          <w:szCs w:val="24"/>
        </w:rPr>
      </w:pPr>
    </w:p>
    <w:p w14:paraId="02CB44CE" w14:textId="77777777" w:rsidR="00B61396" w:rsidRPr="00273C6C" w:rsidRDefault="00095932" w:rsidP="00B61396">
      <w:pPr>
        <w:shd w:val="clear" w:color="auto" w:fill="FFFFFF"/>
        <w:spacing w:after="0" w:line="240" w:lineRule="auto"/>
        <w:textAlignment w:val="baseline"/>
        <w:rPr>
          <w:rFonts w:eastAsia="Times New Roman" w:cstheme="minorHAnsi"/>
          <w:b/>
          <w:bCs/>
          <w:sz w:val="24"/>
          <w:szCs w:val="24"/>
          <w:bdr w:val="none" w:sz="0" w:space="0" w:color="auto" w:frame="1"/>
        </w:rPr>
      </w:pPr>
      <w:r w:rsidRPr="00273C6C">
        <w:rPr>
          <w:rFonts w:eastAsia="Times New Roman" w:cstheme="minorHAnsi"/>
          <w:b/>
          <w:bCs/>
          <w:sz w:val="24"/>
          <w:szCs w:val="24"/>
          <w:bdr w:val="none" w:sz="0" w:space="0" w:color="auto" w:frame="1"/>
        </w:rPr>
        <w:t>D</w:t>
      </w:r>
      <w:r w:rsidR="00B61396" w:rsidRPr="00273C6C">
        <w:rPr>
          <w:rFonts w:eastAsia="Times New Roman" w:cstheme="minorHAnsi"/>
          <w:b/>
          <w:bCs/>
          <w:sz w:val="24"/>
          <w:szCs w:val="24"/>
          <w:bdr w:val="none" w:sz="0" w:space="0" w:color="auto" w:frame="1"/>
        </w:rPr>
        <w:t xml:space="preserve">. APPLICATION </w:t>
      </w:r>
      <w:r w:rsidRPr="00273C6C">
        <w:rPr>
          <w:rFonts w:eastAsia="Times New Roman" w:cstheme="minorHAnsi"/>
          <w:b/>
          <w:bCs/>
          <w:sz w:val="24"/>
          <w:szCs w:val="24"/>
          <w:bdr w:val="none" w:sz="0" w:space="0" w:color="auto" w:frame="1"/>
        </w:rPr>
        <w:t>AND SUBMISSION INFORMATION</w:t>
      </w:r>
    </w:p>
    <w:p w14:paraId="4B1B3D05" w14:textId="77777777" w:rsidR="00175026" w:rsidRPr="00273C6C" w:rsidRDefault="00175026" w:rsidP="00175026">
      <w:pPr>
        <w:pStyle w:val="ListParagraph"/>
        <w:shd w:val="clear" w:color="auto" w:fill="FFFFFF"/>
        <w:spacing w:after="0" w:line="240" w:lineRule="auto"/>
        <w:textAlignment w:val="baseline"/>
        <w:rPr>
          <w:rFonts w:eastAsia="Times New Roman" w:cstheme="minorHAnsi"/>
          <w:sz w:val="24"/>
          <w:szCs w:val="24"/>
        </w:rPr>
      </w:pPr>
    </w:p>
    <w:p w14:paraId="6F00CCC5" w14:textId="77777777" w:rsidR="003F3266" w:rsidRPr="00273C6C" w:rsidRDefault="003F3266" w:rsidP="008F0AB2">
      <w:pPr>
        <w:pStyle w:val="ListParagraph"/>
        <w:numPr>
          <w:ilvl w:val="0"/>
          <w:numId w:val="26"/>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Address to Request Application Package</w:t>
      </w:r>
    </w:p>
    <w:p w14:paraId="0CBC9E40" w14:textId="77777777" w:rsidR="003F3266" w:rsidRPr="00273C6C" w:rsidRDefault="003F3266" w:rsidP="003F3266">
      <w:pPr>
        <w:shd w:val="clear" w:color="auto" w:fill="FFFFFF"/>
        <w:spacing w:after="0" w:line="240" w:lineRule="auto"/>
        <w:textAlignment w:val="baseline"/>
        <w:rPr>
          <w:rFonts w:eastAsia="Times New Roman" w:cstheme="minorHAnsi"/>
          <w:sz w:val="24"/>
          <w:szCs w:val="24"/>
        </w:rPr>
      </w:pPr>
    </w:p>
    <w:p w14:paraId="3B0FBA51" w14:textId="05078C07" w:rsidR="003F3266" w:rsidRPr="00273C6C" w:rsidRDefault="003F3266" w:rsidP="003F3266">
      <w:pPr>
        <w:shd w:val="clear" w:color="auto" w:fill="FFFFFF"/>
        <w:spacing w:after="0" w:line="240" w:lineRule="auto"/>
        <w:textAlignment w:val="baseline"/>
        <w:rPr>
          <w:rFonts w:eastAsia="Times New Roman" w:cstheme="minorHAnsi"/>
          <w:i/>
          <w:sz w:val="24"/>
          <w:szCs w:val="24"/>
        </w:rPr>
      </w:pPr>
      <w:r w:rsidRPr="00273C6C">
        <w:rPr>
          <w:rFonts w:eastAsia="Times New Roman" w:cstheme="minorHAnsi"/>
          <w:sz w:val="24"/>
          <w:szCs w:val="24"/>
        </w:rPr>
        <w:t>Application forms required below are available at</w:t>
      </w:r>
      <w:r w:rsidR="00E010B6" w:rsidRPr="00273C6C">
        <w:rPr>
          <w:rFonts w:eastAsia="Times New Roman" w:cstheme="minorHAnsi"/>
          <w:sz w:val="24"/>
          <w:szCs w:val="24"/>
        </w:rPr>
        <w:t xml:space="preserve"> the </w:t>
      </w:r>
      <w:r w:rsidR="00086FEC" w:rsidRPr="00273C6C">
        <w:rPr>
          <w:rFonts w:eastAsia="Times New Roman" w:cstheme="minorHAnsi"/>
          <w:sz w:val="24"/>
          <w:szCs w:val="24"/>
        </w:rPr>
        <w:t>U</w:t>
      </w:r>
      <w:r w:rsidR="00E010B6" w:rsidRPr="00273C6C">
        <w:rPr>
          <w:rFonts w:eastAsia="Times New Roman" w:cstheme="minorHAnsi"/>
          <w:sz w:val="24"/>
          <w:szCs w:val="24"/>
        </w:rPr>
        <w:t>.</w:t>
      </w:r>
      <w:r w:rsidR="00086FEC" w:rsidRPr="00273C6C">
        <w:rPr>
          <w:rFonts w:eastAsia="Times New Roman" w:cstheme="minorHAnsi"/>
          <w:sz w:val="24"/>
          <w:szCs w:val="24"/>
        </w:rPr>
        <w:t>S</w:t>
      </w:r>
      <w:r w:rsidR="00E010B6" w:rsidRPr="00273C6C">
        <w:rPr>
          <w:rFonts w:eastAsia="Times New Roman" w:cstheme="minorHAnsi"/>
          <w:sz w:val="24"/>
          <w:szCs w:val="24"/>
        </w:rPr>
        <w:t>.</w:t>
      </w:r>
      <w:r w:rsidR="00086FEC" w:rsidRPr="00273C6C">
        <w:rPr>
          <w:rFonts w:eastAsia="Times New Roman" w:cstheme="minorHAnsi"/>
          <w:sz w:val="24"/>
          <w:szCs w:val="24"/>
        </w:rPr>
        <w:t xml:space="preserve"> Embassy</w:t>
      </w:r>
      <w:r w:rsidR="00374F61" w:rsidRPr="00273C6C">
        <w:rPr>
          <w:rFonts w:eastAsia="Times New Roman" w:cstheme="minorHAnsi"/>
          <w:sz w:val="24"/>
          <w:szCs w:val="24"/>
        </w:rPr>
        <w:t xml:space="preserve"> Tirana</w:t>
      </w:r>
      <w:r w:rsidR="00175026" w:rsidRPr="00273C6C">
        <w:rPr>
          <w:rFonts w:eastAsia="Times New Roman" w:cstheme="minorHAnsi"/>
          <w:i/>
          <w:sz w:val="24"/>
          <w:szCs w:val="24"/>
        </w:rPr>
        <w:t xml:space="preserve"> </w:t>
      </w:r>
      <w:hyperlink r:id="rId12" w:history="1">
        <w:r w:rsidR="00175026" w:rsidRPr="00273C6C">
          <w:rPr>
            <w:rStyle w:val="Hyperlink"/>
            <w:rFonts w:eastAsia="Times New Roman" w:cstheme="minorHAnsi"/>
            <w:iCs/>
            <w:color w:val="auto"/>
            <w:sz w:val="24"/>
            <w:szCs w:val="24"/>
          </w:rPr>
          <w:t>website</w:t>
        </w:r>
      </w:hyperlink>
      <w:r w:rsidR="00086FEC" w:rsidRPr="00273C6C">
        <w:rPr>
          <w:rFonts w:eastAsia="Times New Roman" w:cstheme="minorHAnsi"/>
          <w:iCs/>
          <w:sz w:val="24"/>
          <w:szCs w:val="24"/>
        </w:rPr>
        <w:t xml:space="preserve">, and </w:t>
      </w:r>
      <w:r w:rsidR="00175026" w:rsidRPr="00273C6C">
        <w:rPr>
          <w:rFonts w:eastAsia="Times New Roman" w:cstheme="minorHAnsi"/>
          <w:iCs/>
          <w:sz w:val="24"/>
          <w:szCs w:val="24"/>
        </w:rPr>
        <w:t>grants.gov</w:t>
      </w:r>
    </w:p>
    <w:p w14:paraId="0FC686D4" w14:textId="77777777" w:rsidR="00ED36FD" w:rsidRPr="00273C6C" w:rsidRDefault="00ED36FD" w:rsidP="00ED36FD">
      <w:pPr>
        <w:shd w:val="clear" w:color="auto" w:fill="FFFFFF"/>
        <w:spacing w:after="0" w:line="240" w:lineRule="auto"/>
        <w:textAlignment w:val="baseline"/>
        <w:rPr>
          <w:rFonts w:eastAsia="Times New Roman" w:cstheme="minorHAnsi"/>
          <w:sz w:val="24"/>
          <w:szCs w:val="24"/>
        </w:rPr>
      </w:pPr>
    </w:p>
    <w:p w14:paraId="6A9A92EA" w14:textId="4250C1FF" w:rsidR="003F3266" w:rsidRPr="00273C6C" w:rsidRDefault="003F3266" w:rsidP="00ED36FD">
      <w:pPr>
        <w:pStyle w:val="ListParagraph"/>
        <w:numPr>
          <w:ilvl w:val="0"/>
          <w:numId w:val="26"/>
        </w:numPr>
        <w:shd w:val="clear" w:color="auto" w:fill="FFFFFF"/>
        <w:spacing w:after="0" w:line="240" w:lineRule="auto"/>
        <w:textAlignment w:val="baseline"/>
        <w:rPr>
          <w:rFonts w:eastAsia="Times New Roman" w:cstheme="minorHAnsi"/>
          <w:i/>
          <w:sz w:val="24"/>
          <w:szCs w:val="24"/>
        </w:rPr>
      </w:pPr>
      <w:r w:rsidRPr="00273C6C">
        <w:rPr>
          <w:rFonts w:eastAsia="Times New Roman" w:cstheme="minorHAnsi"/>
          <w:sz w:val="24"/>
          <w:szCs w:val="24"/>
        </w:rPr>
        <w:t>Content and Form of Application Submission</w:t>
      </w:r>
      <w:r w:rsidR="00E52D82" w:rsidRPr="00273C6C">
        <w:rPr>
          <w:rFonts w:eastAsia="Times New Roman" w:cstheme="minorHAnsi"/>
          <w:sz w:val="24"/>
          <w:szCs w:val="24"/>
        </w:rPr>
        <w:t xml:space="preserve">: </w:t>
      </w:r>
    </w:p>
    <w:p w14:paraId="47031930" w14:textId="77777777" w:rsidR="003F3266" w:rsidRPr="00273C6C" w:rsidRDefault="003F3266" w:rsidP="003F3266">
      <w:pPr>
        <w:shd w:val="clear" w:color="auto" w:fill="FFFFFF"/>
        <w:spacing w:after="0" w:line="240" w:lineRule="auto"/>
        <w:textAlignment w:val="baseline"/>
        <w:rPr>
          <w:rFonts w:eastAsia="Times New Roman" w:cstheme="minorHAnsi"/>
          <w:sz w:val="24"/>
          <w:szCs w:val="24"/>
        </w:rPr>
      </w:pPr>
    </w:p>
    <w:p w14:paraId="5CEA1BC8" w14:textId="77777777" w:rsidR="003F3266" w:rsidRPr="00273C6C" w:rsidRDefault="003F3266" w:rsidP="003F3266">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u w:val="single"/>
        </w:rPr>
        <w:t>Please follow all instructions below carefully</w:t>
      </w:r>
      <w:r w:rsidRPr="00273C6C">
        <w:rPr>
          <w:rFonts w:eastAsia="Times New Roman" w:cstheme="minorHAnsi"/>
          <w:sz w:val="24"/>
          <w:szCs w:val="24"/>
        </w:rPr>
        <w:t>. Proposals that do not meet the requirements of this announcement or fail to comply with the stated requirements will be ineligible.</w:t>
      </w:r>
    </w:p>
    <w:p w14:paraId="1C389D3A" w14:textId="77777777" w:rsidR="003F3266" w:rsidRPr="00273C6C" w:rsidRDefault="003F3266" w:rsidP="003F3266">
      <w:pPr>
        <w:shd w:val="clear" w:color="auto" w:fill="FFFFFF"/>
        <w:spacing w:after="0" w:line="240" w:lineRule="auto"/>
        <w:textAlignment w:val="baseline"/>
        <w:rPr>
          <w:rFonts w:eastAsia="Times New Roman" w:cstheme="minorHAnsi"/>
          <w:sz w:val="24"/>
          <w:szCs w:val="24"/>
        </w:rPr>
      </w:pPr>
    </w:p>
    <w:p w14:paraId="42F47E2E" w14:textId="77777777" w:rsidR="003F3266" w:rsidRPr="00273C6C" w:rsidRDefault="003F3266" w:rsidP="003F3266">
      <w:pPr>
        <w:shd w:val="clear" w:color="auto" w:fill="FFFFFF"/>
        <w:spacing w:after="0" w:line="240" w:lineRule="auto"/>
        <w:textAlignment w:val="baseline"/>
        <w:rPr>
          <w:rFonts w:eastAsia="Times New Roman" w:cstheme="minorHAnsi"/>
          <w:b/>
          <w:sz w:val="24"/>
          <w:szCs w:val="24"/>
        </w:rPr>
      </w:pPr>
      <w:r w:rsidRPr="00273C6C">
        <w:rPr>
          <w:rFonts w:eastAsia="Times New Roman" w:cstheme="minorHAnsi"/>
          <w:b/>
          <w:sz w:val="24"/>
          <w:szCs w:val="24"/>
        </w:rPr>
        <w:t>Content of Application</w:t>
      </w:r>
    </w:p>
    <w:p w14:paraId="389988D2" w14:textId="77777777" w:rsidR="003F3266" w:rsidRPr="00273C6C" w:rsidRDefault="003F3266" w:rsidP="003F3266">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Please ensure:</w:t>
      </w:r>
    </w:p>
    <w:p w14:paraId="7522BF85" w14:textId="77777777" w:rsidR="003F3266" w:rsidRPr="00273C6C" w:rsidRDefault="003F3266" w:rsidP="003F3266">
      <w:pPr>
        <w:numPr>
          <w:ilvl w:val="0"/>
          <w:numId w:val="5"/>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The proposal clearly addresses the goals and objectives of this funding opportunity</w:t>
      </w:r>
    </w:p>
    <w:p w14:paraId="511A4C59" w14:textId="77777777" w:rsidR="003F3266" w:rsidRPr="00273C6C" w:rsidRDefault="003F3266" w:rsidP="003F3266">
      <w:pPr>
        <w:numPr>
          <w:ilvl w:val="0"/>
          <w:numId w:val="5"/>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All documents are in English</w:t>
      </w:r>
    </w:p>
    <w:p w14:paraId="78EFD60F" w14:textId="77777777" w:rsidR="003F3266" w:rsidRPr="00273C6C" w:rsidRDefault="003F3266" w:rsidP="003F3266">
      <w:pPr>
        <w:numPr>
          <w:ilvl w:val="0"/>
          <w:numId w:val="5"/>
        </w:numPr>
        <w:shd w:val="clear" w:color="auto" w:fill="FFFFFF"/>
        <w:spacing w:after="0" w:line="240" w:lineRule="auto"/>
        <w:ind w:left="0" w:firstLine="360"/>
        <w:textAlignment w:val="baseline"/>
        <w:rPr>
          <w:rFonts w:eastAsia="Times New Roman" w:cstheme="minorHAnsi"/>
          <w:sz w:val="24"/>
          <w:szCs w:val="24"/>
        </w:rPr>
      </w:pPr>
      <w:r w:rsidRPr="00273C6C">
        <w:rPr>
          <w:rFonts w:eastAsia="Times New Roman" w:cstheme="minorHAnsi"/>
          <w:sz w:val="24"/>
          <w:szCs w:val="24"/>
        </w:rPr>
        <w:t>All budgets are in U.S. dollars</w:t>
      </w:r>
    </w:p>
    <w:p w14:paraId="23F3F496" w14:textId="77777777" w:rsidR="003F3266" w:rsidRPr="00273C6C" w:rsidRDefault="003F3266" w:rsidP="003F3266">
      <w:pPr>
        <w:numPr>
          <w:ilvl w:val="0"/>
          <w:numId w:val="5"/>
        </w:numPr>
        <w:shd w:val="clear" w:color="auto" w:fill="FFFFFF"/>
        <w:spacing w:after="0" w:line="240" w:lineRule="auto"/>
        <w:ind w:left="0" w:firstLine="360"/>
        <w:textAlignment w:val="baseline"/>
        <w:rPr>
          <w:rFonts w:eastAsia="Times New Roman" w:cstheme="minorHAnsi"/>
          <w:sz w:val="24"/>
          <w:szCs w:val="24"/>
        </w:rPr>
      </w:pPr>
      <w:r w:rsidRPr="00273C6C">
        <w:rPr>
          <w:rFonts w:eastAsia="Times New Roman" w:cstheme="minorHAnsi"/>
          <w:sz w:val="24"/>
          <w:szCs w:val="24"/>
        </w:rPr>
        <w:t>All pages are numbered</w:t>
      </w:r>
    </w:p>
    <w:p w14:paraId="1601B2F8" w14:textId="35978B69" w:rsidR="003F3266" w:rsidRPr="00273C6C" w:rsidRDefault="000B0AA3" w:rsidP="003F3266">
      <w:pPr>
        <w:numPr>
          <w:ilvl w:val="0"/>
          <w:numId w:val="5"/>
        </w:numPr>
        <w:shd w:val="clear" w:color="auto" w:fill="FFFFFF"/>
        <w:spacing w:after="0" w:line="240" w:lineRule="auto"/>
        <w:ind w:left="0" w:firstLine="360"/>
        <w:textAlignment w:val="baseline"/>
        <w:rPr>
          <w:rFonts w:eastAsia="Times New Roman" w:cstheme="minorHAnsi"/>
          <w:sz w:val="24"/>
          <w:szCs w:val="24"/>
        </w:rPr>
      </w:pPr>
      <w:r w:rsidRPr="00273C6C">
        <w:rPr>
          <w:rFonts w:eastAsia="Times New Roman" w:cstheme="minorHAnsi"/>
          <w:sz w:val="24"/>
          <w:szCs w:val="24"/>
        </w:rPr>
        <w:t xml:space="preserve">All documents </w:t>
      </w:r>
      <w:r w:rsidR="00085174" w:rsidRPr="00273C6C">
        <w:rPr>
          <w:rFonts w:eastAsia="Times New Roman" w:cstheme="minorHAnsi"/>
          <w:sz w:val="24"/>
          <w:szCs w:val="24"/>
        </w:rPr>
        <w:t>are</w:t>
      </w:r>
      <w:r w:rsidRPr="00273C6C">
        <w:rPr>
          <w:rFonts w:eastAsia="Times New Roman" w:cstheme="minorHAnsi"/>
          <w:sz w:val="24"/>
          <w:szCs w:val="24"/>
        </w:rPr>
        <w:t xml:space="preserve"> in their original format</w:t>
      </w:r>
    </w:p>
    <w:p w14:paraId="5A3B931B" w14:textId="77777777" w:rsidR="003F3266" w:rsidRPr="00273C6C" w:rsidRDefault="003F3266" w:rsidP="003F3266">
      <w:pPr>
        <w:shd w:val="clear" w:color="auto" w:fill="FFFFFF"/>
        <w:spacing w:after="0" w:line="240" w:lineRule="auto"/>
        <w:textAlignment w:val="baseline"/>
        <w:rPr>
          <w:rFonts w:eastAsia="Times New Roman" w:cstheme="minorHAnsi"/>
          <w:sz w:val="24"/>
          <w:szCs w:val="24"/>
        </w:rPr>
      </w:pPr>
    </w:p>
    <w:p w14:paraId="3A8769CC" w14:textId="397F52DD" w:rsidR="003F3266" w:rsidRPr="00273C6C" w:rsidRDefault="003F3266" w:rsidP="003F3266">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 xml:space="preserve">The following documents are </w:t>
      </w:r>
      <w:r w:rsidR="00C47E01" w:rsidRPr="00273C6C">
        <w:rPr>
          <w:rFonts w:eastAsia="Times New Roman" w:cstheme="minorHAnsi"/>
          <w:b/>
          <w:sz w:val="24"/>
          <w:szCs w:val="24"/>
          <w:u w:val="single"/>
        </w:rPr>
        <w:t>mandatory forms</w:t>
      </w:r>
      <w:r w:rsidRPr="00273C6C">
        <w:rPr>
          <w:rFonts w:eastAsia="Times New Roman" w:cstheme="minorHAnsi"/>
          <w:sz w:val="24"/>
          <w:szCs w:val="24"/>
        </w:rPr>
        <w:t>:</w:t>
      </w:r>
      <w:r w:rsidR="00175026" w:rsidRPr="00273C6C">
        <w:rPr>
          <w:rFonts w:eastAsia="Times New Roman" w:cstheme="minorHAnsi"/>
          <w:sz w:val="24"/>
          <w:szCs w:val="24"/>
        </w:rPr>
        <w:t xml:space="preserve">  </w:t>
      </w:r>
    </w:p>
    <w:p w14:paraId="2A59274C" w14:textId="77777777" w:rsidR="0017719D" w:rsidRPr="00273C6C" w:rsidRDefault="0017719D" w:rsidP="003F3266">
      <w:pPr>
        <w:shd w:val="clear" w:color="auto" w:fill="FFFFFF"/>
        <w:spacing w:after="0" w:line="240" w:lineRule="auto"/>
        <w:textAlignment w:val="baseline"/>
        <w:rPr>
          <w:rFonts w:eastAsia="Times New Roman" w:cstheme="minorHAnsi"/>
          <w:b/>
          <w:bCs/>
          <w:color w:val="333333"/>
          <w:sz w:val="24"/>
          <w:szCs w:val="24"/>
          <w:bdr w:val="none" w:sz="0" w:space="0" w:color="auto" w:frame="1"/>
        </w:rPr>
      </w:pPr>
    </w:p>
    <w:p w14:paraId="77F27BAA" w14:textId="77777777" w:rsidR="003F3266" w:rsidRPr="00273C6C" w:rsidRDefault="003F3266" w:rsidP="003F3266">
      <w:pPr>
        <w:shd w:val="clear" w:color="auto" w:fill="FFFFFF"/>
        <w:spacing w:after="0" w:line="240" w:lineRule="auto"/>
        <w:textAlignment w:val="baseline"/>
        <w:rPr>
          <w:rFonts w:eastAsia="Times New Roman" w:cstheme="minorHAnsi"/>
          <w:b/>
          <w:bCs/>
          <w:sz w:val="24"/>
          <w:szCs w:val="24"/>
          <w:bdr w:val="none" w:sz="0" w:space="0" w:color="auto" w:frame="1"/>
        </w:rPr>
      </w:pPr>
      <w:r w:rsidRPr="00273C6C">
        <w:rPr>
          <w:rFonts w:eastAsia="Times New Roman" w:cstheme="minorHAnsi"/>
          <w:b/>
          <w:bCs/>
          <w:sz w:val="24"/>
          <w:szCs w:val="24"/>
          <w:bdr w:val="none" w:sz="0" w:space="0" w:color="auto" w:frame="1"/>
        </w:rPr>
        <w:t>1. Mandatory application forms</w:t>
      </w:r>
    </w:p>
    <w:p w14:paraId="2C7F30AE" w14:textId="038A4DB0" w:rsidR="003F3266" w:rsidRPr="00273C6C" w:rsidRDefault="003F3266" w:rsidP="003F3266">
      <w:pPr>
        <w:pStyle w:val="ListParagraph"/>
        <w:numPr>
          <w:ilvl w:val="0"/>
          <w:numId w:val="22"/>
        </w:numPr>
        <w:shd w:val="clear" w:color="auto" w:fill="FFFFFF"/>
        <w:tabs>
          <w:tab w:val="left" w:pos="2160"/>
        </w:tabs>
        <w:spacing w:after="0" w:line="240" w:lineRule="auto"/>
        <w:textAlignment w:val="baseline"/>
        <w:rPr>
          <w:rFonts w:eastAsia="Times New Roman" w:cstheme="minorHAnsi"/>
          <w:sz w:val="24"/>
          <w:szCs w:val="24"/>
        </w:rPr>
      </w:pPr>
      <w:r w:rsidRPr="00273C6C">
        <w:rPr>
          <w:rFonts w:eastAsia="Times New Roman" w:cstheme="minorHAnsi"/>
          <w:b/>
          <w:bCs/>
          <w:sz w:val="24"/>
          <w:szCs w:val="24"/>
          <w:bdr w:val="none" w:sz="0" w:space="0" w:color="auto" w:frame="1"/>
        </w:rPr>
        <w:t>SF-424 </w:t>
      </w:r>
      <w:r w:rsidRPr="00273C6C">
        <w:rPr>
          <w:rFonts w:eastAsia="Times New Roman" w:cstheme="minorHAnsi"/>
          <w:b/>
          <w:bCs/>
          <w:i/>
          <w:iCs/>
          <w:sz w:val="24"/>
          <w:szCs w:val="24"/>
          <w:bdr w:val="none" w:sz="0" w:space="0" w:color="auto" w:frame="1"/>
        </w:rPr>
        <w:t>(Application for Federal Assistance – organizations)</w:t>
      </w:r>
      <w:r w:rsidRPr="00273C6C">
        <w:rPr>
          <w:rFonts w:eastAsia="Times New Roman" w:cstheme="minorHAnsi"/>
          <w:sz w:val="24"/>
          <w:szCs w:val="24"/>
        </w:rPr>
        <w:t> </w:t>
      </w:r>
    </w:p>
    <w:p w14:paraId="267B49DF" w14:textId="5818AA72" w:rsidR="003F3266" w:rsidRPr="00273C6C" w:rsidRDefault="003F3266" w:rsidP="003F3266">
      <w:pPr>
        <w:pStyle w:val="ListParagraph"/>
        <w:numPr>
          <w:ilvl w:val="0"/>
          <w:numId w:val="22"/>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b/>
          <w:bCs/>
          <w:sz w:val="24"/>
          <w:szCs w:val="24"/>
          <w:bdr w:val="none" w:sz="0" w:space="0" w:color="auto" w:frame="1"/>
        </w:rPr>
        <w:t>SF</w:t>
      </w:r>
      <w:r w:rsidR="009C3034" w:rsidRPr="00273C6C">
        <w:rPr>
          <w:rFonts w:eastAsia="Times New Roman" w:cstheme="minorHAnsi"/>
          <w:b/>
          <w:bCs/>
          <w:sz w:val="24"/>
          <w:szCs w:val="24"/>
          <w:bdr w:val="none" w:sz="0" w:space="0" w:color="auto" w:frame="1"/>
        </w:rPr>
        <w:t>-</w:t>
      </w:r>
      <w:r w:rsidRPr="00273C6C">
        <w:rPr>
          <w:rFonts w:eastAsia="Times New Roman" w:cstheme="minorHAnsi"/>
          <w:b/>
          <w:bCs/>
          <w:sz w:val="24"/>
          <w:szCs w:val="24"/>
          <w:bdr w:val="none" w:sz="0" w:space="0" w:color="auto" w:frame="1"/>
        </w:rPr>
        <w:t>424A</w:t>
      </w:r>
      <w:r w:rsidRPr="00273C6C">
        <w:rPr>
          <w:rFonts w:eastAsia="Times New Roman" w:cstheme="minorHAnsi"/>
          <w:sz w:val="24"/>
          <w:szCs w:val="24"/>
        </w:rPr>
        <w:t> </w:t>
      </w:r>
      <w:r w:rsidRPr="00273C6C">
        <w:rPr>
          <w:rFonts w:eastAsia="Times New Roman" w:cstheme="minorHAnsi"/>
          <w:b/>
          <w:bCs/>
          <w:i/>
          <w:iCs/>
          <w:sz w:val="24"/>
          <w:szCs w:val="24"/>
          <w:bdr w:val="none" w:sz="0" w:space="0" w:color="auto" w:frame="1"/>
        </w:rPr>
        <w:t xml:space="preserve">(Budget Information for Non-Construction programs) at </w:t>
      </w:r>
    </w:p>
    <w:p w14:paraId="454FC82E" w14:textId="3FD65670" w:rsidR="008D399C" w:rsidRPr="00273C6C" w:rsidRDefault="008D399C" w:rsidP="003F3266">
      <w:pPr>
        <w:pStyle w:val="ListParagraph"/>
        <w:numPr>
          <w:ilvl w:val="0"/>
          <w:numId w:val="22"/>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b/>
          <w:bCs/>
          <w:sz w:val="24"/>
          <w:szCs w:val="24"/>
          <w:bdr w:val="none" w:sz="0" w:space="0" w:color="auto" w:frame="1"/>
        </w:rPr>
        <w:t>SF-424B</w:t>
      </w:r>
      <w:r w:rsidR="007C76B4" w:rsidRPr="00273C6C">
        <w:rPr>
          <w:rFonts w:eastAsia="Times New Roman" w:cstheme="minorHAnsi"/>
          <w:b/>
          <w:bCs/>
          <w:sz w:val="24"/>
          <w:szCs w:val="24"/>
          <w:bdr w:val="none" w:sz="0" w:space="0" w:color="auto" w:frame="1"/>
        </w:rPr>
        <w:t xml:space="preserve"> (</w:t>
      </w:r>
      <w:r w:rsidR="001E330C" w:rsidRPr="00273C6C">
        <w:rPr>
          <w:rFonts w:cstheme="minorHAnsi"/>
          <w:b/>
          <w:bCs/>
          <w:sz w:val="24"/>
          <w:szCs w:val="24"/>
        </w:rPr>
        <w:t>ASSURANCES - NON-CONSTRUCTION PROGRAMS)</w:t>
      </w:r>
    </w:p>
    <w:p w14:paraId="78AF00F1" w14:textId="5EADAD95" w:rsidR="003F3266" w:rsidRPr="00273C6C" w:rsidRDefault="003F3266" w:rsidP="003F3266">
      <w:pPr>
        <w:shd w:val="clear" w:color="auto" w:fill="FFFFFF"/>
        <w:spacing w:after="0" w:line="240" w:lineRule="auto"/>
        <w:textAlignment w:val="baseline"/>
        <w:rPr>
          <w:rFonts w:eastAsia="Times New Roman" w:cstheme="minorHAnsi"/>
          <w:sz w:val="24"/>
          <w:szCs w:val="24"/>
        </w:rPr>
      </w:pPr>
    </w:p>
    <w:p w14:paraId="6CC422D9" w14:textId="77777777" w:rsidR="003F3266" w:rsidRPr="00273C6C" w:rsidRDefault="003F3266" w:rsidP="003F3266">
      <w:pPr>
        <w:shd w:val="clear" w:color="auto" w:fill="FFFFFF"/>
        <w:spacing w:after="0" w:line="240" w:lineRule="auto"/>
        <w:textAlignment w:val="baseline"/>
        <w:rPr>
          <w:rFonts w:eastAsia="Times New Roman" w:cstheme="minorHAnsi"/>
          <w:sz w:val="24"/>
          <w:szCs w:val="24"/>
        </w:rPr>
      </w:pPr>
    </w:p>
    <w:p w14:paraId="3B79BE11" w14:textId="09996FBA" w:rsidR="003F3266" w:rsidRPr="00273C6C" w:rsidRDefault="00D7042E" w:rsidP="003F3266">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b/>
          <w:bCs/>
          <w:sz w:val="24"/>
          <w:szCs w:val="24"/>
          <w:bdr w:val="none" w:sz="0" w:space="0" w:color="auto" w:frame="1"/>
        </w:rPr>
        <w:t>2</w:t>
      </w:r>
      <w:r w:rsidR="003F3266" w:rsidRPr="00273C6C">
        <w:rPr>
          <w:rFonts w:eastAsia="Times New Roman" w:cstheme="minorHAnsi"/>
          <w:b/>
          <w:bCs/>
          <w:sz w:val="24"/>
          <w:szCs w:val="24"/>
          <w:bdr w:val="none" w:sz="0" w:space="0" w:color="auto" w:frame="1"/>
        </w:rPr>
        <w:t xml:space="preserve">. Proposal </w:t>
      </w:r>
      <w:r w:rsidR="003F3266" w:rsidRPr="00273C6C">
        <w:rPr>
          <w:rFonts w:eastAsia="Times New Roman" w:cstheme="minorHAnsi"/>
          <w:b/>
          <w:bCs/>
          <w:color w:val="333333"/>
          <w:sz w:val="24"/>
          <w:szCs w:val="24"/>
          <w:bdr w:val="none" w:sz="0" w:space="0" w:color="auto" w:frame="1"/>
        </w:rPr>
        <w:t>(</w:t>
      </w:r>
      <w:r w:rsidR="002C60ED" w:rsidRPr="00273C6C">
        <w:rPr>
          <w:rFonts w:eastAsia="Times New Roman" w:cstheme="minorHAnsi"/>
          <w:b/>
          <w:bCs/>
          <w:sz w:val="24"/>
          <w:szCs w:val="24"/>
          <w:bdr w:val="none" w:sz="0" w:space="0" w:color="auto" w:frame="1"/>
        </w:rPr>
        <w:t>Application Form</w:t>
      </w:r>
      <w:r w:rsidR="003F3266" w:rsidRPr="00273C6C">
        <w:rPr>
          <w:rFonts w:eastAsia="Times New Roman" w:cstheme="minorHAnsi"/>
          <w:b/>
          <w:bCs/>
          <w:sz w:val="24"/>
          <w:szCs w:val="24"/>
          <w:bdr w:val="none" w:sz="0" w:space="0" w:color="auto" w:frame="1"/>
        </w:rPr>
        <w:t>): </w:t>
      </w:r>
      <w:r w:rsidR="003F3266" w:rsidRPr="00273C6C">
        <w:rPr>
          <w:rFonts w:eastAsia="Times New Roman" w:cstheme="minorHAnsi"/>
          <w:sz w:val="24"/>
          <w:szCs w:val="24"/>
        </w:rPr>
        <w:t>The proposal should contain sufficient information that anyone not familiar with it would understand exactly what the applicant wants to do</w:t>
      </w:r>
      <w:r w:rsidR="00AB6AAC" w:rsidRPr="00273C6C">
        <w:rPr>
          <w:rFonts w:eastAsia="Times New Roman" w:cstheme="minorHAnsi"/>
          <w:sz w:val="24"/>
          <w:szCs w:val="24"/>
        </w:rPr>
        <w:t>. The format must</w:t>
      </w:r>
      <w:r w:rsidR="003F3266" w:rsidRPr="00273C6C">
        <w:rPr>
          <w:rFonts w:eastAsia="Times New Roman" w:cstheme="minorHAnsi"/>
          <w:sz w:val="24"/>
          <w:szCs w:val="24"/>
        </w:rPr>
        <w:t xml:space="preserve"> include all the items below.  </w:t>
      </w:r>
    </w:p>
    <w:p w14:paraId="0AA24EA7" w14:textId="77777777" w:rsidR="0073181E" w:rsidRPr="00273C6C" w:rsidRDefault="0073181E" w:rsidP="0073181E">
      <w:pPr>
        <w:pStyle w:val="NormalWeb"/>
        <w:numPr>
          <w:ilvl w:val="0"/>
          <w:numId w:val="35"/>
        </w:numPr>
        <w:rPr>
          <w:rFonts w:asciiTheme="minorHAnsi" w:hAnsiTheme="minorHAnsi" w:cstheme="minorHAnsi"/>
        </w:rPr>
      </w:pPr>
      <w:r w:rsidRPr="00273C6C">
        <w:rPr>
          <w:rFonts w:asciiTheme="minorHAnsi" w:hAnsiTheme="minorHAnsi" w:cstheme="minorHAnsi"/>
        </w:rPr>
        <w:t xml:space="preserve">Project title </w:t>
      </w:r>
    </w:p>
    <w:p w14:paraId="0FB013D2" w14:textId="77777777" w:rsidR="0073181E" w:rsidRPr="00273C6C" w:rsidRDefault="0073181E" w:rsidP="0073181E">
      <w:pPr>
        <w:pStyle w:val="NormalWeb"/>
        <w:numPr>
          <w:ilvl w:val="0"/>
          <w:numId w:val="35"/>
        </w:numPr>
        <w:rPr>
          <w:rFonts w:asciiTheme="minorHAnsi" w:hAnsiTheme="minorHAnsi" w:cstheme="minorHAnsi"/>
        </w:rPr>
      </w:pPr>
      <w:r w:rsidRPr="00273C6C">
        <w:rPr>
          <w:rFonts w:asciiTheme="minorHAnsi" w:hAnsiTheme="minorHAnsi" w:cstheme="minorHAnsi"/>
        </w:rPr>
        <w:t xml:space="preserve">Name, address, telephone/fax number, e-mail address of the organization and name of contact person </w:t>
      </w:r>
    </w:p>
    <w:p w14:paraId="70F506C6" w14:textId="77777777" w:rsidR="0073181E" w:rsidRPr="00273C6C" w:rsidRDefault="0073181E" w:rsidP="0073181E">
      <w:pPr>
        <w:pStyle w:val="NormalWeb"/>
        <w:numPr>
          <w:ilvl w:val="0"/>
          <w:numId w:val="35"/>
        </w:numPr>
        <w:rPr>
          <w:rFonts w:asciiTheme="minorHAnsi" w:hAnsiTheme="minorHAnsi" w:cstheme="minorHAnsi"/>
        </w:rPr>
      </w:pPr>
      <w:r w:rsidRPr="00273C6C">
        <w:rPr>
          <w:rFonts w:asciiTheme="minorHAnsi" w:hAnsiTheme="minorHAnsi" w:cstheme="minorHAnsi"/>
        </w:rPr>
        <w:t xml:space="preserve">Project goal </w:t>
      </w:r>
    </w:p>
    <w:p w14:paraId="0311CF92" w14:textId="77777777" w:rsidR="0073181E" w:rsidRPr="00273C6C" w:rsidRDefault="0073181E" w:rsidP="0073181E">
      <w:pPr>
        <w:pStyle w:val="NormalWeb"/>
        <w:numPr>
          <w:ilvl w:val="0"/>
          <w:numId w:val="35"/>
        </w:numPr>
        <w:rPr>
          <w:rFonts w:asciiTheme="minorHAnsi" w:hAnsiTheme="minorHAnsi" w:cstheme="minorHAnsi"/>
        </w:rPr>
      </w:pPr>
      <w:r w:rsidRPr="00273C6C">
        <w:rPr>
          <w:rFonts w:asciiTheme="minorHAnsi" w:hAnsiTheme="minorHAnsi" w:cstheme="minorHAnsi"/>
        </w:rPr>
        <w:t>Project theme (select from the drop-down menu, if “other” use next tab)</w:t>
      </w:r>
    </w:p>
    <w:p w14:paraId="5D54CE68" w14:textId="77777777" w:rsidR="0073181E" w:rsidRPr="00273C6C" w:rsidRDefault="0073181E" w:rsidP="0073181E">
      <w:pPr>
        <w:pStyle w:val="NormalWeb"/>
        <w:numPr>
          <w:ilvl w:val="0"/>
          <w:numId w:val="35"/>
        </w:numPr>
        <w:rPr>
          <w:rFonts w:asciiTheme="minorHAnsi" w:hAnsiTheme="minorHAnsi" w:cstheme="minorHAnsi"/>
        </w:rPr>
      </w:pPr>
      <w:r w:rsidRPr="00273C6C">
        <w:rPr>
          <w:rFonts w:asciiTheme="minorHAnsi" w:hAnsiTheme="minorHAnsi" w:cstheme="minorHAnsi"/>
        </w:rPr>
        <w:t>Project justification</w:t>
      </w:r>
    </w:p>
    <w:p w14:paraId="197F58BB" w14:textId="2F96C485" w:rsidR="0073181E" w:rsidRPr="00273C6C" w:rsidRDefault="0073181E" w:rsidP="0073181E">
      <w:pPr>
        <w:pStyle w:val="NormalWeb"/>
        <w:numPr>
          <w:ilvl w:val="0"/>
          <w:numId w:val="35"/>
        </w:numPr>
        <w:rPr>
          <w:rFonts w:asciiTheme="minorHAnsi" w:hAnsiTheme="minorHAnsi" w:cstheme="minorHAnsi"/>
        </w:rPr>
      </w:pPr>
      <w:r w:rsidRPr="00273C6C">
        <w:rPr>
          <w:rFonts w:asciiTheme="minorHAnsi" w:hAnsiTheme="minorHAnsi" w:cstheme="minorHAnsi"/>
        </w:rPr>
        <w:t>A description of the project</w:t>
      </w:r>
      <w:r w:rsidR="004645D5" w:rsidRPr="00273C6C">
        <w:rPr>
          <w:rFonts w:asciiTheme="minorHAnsi" w:hAnsiTheme="minorHAnsi" w:cstheme="minorHAnsi"/>
        </w:rPr>
        <w:t xml:space="preserve">, including the </w:t>
      </w:r>
      <w:r w:rsidRPr="00273C6C">
        <w:rPr>
          <w:rFonts w:asciiTheme="minorHAnsi" w:hAnsiTheme="minorHAnsi" w:cstheme="minorHAnsi"/>
        </w:rPr>
        <w:t xml:space="preserve">target audience </w:t>
      </w:r>
    </w:p>
    <w:p w14:paraId="457BCC75" w14:textId="77777777" w:rsidR="0073181E" w:rsidRPr="00273C6C" w:rsidRDefault="0073181E" w:rsidP="0073181E">
      <w:pPr>
        <w:pStyle w:val="NormalWeb"/>
        <w:numPr>
          <w:ilvl w:val="0"/>
          <w:numId w:val="35"/>
        </w:numPr>
        <w:rPr>
          <w:rFonts w:asciiTheme="minorHAnsi" w:hAnsiTheme="minorHAnsi" w:cstheme="minorHAnsi"/>
        </w:rPr>
      </w:pPr>
      <w:r w:rsidRPr="00273C6C">
        <w:rPr>
          <w:rFonts w:asciiTheme="minorHAnsi" w:hAnsiTheme="minorHAnsi" w:cstheme="minorHAnsi"/>
        </w:rPr>
        <w:t>Key project activities</w:t>
      </w:r>
    </w:p>
    <w:p w14:paraId="395F8C21" w14:textId="77777777" w:rsidR="0073181E" w:rsidRPr="00273C6C" w:rsidRDefault="0073181E" w:rsidP="0073181E">
      <w:pPr>
        <w:pStyle w:val="NormalWeb"/>
        <w:numPr>
          <w:ilvl w:val="0"/>
          <w:numId w:val="35"/>
        </w:numPr>
        <w:rPr>
          <w:rFonts w:asciiTheme="minorHAnsi" w:hAnsiTheme="minorHAnsi" w:cstheme="minorHAnsi"/>
        </w:rPr>
      </w:pPr>
      <w:r w:rsidRPr="00273C6C">
        <w:rPr>
          <w:rFonts w:asciiTheme="minorHAnsi" w:hAnsiTheme="minorHAnsi" w:cstheme="minorHAnsi"/>
        </w:rPr>
        <w:t>Project dates (approximate time from the beginning to the completion of the project)</w:t>
      </w:r>
    </w:p>
    <w:p w14:paraId="218FAFD9" w14:textId="77777777" w:rsidR="0073181E" w:rsidRPr="00273C6C" w:rsidRDefault="0073181E" w:rsidP="0073181E">
      <w:pPr>
        <w:pStyle w:val="NormalWeb"/>
        <w:numPr>
          <w:ilvl w:val="0"/>
          <w:numId w:val="35"/>
        </w:numPr>
        <w:rPr>
          <w:rFonts w:asciiTheme="minorHAnsi" w:hAnsiTheme="minorHAnsi" w:cstheme="minorHAnsi"/>
        </w:rPr>
      </w:pPr>
      <w:r w:rsidRPr="00273C6C">
        <w:rPr>
          <w:rFonts w:asciiTheme="minorHAnsi" w:hAnsiTheme="minorHAnsi" w:cstheme="minorHAnsi"/>
        </w:rPr>
        <w:t>A description of the expected results</w:t>
      </w:r>
    </w:p>
    <w:p w14:paraId="2059D3DA" w14:textId="77777777" w:rsidR="0073181E" w:rsidRPr="00273C6C" w:rsidRDefault="0073181E" w:rsidP="0073181E">
      <w:pPr>
        <w:pStyle w:val="NormalWeb"/>
        <w:numPr>
          <w:ilvl w:val="0"/>
          <w:numId w:val="35"/>
        </w:numPr>
        <w:rPr>
          <w:rFonts w:asciiTheme="minorHAnsi" w:hAnsiTheme="minorHAnsi" w:cstheme="minorHAnsi"/>
        </w:rPr>
      </w:pPr>
      <w:r w:rsidRPr="00273C6C">
        <w:rPr>
          <w:rFonts w:asciiTheme="minorHAnsi" w:hAnsiTheme="minorHAnsi" w:cstheme="minorHAnsi"/>
        </w:rPr>
        <w:t>A brief description of how the success of the project will be measured and evaluated</w:t>
      </w:r>
    </w:p>
    <w:p w14:paraId="312118A1" w14:textId="77777777" w:rsidR="0073181E" w:rsidRPr="00273C6C" w:rsidRDefault="0073181E" w:rsidP="0073181E">
      <w:pPr>
        <w:pStyle w:val="NormalWeb"/>
        <w:numPr>
          <w:ilvl w:val="0"/>
          <w:numId w:val="35"/>
        </w:numPr>
        <w:rPr>
          <w:rFonts w:asciiTheme="minorHAnsi" w:hAnsiTheme="minorHAnsi" w:cstheme="minorHAnsi"/>
        </w:rPr>
      </w:pPr>
      <w:r w:rsidRPr="00273C6C">
        <w:rPr>
          <w:rFonts w:asciiTheme="minorHAnsi" w:hAnsiTheme="minorHAnsi" w:cstheme="minorHAnsi"/>
        </w:rPr>
        <w:t>A list of name and title of team members</w:t>
      </w:r>
    </w:p>
    <w:p w14:paraId="5DBAA86F" w14:textId="77777777" w:rsidR="0073181E" w:rsidRPr="00273C6C" w:rsidRDefault="0073181E" w:rsidP="0073181E">
      <w:pPr>
        <w:pStyle w:val="NormalWeb"/>
        <w:numPr>
          <w:ilvl w:val="0"/>
          <w:numId w:val="35"/>
        </w:numPr>
        <w:rPr>
          <w:rFonts w:asciiTheme="minorHAnsi" w:hAnsiTheme="minorHAnsi" w:cstheme="minorHAnsi"/>
        </w:rPr>
      </w:pPr>
      <w:r w:rsidRPr="00273C6C">
        <w:rPr>
          <w:rFonts w:asciiTheme="minorHAnsi" w:hAnsiTheme="minorHAnsi" w:cstheme="minorHAnsi"/>
        </w:rPr>
        <w:t>A brief description of what the organization does</w:t>
      </w:r>
    </w:p>
    <w:p w14:paraId="5CDCA342" w14:textId="77777777" w:rsidR="0073181E" w:rsidRPr="00273C6C" w:rsidRDefault="0073181E" w:rsidP="0073181E">
      <w:pPr>
        <w:pStyle w:val="NormalWeb"/>
        <w:numPr>
          <w:ilvl w:val="0"/>
          <w:numId w:val="35"/>
        </w:numPr>
        <w:rPr>
          <w:rFonts w:asciiTheme="minorHAnsi" w:hAnsiTheme="minorHAnsi" w:cstheme="minorHAnsi"/>
        </w:rPr>
      </w:pPr>
      <w:r w:rsidRPr="00273C6C">
        <w:rPr>
          <w:rFonts w:asciiTheme="minorHAnsi" w:hAnsiTheme="minorHAnsi" w:cstheme="minorHAnsi"/>
        </w:rPr>
        <w:t>A summary of the budget (based on the detailed budget form in the Excel format)</w:t>
      </w:r>
    </w:p>
    <w:p w14:paraId="70AB51DF" w14:textId="0D93913C" w:rsidR="0033003F" w:rsidRPr="00273C6C" w:rsidRDefault="00A42A06" w:rsidP="009416E6">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b/>
          <w:bCs/>
          <w:sz w:val="24"/>
          <w:szCs w:val="24"/>
          <w:bdr w:val="none" w:sz="0" w:space="0" w:color="auto" w:frame="1"/>
        </w:rPr>
        <w:t xml:space="preserve">3. </w:t>
      </w:r>
      <w:r w:rsidR="003F3266" w:rsidRPr="00273C6C">
        <w:rPr>
          <w:rFonts w:eastAsia="Times New Roman" w:cstheme="minorHAnsi"/>
          <w:b/>
          <w:bCs/>
          <w:sz w:val="24"/>
          <w:szCs w:val="24"/>
          <w:bdr w:val="none" w:sz="0" w:space="0" w:color="auto" w:frame="1"/>
        </w:rPr>
        <w:t>Budget Justification Narrative</w:t>
      </w:r>
      <w:r w:rsidR="003F3266" w:rsidRPr="00273C6C">
        <w:rPr>
          <w:rFonts w:eastAsia="Times New Roman" w:cstheme="minorHAnsi"/>
          <w:sz w:val="24"/>
          <w:szCs w:val="24"/>
        </w:rPr>
        <w:t xml:space="preserve">:  After filling out the SF-424A Budget (above), use </w:t>
      </w:r>
      <w:r w:rsidR="0033003F" w:rsidRPr="00273C6C">
        <w:rPr>
          <w:rFonts w:eastAsia="Times New Roman" w:cstheme="minorHAnsi"/>
          <w:sz w:val="24"/>
          <w:szCs w:val="24"/>
        </w:rPr>
        <w:t xml:space="preserve">the </w:t>
      </w:r>
      <w:r w:rsidR="008F5A89" w:rsidRPr="00273C6C">
        <w:rPr>
          <w:rFonts w:eastAsia="Times New Roman" w:cstheme="minorHAnsi"/>
          <w:sz w:val="24"/>
          <w:szCs w:val="24"/>
        </w:rPr>
        <w:t xml:space="preserve">Excel </w:t>
      </w:r>
      <w:r w:rsidR="0033003F" w:rsidRPr="00273C6C">
        <w:rPr>
          <w:rFonts w:eastAsia="Times New Roman" w:cstheme="minorHAnsi"/>
          <w:sz w:val="24"/>
          <w:szCs w:val="24"/>
        </w:rPr>
        <w:t xml:space="preserve">document </w:t>
      </w:r>
      <w:r w:rsidR="003F3266" w:rsidRPr="00273C6C">
        <w:rPr>
          <w:rFonts w:eastAsia="Times New Roman" w:cstheme="minorHAnsi"/>
          <w:sz w:val="24"/>
          <w:szCs w:val="24"/>
        </w:rPr>
        <w:t xml:space="preserve">to describe each of the budget expenses in detail.  </w:t>
      </w:r>
    </w:p>
    <w:p w14:paraId="44148DE8" w14:textId="08D50EF4" w:rsidR="003F3266" w:rsidRPr="00273C6C" w:rsidRDefault="003F3266" w:rsidP="00570517">
      <w:pPr>
        <w:shd w:val="clear" w:color="auto" w:fill="FFFFFF"/>
        <w:spacing w:after="0" w:line="240" w:lineRule="auto"/>
        <w:ind w:left="360"/>
        <w:textAlignment w:val="baseline"/>
        <w:rPr>
          <w:rFonts w:eastAsia="Times New Roman" w:cstheme="minorHAnsi"/>
          <w:sz w:val="24"/>
          <w:szCs w:val="24"/>
        </w:rPr>
      </w:pPr>
      <w:r w:rsidRPr="00273C6C">
        <w:rPr>
          <w:rFonts w:eastAsia="Times New Roman" w:cstheme="minorHAnsi"/>
          <w:i/>
          <w:iCs/>
          <w:sz w:val="24"/>
          <w:szCs w:val="24"/>
          <w:bdr w:val="none" w:sz="0" w:space="0" w:color="auto" w:frame="1"/>
        </w:rPr>
        <w:t>Other Information: Guidelines for Budget Submissions</w:t>
      </w:r>
      <w:r w:rsidRPr="00273C6C">
        <w:rPr>
          <w:rFonts w:eastAsia="Times New Roman" w:cstheme="minorHAnsi"/>
          <w:sz w:val="24"/>
          <w:szCs w:val="24"/>
        </w:rPr>
        <w:t> below for further information.</w:t>
      </w:r>
    </w:p>
    <w:p w14:paraId="6394D6D2" w14:textId="77777777" w:rsidR="003F3266" w:rsidRPr="00273C6C" w:rsidRDefault="003F3266" w:rsidP="003F3266">
      <w:pPr>
        <w:shd w:val="clear" w:color="auto" w:fill="FFFFFF"/>
        <w:spacing w:after="0" w:line="240" w:lineRule="auto"/>
        <w:textAlignment w:val="baseline"/>
        <w:rPr>
          <w:rFonts w:eastAsia="Times New Roman" w:cstheme="minorHAnsi"/>
          <w:sz w:val="24"/>
          <w:szCs w:val="24"/>
        </w:rPr>
      </w:pPr>
    </w:p>
    <w:p w14:paraId="60021273" w14:textId="45FDEB99" w:rsidR="003F3266" w:rsidRPr="00273C6C" w:rsidRDefault="00A42A06" w:rsidP="003F3266">
      <w:pPr>
        <w:shd w:val="clear" w:color="auto" w:fill="FFFFFF"/>
        <w:spacing w:after="0" w:line="240" w:lineRule="auto"/>
        <w:textAlignment w:val="baseline"/>
        <w:rPr>
          <w:rFonts w:eastAsia="Times New Roman" w:cstheme="minorHAnsi"/>
          <w:b/>
          <w:color w:val="333333"/>
          <w:sz w:val="24"/>
          <w:szCs w:val="24"/>
        </w:rPr>
      </w:pPr>
      <w:r w:rsidRPr="00273C6C">
        <w:rPr>
          <w:rFonts w:eastAsia="Times New Roman" w:cstheme="minorHAnsi"/>
          <w:b/>
          <w:sz w:val="24"/>
          <w:szCs w:val="24"/>
        </w:rPr>
        <w:t>4</w:t>
      </w:r>
      <w:r w:rsidR="003F3266" w:rsidRPr="00273C6C">
        <w:rPr>
          <w:rFonts w:eastAsia="Times New Roman" w:cstheme="minorHAnsi"/>
          <w:b/>
          <w:sz w:val="24"/>
          <w:szCs w:val="24"/>
        </w:rPr>
        <w:t>.  Attachments</w:t>
      </w:r>
      <w:r w:rsidR="003F3266" w:rsidRPr="00273C6C">
        <w:rPr>
          <w:rFonts w:eastAsia="Times New Roman" w:cstheme="minorHAnsi"/>
          <w:iCs/>
          <w:sz w:val="24"/>
          <w:szCs w:val="24"/>
        </w:rPr>
        <w:t>:</w:t>
      </w:r>
    </w:p>
    <w:p w14:paraId="4A8AAFA7" w14:textId="7137501C" w:rsidR="003F3266" w:rsidRPr="00273C6C" w:rsidRDefault="003F3266" w:rsidP="003F3266">
      <w:pPr>
        <w:pStyle w:val="ListParagraph"/>
        <w:numPr>
          <w:ilvl w:val="0"/>
          <w:numId w:val="24"/>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 xml:space="preserve">1-page CV or resume of key personnel who </w:t>
      </w:r>
      <w:r w:rsidR="008771E6" w:rsidRPr="00273C6C">
        <w:rPr>
          <w:rFonts w:eastAsia="Times New Roman" w:cstheme="minorHAnsi"/>
          <w:sz w:val="24"/>
          <w:szCs w:val="24"/>
        </w:rPr>
        <w:t>will manage</w:t>
      </w:r>
      <w:r w:rsidRPr="00273C6C">
        <w:rPr>
          <w:rFonts w:eastAsia="Times New Roman" w:cstheme="minorHAnsi"/>
          <w:sz w:val="24"/>
          <w:szCs w:val="24"/>
        </w:rPr>
        <w:t xml:space="preserve"> the </w:t>
      </w:r>
      <w:r w:rsidR="00B37DD1" w:rsidRPr="00273C6C">
        <w:rPr>
          <w:rFonts w:eastAsia="Times New Roman" w:cstheme="minorHAnsi"/>
          <w:sz w:val="24"/>
          <w:szCs w:val="24"/>
        </w:rPr>
        <w:t>program</w:t>
      </w:r>
    </w:p>
    <w:p w14:paraId="45816665" w14:textId="77777777" w:rsidR="00183ED4" w:rsidRPr="00273C6C" w:rsidRDefault="003F3266" w:rsidP="00183ED4">
      <w:pPr>
        <w:pStyle w:val="ListParagraph"/>
        <w:numPr>
          <w:ilvl w:val="0"/>
          <w:numId w:val="30"/>
        </w:numPr>
        <w:spacing w:after="0" w:line="240" w:lineRule="auto"/>
        <w:rPr>
          <w:rFonts w:cstheme="minorHAnsi"/>
          <w:sz w:val="24"/>
          <w:szCs w:val="24"/>
        </w:rPr>
      </w:pPr>
      <w:r w:rsidRPr="00273C6C">
        <w:rPr>
          <w:rFonts w:eastAsia="Times New Roman" w:cstheme="minorHAnsi"/>
          <w:sz w:val="24"/>
          <w:szCs w:val="24"/>
        </w:rPr>
        <w:t xml:space="preserve">Letters of support from </w:t>
      </w:r>
      <w:r w:rsidR="00B37DD1" w:rsidRPr="00273C6C">
        <w:rPr>
          <w:rFonts w:eastAsia="Times New Roman" w:cstheme="minorHAnsi"/>
          <w:sz w:val="24"/>
          <w:szCs w:val="24"/>
        </w:rPr>
        <w:t>program</w:t>
      </w:r>
      <w:r w:rsidRPr="00273C6C">
        <w:rPr>
          <w:rFonts w:eastAsia="Times New Roman" w:cstheme="minorHAnsi"/>
          <w:sz w:val="24"/>
          <w:szCs w:val="24"/>
        </w:rPr>
        <w:t xml:space="preserve"> partners describing the roles and responsibilities of each partner</w:t>
      </w:r>
      <w:r w:rsidR="00183ED4" w:rsidRPr="00273C6C">
        <w:rPr>
          <w:rFonts w:eastAsia="Times New Roman" w:cstheme="minorHAnsi"/>
          <w:sz w:val="24"/>
          <w:szCs w:val="24"/>
        </w:rPr>
        <w:t xml:space="preserve"> </w:t>
      </w:r>
    </w:p>
    <w:p w14:paraId="10420A89" w14:textId="778010F4" w:rsidR="00183ED4" w:rsidRPr="00273C6C" w:rsidRDefault="00183ED4" w:rsidP="00183ED4">
      <w:pPr>
        <w:pStyle w:val="ListParagraph"/>
        <w:numPr>
          <w:ilvl w:val="0"/>
          <w:numId w:val="30"/>
        </w:numPr>
        <w:spacing w:after="0" w:line="240" w:lineRule="auto"/>
        <w:rPr>
          <w:rFonts w:cstheme="minorHAnsi"/>
          <w:sz w:val="24"/>
          <w:szCs w:val="24"/>
        </w:rPr>
      </w:pPr>
      <w:r w:rsidRPr="00273C6C">
        <w:rPr>
          <w:rFonts w:eastAsia="Times New Roman" w:cstheme="minorHAnsi"/>
          <w:sz w:val="24"/>
          <w:szCs w:val="24"/>
        </w:rPr>
        <w:t>If your organization has a N</w:t>
      </w:r>
      <w:r w:rsidR="009C3034" w:rsidRPr="00273C6C">
        <w:rPr>
          <w:rFonts w:eastAsia="Times New Roman" w:cstheme="minorHAnsi"/>
          <w:sz w:val="24"/>
          <w:szCs w:val="24"/>
        </w:rPr>
        <w:t xml:space="preserve">egotiated </w:t>
      </w:r>
      <w:r w:rsidRPr="00273C6C">
        <w:rPr>
          <w:rFonts w:eastAsia="Times New Roman" w:cstheme="minorHAnsi"/>
          <w:sz w:val="24"/>
          <w:szCs w:val="24"/>
        </w:rPr>
        <w:t>I</w:t>
      </w:r>
      <w:r w:rsidR="009C3034" w:rsidRPr="00273C6C">
        <w:rPr>
          <w:rFonts w:eastAsia="Times New Roman" w:cstheme="minorHAnsi"/>
          <w:sz w:val="24"/>
          <w:szCs w:val="24"/>
        </w:rPr>
        <w:t xml:space="preserve">ndirect </w:t>
      </w:r>
      <w:r w:rsidRPr="00273C6C">
        <w:rPr>
          <w:rFonts w:eastAsia="Times New Roman" w:cstheme="minorHAnsi"/>
          <w:sz w:val="24"/>
          <w:szCs w:val="24"/>
        </w:rPr>
        <w:t>C</w:t>
      </w:r>
      <w:r w:rsidR="009C3034" w:rsidRPr="00273C6C">
        <w:rPr>
          <w:rFonts w:eastAsia="Times New Roman" w:cstheme="minorHAnsi"/>
          <w:sz w:val="24"/>
          <w:szCs w:val="24"/>
        </w:rPr>
        <w:t xml:space="preserve">ost </w:t>
      </w:r>
      <w:r w:rsidRPr="00273C6C">
        <w:rPr>
          <w:rFonts w:eastAsia="Times New Roman" w:cstheme="minorHAnsi"/>
          <w:sz w:val="24"/>
          <w:szCs w:val="24"/>
        </w:rPr>
        <w:t>R</w:t>
      </w:r>
      <w:r w:rsidR="009C3034" w:rsidRPr="00273C6C">
        <w:rPr>
          <w:rFonts w:eastAsia="Times New Roman" w:cstheme="minorHAnsi"/>
          <w:sz w:val="24"/>
          <w:szCs w:val="24"/>
        </w:rPr>
        <w:t xml:space="preserve">ate </w:t>
      </w:r>
      <w:r w:rsidRPr="00273C6C">
        <w:rPr>
          <w:rFonts w:eastAsia="Times New Roman" w:cstheme="minorHAnsi"/>
          <w:sz w:val="24"/>
          <w:szCs w:val="24"/>
        </w:rPr>
        <w:t>A</w:t>
      </w:r>
      <w:r w:rsidR="009C3034" w:rsidRPr="00273C6C">
        <w:rPr>
          <w:rFonts w:eastAsia="Times New Roman" w:cstheme="minorHAnsi"/>
          <w:sz w:val="24"/>
          <w:szCs w:val="24"/>
        </w:rPr>
        <w:t>greement (NICRA)</w:t>
      </w:r>
      <w:r w:rsidRPr="00273C6C">
        <w:rPr>
          <w:rFonts w:eastAsia="Times New Roman" w:cstheme="minorHAnsi"/>
          <w:sz w:val="24"/>
          <w:szCs w:val="24"/>
        </w:rPr>
        <w:t xml:space="preserve"> and includes NICRA charges in the budget, your latest NICRA should be included as a PDF file.  </w:t>
      </w:r>
    </w:p>
    <w:p w14:paraId="509AD514" w14:textId="77777777" w:rsidR="003F3266" w:rsidRPr="00273C6C" w:rsidRDefault="003F3266" w:rsidP="003F3266">
      <w:pPr>
        <w:pStyle w:val="ListParagraph"/>
        <w:numPr>
          <w:ilvl w:val="0"/>
          <w:numId w:val="24"/>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 xml:space="preserve">Official permission letters, if required for </w:t>
      </w:r>
      <w:r w:rsidR="00B37DD1" w:rsidRPr="00273C6C">
        <w:rPr>
          <w:rFonts w:eastAsia="Times New Roman" w:cstheme="minorHAnsi"/>
          <w:sz w:val="24"/>
          <w:szCs w:val="24"/>
        </w:rPr>
        <w:t>program</w:t>
      </w:r>
      <w:r w:rsidRPr="00273C6C">
        <w:rPr>
          <w:rFonts w:eastAsia="Times New Roman" w:cstheme="minorHAnsi"/>
          <w:sz w:val="24"/>
          <w:szCs w:val="24"/>
        </w:rPr>
        <w:t xml:space="preserve"> activities</w:t>
      </w:r>
    </w:p>
    <w:p w14:paraId="5EED39A7" w14:textId="77777777" w:rsidR="003F3266" w:rsidRPr="00273C6C" w:rsidRDefault="003F3266" w:rsidP="003F3266">
      <w:pPr>
        <w:pStyle w:val="ListParagraph"/>
        <w:shd w:val="clear" w:color="auto" w:fill="FFFFFF"/>
        <w:spacing w:after="0" w:line="240" w:lineRule="auto"/>
        <w:textAlignment w:val="baseline"/>
        <w:rPr>
          <w:rFonts w:eastAsia="Times New Roman" w:cstheme="minorHAnsi"/>
          <w:sz w:val="24"/>
          <w:szCs w:val="24"/>
        </w:rPr>
      </w:pPr>
    </w:p>
    <w:p w14:paraId="4D7B9FBB" w14:textId="50C2DC6D" w:rsidR="003F3266" w:rsidRPr="00273C6C" w:rsidRDefault="00A42A06" w:rsidP="009416E6">
      <w:pPr>
        <w:shd w:val="clear" w:color="auto" w:fill="FFFFFF"/>
        <w:spacing w:after="0" w:line="240" w:lineRule="auto"/>
        <w:textAlignment w:val="baseline"/>
        <w:rPr>
          <w:rFonts w:eastAsia="Times New Roman" w:cstheme="minorHAnsi"/>
          <w:i/>
          <w:sz w:val="24"/>
          <w:szCs w:val="24"/>
        </w:rPr>
      </w:pPr>
      <w:r w:rsidRPr="00273C6C">
        <w:rPr>
          <w:rFonts w:eastAsia="Times New Roman" w:cstheme="minorHAnsi"/>
          <w:sz w:val="24"/>
          <w:szCs w:val="24"/>
        </w:rPr>
        <w:t xml:space="preserve">5. </w:t>
      </w:r>
      <w:r w:rsidR="003F3266" w:rsidRPr="00273C6C">
        <w:rPr>
          <w:rFonts w:eastAsia="Times New Roman" w:cstheme="minorHAnsi"/>
          <w:sz w:val="24"/>
          <w:szCs w:val="24"/>
        </w:rPr>
        <w:t>Unique Entity Identifier and System for Award Management (SAM.gov)</w:t>
      </w:r>
      <w:r w:rsidR="00183ED4" w:rsidRPr="00273C6C">
        <w:rPr>
          <w:rFonts w:eastAsia="Times New Roman" w:cstheme="minorHAnsi"/>
          <w:color w:val="FF0000"/>
          <w:sz w:val="24"/>
          <w:szCs w:val="24"/>
        </w:rPr>
        <w:t xml:space="preserve"> </w:t>
      </w:r>
    </w:p>
    <w:p w14:paraId="1AAB94EA" w14:textId="77777777" w:rsidR="00D21A4B" w:rsidRPr="00273C6C" w:rsidRDefault="00D21A4B" w:rsidP="00D21A4B">
      <w:pPr>
        <w:pStyle w:val="ListParagraph"/>
        <w:shd w:val="clear" w:color="auto" w:fill="FFFFFF"/>
        <w:spacing w:after="0" w:line="240" w:lineRule="auto"/>
        <w:textAlignment w:val="baseline"/>
        <w:rPr>
          <w:rFonts w:eastAsia="Times New Roman" w:cstheme="minorHAnsi"/>
          <w:sz w:val="24"/>
          <w:szCs w:val="24"/>
        </w:rPr>
      </w:pPr>
    </w:p>
    <w:p w14:paraId="437C8F87" w14:textId="59C71928" w:rsidR="00FD0E36" w:rsidRPr="00273C6C" w:rsidRDefault="00FD0E36" w:rsidP="00FD0E36">
      <w:pPr>
        <w:shd w:val="clear" w:color="auto" w:fill="FFFFFF"/>
        <w:spacing w:after="0" w:line="240" w:lineRule="auto"/>
        <w:textAlignment w:val="baseline"/>
        <w:rPr>
          <w:rFonts w:eastAsia="Times New Roman" w:cstheme="minorHAnsi"/>
          <w:b/>
          <w:bCs/>
          <w:sz w:val="24"/>
          <w:szCs w:val="24"/>
          <w:bdr w:val="none" w:sz="0" w:space="0" w:color="auto" w:frame="1"/>
        </w:rPr>
      </w:pPr>
      <w:r w:rsidRPr="00273C6C">
        <w:rPr>
          <w:rFonts w:eastAsia="Times New Roman" w:cstheme="minorHAnsi"/>
          <w:b/>
          <w:bCs/>
          <w:sz w:val="24"/>
          <w:szCs w:val="24"/>
          <w:bdr w:val="none" w:sz="0" w:space="0" w:color="auto" w:frame="1"/>
        </w:rPr>
        <w:t>Required Registrations:</w:t>
      </w:r>
    </w:p>
    <w:p w14:paraId="461CF071" w14:textId="77777777" w:rsidR="007E54AB" w:rsidRPr="00273C6C" w:rsidRDefault="007E54AB" w:rsidP="00FD0E36">
      <w:pPr>
        <w:shd w:val="clear" w:color="auto" w:fill="FFFFFF"/>
        <w:spacing w:after="0" w:line="240" w:lineRule="auto"/>
        <w:textAlignment w:val="baseline"/>
        <w:rPr>
          <w:rFonts w:eastAsia="Times New Roman" w:cstheme="minorHAnsi"/>
          <w:sz w:val="24"/>
          <w:szCs w:val="24"/>
        </w:rPr>
      </w:pPr>
    </w:p>
    <w:p w14:paraId="6612DB35" w14:textId="77777777" w:rsidR="0006737A" w:rsidRPr="005C01D7" w:rsidRDefault="0006737A" w:rsidP="0006737A">
      <w:pPr>
        <w:pStyle w:val="null"/>
        <w:spacing w:before="0" w:beforeAutospacing="0" w:after="0" w:afterAutospacing="0"/>
        <w:ind w:left="360"/>
        <w:rPr>
          <w:rStyle w:val="null1"/>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p>
    <w:p w14:paraId="7C7075BD" w14:textId="77777777" w:rsidR="0006737A" w:rsidRPr="005C01D7" w:rsidRDefault="0006737A" w:rsidP="0006737A">
      <w:pPr>
        <w:pStyle w:val="null"/>
        <w:spacing w:before="0" w:beforeAutospacing="0" w:after="0" w:afterAutospacing="0"/>
        <w:ind w:left="360"/>
        <w:rPr>
          <w:rFonts w:asciiTheme="minorHAnsi" w:hAnsiTheme="minorHAnsi" w:cstheme="minorHAnsi"/>
        </w:rPr>
      </w:pPr>
    </w:p>
    <w:p w14:paraId="0161CCAC" w14:textId="77777777" w:rsidR="0006737A" w:rsidRPr="005C01D7" w:rsidRDefault="0006737A" w:rsidP="0006737A">
      <w:pPr>
        <w:ind w:left="360"/>
        <w:rPr>
          <w:rFonts w:cstheme="minorHAnsi"/>
          <w:sz w:val="24"/>
          <w:szCs w:val="24"/>
        </w:rPr>
      </w:pPr>
      <w:r w:rsidRPr="005C01D7">
        <w:rPr>
          <w:rFonts w:cstheme="minorHAnsi"/>
          <w:sz w:val="24"/>
          <w:szCs w:val="24"/>
        </w:rPr>
        <w:t>All organizations, whether based in the United States or in another country, must have a Unique Entity Identifier (UEI) and an active registration with the SAM.gov. A UEI is one of the data elements mandated by Public Law 109-282, the Federal Funding Accountability and Transparency Act (FFATA), for all Federal awards.</w:t>
      </w:r>
    </w:p>
    <w:p w14:paraId="1FF5A373" w14:textId="77777777" w:rsidR="0006737A" w:rsidRPr="005C01D7" w:rsidRDefault="0006737A" w:rsidP="0006737A">
      <w:pPr>
        <w:ind w:left="360"/>
        <w:rPr>
          <w:rFonts w:cstheme="minorHAnsi"/>
          <w:b/>
          <w:bCs/>
          <w:i/>
          <w:iCs/>
          <w:sz w:val="24"/>
          <w:szCs w:val="24"/>
        </w:rPr>
      </w:pPr>
      <w:r w:rsidRPr="005C01D7">
        <w:rPr>
          <w:rFonts w:cstheme="minorHAnsi"/>
          <w:b/>
          <w:bCs/>
          <w:i/>
          <w:iCs/>
          <w:sz w:val="24"/>
          <w:szCs w:val="24"/>
        </w:rPr>
        <w:lastRenderedPageBreak/>
        <w:t xml:space="preserve">Note:  As of April 2022, a </w:t>
      </w:r>
      <w:proofErr w:type="gramStart"/>
      <w:r w:rsidRPr="005C01D7">
        <w:rPr>
          <w:rFonts w:cstheme="minorHAnsi"/>
          <w:b/>
          <w:bCs/>
          <w:i/>
          <w:iCs/>
          <w:sz w:val="24"/>
          <w:szCs w:val="24"/>
        </w:rPr>
        <w:t>DUNS</w:t>
      </w:r>
      <w:proofErr w:type="gramEnd"/>
      <w:r w:rsidRPr="005C01D7">
        <w:rPr>
          <w:rFonts w:cstheme="minorHAnsi"/>
          <w:b/>
          <w:bCs/>
          <w:i/>
          <w:iCs/>
          <w:sz w:val="24"/>
          <w:szCs w:val="24"/>
        </w:rPr>
        <w:t xml:space="preserve"> number is no longer required for federal assistance applications.</w:t>
      </w:r>
    </w:p>
    <w:p w14:paraId="2D8C38C3" w14:textId="77777777" w:rsidR="0006737A" w:rsidRPr="005C01D7" w:rsidRDefault="0006737A" w:rsidP="0006737A">
      <w:pPr>
        <w:ind w:left="360"/>
        <w:rPr>
          <w:rFonts w:cstheme="minorHAnsi"/>
          <w:sz w:val="24"/>
          <w:szCs w:val="24"/>
        </w:rPr>
      </w:pPr>
      <w:r w:rsidRPr="005C01D7">
        <w:rPr>
          <w:rFonts w:cstheme="minorHAnsi"/>
          <w:sz w:val="24"/>
          <w:szCs w:val="24"/>
        </w:rPr>
        <w:t xml:space="preserve">The 2 CFR 200 requires that sub-grantees obtain a UEI number.  Please note the UEI for sub-grantees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sub-grantee.</w:t>
      </w:r>
      <w:r w:rsidRPr="005C01D7">
        <w:rPr>
          <w:rFonts w:cstheme="minorHAnsi"/>
          <w:color w:val="000000"/>
          <w:sz w:val="24"/>
          <w:szCs w:val="24"/>
          <w:shd w:val="clear" w:color="auto" w:fill="E6E6E6"/>
        </w:rPr>
        <w:t xml:space="preserve"> </w:t>
      </w:r>
    </w:p>
    <w:p w14:paraId="776A68D7" w14:textId="77777777" w:rsidR="0006737A" w:rsidRPr="00380226" w:rsidRDefault="0006737A" w:rsidP="0006737A">
      <w:pPr>
        <w:ind w:left="360"/>
        <w:rPr>
          <w:rFonts w:cstheme="minorHAnsi"/>
        </w:rPr>
      </w:pPr>
      <w:r w:rsidRPr="005C01D7">
        <w:rPr>
          <w:rFonts w:cstheme="minorHAnsi"/>
          <w:b/>
          <w:bCs/>
          <w:i/>
          <w:iCs/>
          <w:color w:val="252525"/>
          <w:sz w:val="24"/>
          <w:szCs w:val="24"/>
        </w:rPr>
        <w:t> </w:t>
      </w:r>
      <w:r w:rsidRPr="005C01D7">
        <w:rPr>
          <w:rFonts w:cstheme="minorHAnsi"/>
          <w:b/>
          <w:bCs/>
          <w:i/>
          <w:iCs/>
          <w:sz w:val="24"/>
          <w:szCs w:val="24"/>
        </w:rPr>
        <w:t xml:space="preserve">Note:  The process of obtaining or renewing a SAM.gov registration may take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4844FA0D" w14:textId="77777777" w:rsidR="0006737A" w:rsidRPr="005C01D7" w:rsidRDefault="0006737A" w:rsidP="0006737A">
      <w:pPr>
        <w:numPr>
          <w:ilvl w:val="0"/>
          <w:numId w:val="45"/>
        </w:numPr>
        <w:spacing w:after="0" w:line="240" w:lineRule="auto"/>
        <w:ind w:left="1080"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number prior to registering in SAM.gov.</w:t>
      </w:r>
    </w:p>
    <w:p w14:paraId="1939A336" w14:textId="77777777" w:rsidR="0006737A" w:rsidRPr="005C01D7" w:rsidRDefault="0006737A" w:rsidP="0006737A">
      <w:pPr>
        <w:spacing w:after="0" w:line="240" w:lineRule="auto"/>
        <w:ind w:left="1080"/>
        <w:rPr>
          <w:rFonts w:eastAsia="Times New Roman" w:cstheme="minorHAnsi"/>
          <w:color w:val="252525"/>
          <w:sz w:val="24"/>
          <w:szCs w:val="24"/>
        </w:rPr>
      </w:pPr>
      <w:r w:rsidRPr="005C01D7">
        <w:rPr>
          <w:rFonts w:eastAsia="Times New Roman" w:cstheme="minorHAnsi"/>
          <w:sz w:val="24"/>
          <w:szCs w:val="24"/>
        </w:rPr>
        <w:t xml:space="preserve"> </w:t>
      </w:r>
    </w:p>
    <w:p w14:paraId="533703F7" w14:textId="77777777" w:rsidR="0006737A" w:rsidRPr="005C01D7" w:rsidRDefault="0006737A" w:rsidP="0006737A">
      <w:pPr>
        <w:numPr>
          <w:ilvl w:val="0"/>
          <w:numId w:val="45"/>
        </w:numPr>
        <w:spacing w:after="0" w:line="240" w:lineRule="auto"/>
        <w:ind w:left="1080"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number prior to registering in SAM.gov.  </w:t>
      </w:r>
    </w:p>
    <w:p w14:paraId="00A00129" w14:textId="77777777" w:rsidR="0006737A" w:rsidRDefault="0006737A" w:rsidP="0006737A">
      <w:pPr>
        <w:pStyle w:val="ListParagraph"/>
        <w:rPr>
          <w:rFonts w:eastAsia="Times New Roman" w:cstheme="minorHAnsi"/>
          <w:sz w:val="24"/>
          <w:szCs w:val="24"/>
        </w:rPr>
      </w:pPr>
    </w:p>
    <w:p w14:paraId="155940FD" w14:textId="77777777" w:rsidR="0006737A" w:rsidRPr="005C01D7" w:rsidRDefault="0006737A" w:rsidP="0006737A">
      <w:pPr>
        <w:numPr>
          <w:ilvl w:val="0"/>
          <w:numId w:val="45"/>
        </w:numPr>
        <w:spacing w:after="0" w:line="240" w:lineRule="auto"/>
        <w:ind w:left="1080" w:hanging="360"/>
        <w:rPr>
          <w:rFonts w:eastAsia="Times New Roman"/>
          <w:sz w:val="24"/>
          <w:szCs w:val="24"/>
        </w:rPr>
      </w:pPr>
      <w:r w:rsidRPr="0D973E97">
        <w:rPr>
          <w:rFonts w:eastAsia="Times New Roman"/>
          <w:b/>
          <w:bCs/>
          <w:sz w:val="24"/>
          <w:szCs w:val="24"/>
          <w:u w:val="single"/>
        </w:rPr>
        <w:t>Please note that as of November 2022 and February 2022 respectively, organizations based outside of the United States that do not intend to apply for U.S. Department of Defense (DoD) awards are no longer required to have a NATO Commercial and Government Entity (NCAGE) code or CAGE code to apply for non-DoD foreign assistance funding opportunities.</w:t>
      </w:r>
      <w:r w:rsidRPr="0D973E97">
        <w:rPr>
          <w:rFonts w:eastAsia="Times New Roman"/>
          <w:b/>
          <w:bCs/>
          <w:sz w:val="24"/>
          <w:szCs w:val="24"/>
        </w:rPr>
        <w:t xml:space="preserve">  </w:t>
      </w:r>
      <w:r w:rsidRPr="005C01D7">
        <w:rPr>
          <w:rFonts w:eastAsia="Times New Roman"/>
          <w:sz w:val="24"/>
          <w:szCs w:val="24"/>
        </w:rPr>
        <w:t>If an applicant organization is mid-registration and wishes to remove a</w:t>
      </w:r>
      <w:r w:rsidRPr="0D973E97">
        <w:rPr>
          <w:rFonts w:eastAsia="Times New Roman"/>
          <w:sz w:val="24"/>
          <w:szCs w:val="24"/>
        </w:rPr>
        <w:t xml:space="preserve"> CAGE or</w:t>
      </w:r>
      <w:r w:rsidRPr="005C01D7">
        <w:rPr>
          <w:rFonts w:eastAsia="Times New Roman"/>
          <w:sz w:val="24"/>
          <w:szCs w:val="24"/>
        </w:rPr>
        <w:t xml:space="preserve"> NCAGE code from their SAM.gov registration, the applicant </w:t>
      </w:r>
      <w:r w:rsidRPr="008F734D">
        <w:rPr>
          <w:rFonts w:eastAsia="Times New Roman"/>
          <w:sz w:val="24"/>
          <w:szCs w:val="24"/>
        </w:rPr>
        <w:t xml:space="preserve">should </w:t>
      </w:r>
      <w:hyperlink r:id="rId13" w:history="1">
        <w:r w:rsidRPr="008F734D">
          <w:rPr>
            <w:sz w:val="24"/>
            <w:szCs w:val="24"/>
          </w:rPr>
          <w:t>submit a help desk ticket (“incident”)</w:t>
        </w:r>
      </w:hyperlink>
      <w:r w:rsidRPr="008F734D">
        <w:rPr>
          <w:rFonts w:eastAsia="Times New Roman"/>
          <w:sz w:val="24"/>
          <w:szCs w:val="24"/>
        </w:rPr>
        <w:t xml:space="preserve"> with</w:t>
      </w:r>
      <w:r w:rsidRPr="005C01D7">
        <w:rPr>
          <w:rFonts w:eastAsia="Times New Roman"/>
          <w:sz w:val="24"/>
          <w:szCs w:val="24"/>
        </w:rPr>
        <w:t xml:space="preserve"> the Federal Service Desk (FSD) online at </w:t>
      </w:r>
      <w:hyperlink r:id="rId14" w:history="1">
        <w:r w:rsidRPr="005C01D7">
          <w:rPr>
            <w:rStyle w:val="Hyperlink"/>
            <w:rFonts w:eastAsia="Times New Roman"/>
            <w:sz w:val="24"/>
            <w:szCs w:val="24"/>
          </w:rPr>
          <w:t>www.fsd.gov</w:t>
        </w:r>
      </w:hyperlink>
      <w:r w:rsidRPr="005C01D7">
        <w:rPr>
          <w:rFonts w:eastAsia="Times New Roman"/>
          <w:sz w:val="24"/>
          <w:szCs w:val="24"/>
        </w:rPr>
        <w:t xml:space="preserve"> </w:t>
      </w:r>
      <w:r w:rsidRPr="0D973E97">
        <w:rPr>
          <w:rFonts w:eastAsia="Times New Roman"/>
          <w:sz w:val="24"/>
          <w:szCs w:val="24"/>
        </w:rPr>
        <w:t>using the following language: “</w:t>
      </w:r>
      <w:r w:rsidRPr="005C01D7">
        <w:rPr>
          <w:rFonts w:eastAsia="Times New Roman"/>
          <w:sz w:val="24"/>
          <w:szCs w:val="24"/>
        </w:rPr>
        <w:t>I do not intend to seek financial assistance from the Department of Defense. I do not wish</w:t>
      </w:r>
      <w:r>
        <w:rPr>
          <w:rFonts w:eastAsia="Times New Roman"/>
          <w:sz w:val="24"/>
          <w:szCs w:val="24"/>
        </w:rPr>
        <w:t xml:space="preserve"> </w:t>
      </w:r>
      <w:r w:rsidRPr="005C01D7">
        <w:rPr>
          <w:rFonts w:eastAsia="Times New Roman"/>
          <w:sz w:val="24"/>
          <w:szCs w:val="24"/>
        </w:rPr>
        <w:t>to obtain a CAGE or NCAGE code. I understand that I will need to submit my registration</w:t>
      </w:r>
      <w:r>
        <w:rPr>
          <w:rFonts w:eastAsia="Times New Roman"/>
          <w:sz w:val="24"/>
          <w:szCs w:val="24"/>
        </w:rPr>
        <w:t xml:space="preserve"> </w:t>
      </w:r>
      <w:r w:rsidRPr="005C01D7">
        <w:rPr>
          <w:rFonts w:eastAsia="Times New Roman"/>
          <w:sz w:val="24"/>
          <w:szCs w:val="24"/>
        </w:rPr>
        <w:t xml:space="preserve">after this incident is resolved </w:t>
      </w:r>
      <w:proofErr w:type="gramStart"/>
      <w:r w:rsidRPr="005C01D7">
        <w:rPr>
          <w:rFonts w:eastAsia="Times New Roman"/>
          <w:sz w:val="24"/>
          <w:szCs w:val="24"/>
        </w:rPr>
        <w:t>in order to</w:t>
      </w:r>
      <w:proofErr w:type="gramEnd"/>
      <w:r w:rsidRPr="005C01D7">
        <w:rPr>
          <w:rFonts w:eastAsia="Times New Roman"/>
          <w:sz w:val="24"/>
          <w:szCs w:val="24"/>
        </w:rPr>
        <w:t xml:space="preserve"> have my registration activated.”</w:t>
      </w:r>
    </w:p>
    <w:p w14:paraId="1C1EDB24" w14:textId="77777777" w:rsidR="0006737A" w:rsidRPr="00380226" w:rsidRDefault="0006737A" w:rsidP="0006737A">
      <w:pPr>
        <w:spacing w:after="0" w:line="240" w:lineRule="auto"/>
        <w:rPr>
          <w:rFonts w:eastAsia="Times New Roman"/>
          <w:color w:val="252525"/>
          <w:sz w:val="24"/>
          <w:szCs w:val="24"/>
        </w:rPr>
      </w:pPr>
      <w:r w:rsidRPr="005C01D7">
        <w:rPr>
          <w:rFonts w:eastAsia="Times New Roman"/>
          <w:sz w:val="24"/>
          <w:szCs w:val="24"/>
        </w:rPr>
        <w:t>.</w:t>
      </w:r>
    </w:p>
    <w:p w14:paraId="66C9C004" w14:textId="77777777" w:rsidR="0006737A" w:rsidRPr="005C01D7" w:rsidRDefault="0006737A" w:rsidP="0006737A">
      <w:pPr>
        <w:pStyle w:val="paragraph"/>
        <w:spacing w:before="0" w:beforeAutospacing="0" w:after="0" w:afterAutospacing="0"/>
        <w:ind w:left="360"/>
        <w:textAlignment w:val="baseline"/>
        <w:rPr>
          <w:rStyle w:val="normaltextrun"/>
          <w:rFonts w:asciiTheme="minorHAnsi" w:hAnsiTheme="minorHAnsi" w:cstheme="minorHAnsi"/>
          <w:b/>
          <w:bCs/>
        </w:rPr>
      </w:pPr>
    </w:p>
    <w:p w14:paraId="64D84A08" w14:textId="77777777" w:rsidR="0006737A" w:rsidRPr="005C01D7" w:rsidRDefault="0006737A" w:rsidP="0006737A">
      <w:pPr>
        <w:pStyle w:val="paragraph"/>
        <w:spacing w:before="0" w:beforeAutospacing="0" w:after="0" w:afterAutospacing="0"/>
        <w:ind w:left="360"/>
        <w:textAlignment w:val="baseline"/>
        <w:rPr>
          <w:rFonts w:asciiTheme="minorHAnsi" w:hAnsiTheme="minorHAnsi" w:cstheme="minorHAnsi"/>
          <w:b/>
          <w:bCs/>
          <w:sz w:val="18"/>
          <w:szCs w:val="18"/>
        </w:rPr>
      </w:pPr>
      <w:r w:rsidRPr="005C01D7">
        <w:rPr>
          <w:rStyle w:val="normaltextrun"/>
          <w:rFonts w:asciiTheme="minorHAnsi" w:hAnsiTheme="minorHAnsi" w:cstheme="minorHAnsi"/>
          <w:b/>
          <w:bCs/>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589CFEB4" w14:textId="77777777" w:rsidR="0006737A" w:rsidRPr="005C01D7" w:rsidRDefault="0006737A" w:rsidP="0006737A">
      <w:pPr>
        <w:pStyle w:val="paragraph"/>
        <w:spacing w:before="0" w:beforeAutospacing="0" w:after="0" w:afterAutospacing="0"/>
        <w:ind w:left="360"/>
        <w:textAlignment w:val="baseline"/>
        <w:rPr>
          <w:rStyle w:val="normaltextrun"/>
          <w:rFonts w:asciiTheme="minorHAnsi" w:hAnsiTheme="minorHAnsi" w:cstheme="minorHAnsi"/>
        </w:rPr>
      </w:pPr>
    </w:p>
    <w:p w14:paraId="19E42B84" w14:textId="77777777" w:rsidR="0006737A" w:rsidRPr="005C01D7" w:rsidRDefault="0006737A" w:rsidP="0006737A">
      <w:pPr>
        <w:pStyle w:val="paragraph"/>
        <w:spacing w:before="0" w:beforeAutospacing="0" w:after="0" w:afterAutospacing="0"/>
        <w:ind w:left="360"/>
        <w:textAlignment w:val="baseline"/>
        <w:rPr>
          <w:rStyle w:val="eop"/>
          <w:rFonts w:asciiTheme="minorHAnsi" w:hAnsiTheme="minorHAnsi" w:cstheme="minorHAnsi"/>
        </w:rPr>
      </w:pPr>
      <w:r w:rsidRPr="005C01D7">
        <w:rPr>
          <w:rStyle w:val="normaltextrun"/>
          <w:rFonts w:asciiTheme="minorHAnsi" w:hAnsiTheme="minorHAnsi" w:cstheme="minorHAnsi"/>
        </w:rPr>
        <w:t>Step 1:  Proceed to SAM.gov to obtain a UEI and complete the SAM.gov registration process.  SAM.gov registration must be renewed annually.</w:t>
      </w:r>
      <w:r w:rsidRPr="005C01D7">
        <w:rPr>
          <w:rStyle w:val="eop"/>
          <w:rFonts w:asciiTheme="minorHAnsi" w:hAnsiTheme="minorHAnsi" w:cstheme="minorHAnsi"/>
        </w:rPr>
        <w:t> </w:t>
      </w:r>
    </w:p>
    <w:p w14:paraId="61661E8C" w14:textId="77777777" w:rsidR="0006737A" w:rsidRPr="005C01D7" w:rsidRDefault="0006737A" w:rsidP="0006737A">
      <w:pPr>
        <w:pStyle w:val="paragraph"/>
        <w:spacing w:before="0" w:beforeAutospacing="0" w:after="0" w:afterAutospacing="0"/>
        <w:ind w:left="360"/>
        <w:textAlignment w:val="baseline"/>
        <w:rPr>
          <w:rStyle w:val="eop"/>
          <w:rFonts w:asciiTheme="minorHAnsi" w:hAnsiTheme="minorHAnsi" w:cstheme="minorHAnsi"/>
        </w:rPr>
      </w:pPr>
    </w:p>
    <w:p w14:paraId="25AED886" w14:textId="77777777" w:rsidR="0006737A" w:rsidRPr="005C01D7" w:rsidRDefault="0006737A" w:rsidP="0006737A">
      <w:pPr>
        <w:pStyle w:val="paragraph"/>
        <w:spacing w:before="0" w:beforeAutospacing="0" w:after="0" w:afterAutospacing="0"/>
        <w:ind w:left="36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b/>
          <w:bCs/>
        </w:rPr>
        <w:t>Organizations based outside of the United States and that DO plan to do business with the DoD in addition to Department of State should follow the below instructions:</w:t>
      </w:r>
    </w:p>
    <w:p w14:paraId="3FB5433A" w14:textId="77777777" w:rsidR="0006737A" w:rsidRPr="005C01D7" w:rsidRDefault="0006737A" w:rsidP="0006737A">
      <w:pPr>
        <w:pStyle w:val="paragraph"/>
        <w:spacing w:before="0" w:beforeAutospacing="0" w:after="0" w:afterAutospacing="0"/>
        <w:ind w:left="360"/>
        <w:textAlignment w:val="baseline"/>
        <w:rPr>
          <w:rStyle w:val="normaltextrun"/>
          <w:rFonts w:asciiTheme="minorHAnsi" w:hAnsiTheme="minorHAnsi" w:cstheme="minorHAnsi"/>
          <w:b/>
          <w:bCs/>
        </w:rPr>
      </w:pPr>
    </w:p>
    <w:p w14:paraId="27E0EAE7" w14:textId="77777777" w:rsidR="0006737A" w:rsidRPr="005C01D7" w:rsidRDefault="0006737A" w:rsidP="0006737A">
      <w:pPr>
        <w:pStyle w:val="paragraph"/>
        <w:spacing w:before="0" w:beforeAutospacing="0" w:after="0" w:afterAutospacing="0"/>
        <w:ind w:left="360"/>
        <w:textAlignment w:val="baseline"/>
        <w:rPr>
          <w:rFonts w:asciiTheme="minorHAnsi" w:hAnsiTheme="minorHAnsi" w:cstheme="minorHAnsi"/>
          <w:sz w:val="18"/>
          <w:szCs w:val="18"/>
        </w:rPr>
      </w:pPr>
      <w:r w:rsidRPr="005C01D7">
        <w:rPr>
          <w:rStyle w:val="normaltextrun"/>
          <w:rFonts w:asciiTheme="minorHAnsi" w:hAnsiTheme="minorHAnsi" w:cstheme="minorHAnsi"/>
        </w:rPr>
        <w:t>Step 1:  Apply for an NCAGE code by following the instructions on the NSPA NATO website linked below: </w:t>
      </w:r>
      <w:r w:rsidRPr="005C01D7">
        <w:rPr>
          <w:rStyle w:val="eop"/>
          <w:rFonts w:asciiTheme="minorHAnsi" w:hAnsiTheme="minorHAnsi" w:cstheme="minorHAnsi"/>
        </w:rPr>
        <w:t> </w:t>
      </w:r>
    </w:p>
    <w:p w14:paraId="7AA069CB" w14:textId="77777777" w:rsidR="0006737A" w:rsidRPr="005C01D7" w:rsidRDefault="0006737A" w:rsidP="0006737A">
      <w:pPr>
        <w:pStyle w:val="paragraph"/>
        <w:spacing w:before="0" w:beforeAutospacing="0" w:after="0" w:afterAutospacing="0"/>
        <w:ind w:left="36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770794B1" w14:textId="77777777" w:rsidR="0006737A" w:rsidRPr="005C01D7" w:rsidRDefault="0006737A" w:rsidP="0006737A">
      <w:pPr>
        <w:pStyle w:val="paragraph"/>
        <w:spacing w:before="0" w:beforeAutospacing="0" w:after="0" w:afterAutospacing="0"/>
        <w:ind w:left="1080"/>
        <w:textAlignment w:val="baseline"/>
        <w:rPr>
          <w:rFonts w:asciiTheme="minorHAnsi" w:hAnsiTheme="minorHAnsi" w:cstheme="minorHAnsi"/>
          <w:sz w:val="18"/>
          <w:szCs w:val="18"/>
        </w:rPr>
      </w:pPr>
      <w:r w:rsidRPr="005C01D7">
        <w:rPr>
          <w:rStyle w:val="normaltextrun"/>
          <w:rFonts w:asciiTheme="minorHAnsi" w:hAnsiTheme="minorHAnsi" w:cstheme="minorHAnsi"/>
        </w:rPr>
        <w:lastRenderedPageBreak/>
        <w:t>NCAGE Homepage:</w:t>
      </w:r>
      <w:r w:rsidRPr="005C01D7">
        <w:rPr>
          <w:rStyle w:val="eop"/>
          <w:rFonts w:asciiTheme="minorHAnsi" w:hAnsiTheme="minorHAnsi" w:cstheme="minorHAnsi"/>
        </w:rPr>
        <w:t> </w:t>
      </w:r>
    </w:p>
    <w:p w14:paraId="78E0458E" w14:textId="77777777" w:rsidR="0006737A" w:rsidRPr="005C01D7" w:rsidRDefault="00000000" w:rsidP="0006737A">
      <w:pPr>
        <w:pStyle w:val="paragraph"/>
        <w:spacing w:before="0" w:beforeAutospacing="0" w:after="0" w:afterAutospacing="0"/>
        <w:ind w:left="1080"/>
        <w:textAlignment w:val="baseline"/>
        <w:rPr>
          <w:rStyle w:val="normaltextrun"/>
          <w:rFonts w:asciiTheme="minorHAnsi" w:hAnsiTheme="minorHAnsi" w:cstheme="minorHAnsi"/>
        </w:rPr>
      </w:pPr>
      <w:hyperlink r:id="rId15" w:tgtFrame="_blank" w:history="1">
        <w:r w:rsidR="0006737A" w:rsidRPr="005C01D7">
          <w:rPr>
            <w:rStyle w:val="normaltextrun"/>
            <w:rFonts w:asciiTheme="minorHAnsi" w:hAnsiTheme="minorHAnsi" w:cstheme="minorHAnsi"/>
            <w:color w:val="0000FF"/>
          </w:rPr>
          <w:t>https://eportal.nspa.nato.int/AC135Public/sc/CageList.aspx</w:t>
        </w:r>
      </w:hyperlink>
      <w:r w:rsidR="0006737A" w:rsidRPr="005C01D7">
        <w:rPr>
          <w:rStyle w:val="normaltextrun"/>
          <w:rFonts w:asciiTheme="minorHAnsi" w:hAnsiTheme="minorHAnsi" w:cstheme="minorHAnsi"/>
        </w:rPr>
        <w:t>  </w:t>
      </w:r>
      <w:r w:rsidR="0006737A" w:rsidRPr="005C01D7">
        <w:rPr>
          <w:rStyle w:val="eop"/>
          <w:rFonts w:asciiTheme="minorHAnsi" w:hAnsiTheme="minorHAnsi" w:cstheme="minorHAnsi"/>
        </w:rPr>
        <w:t> </w:t>
      </w:r>
    </w:p>
    <w:p w14:paraId="4ED95125" w14:textId="77777777" w:rsidR="0006737A" w:rsidRPr="00380226" w:rsidRDefault="0006737A" w:rsidP="0006737A">
      <w:pPr>
        <w:pStyle w:val="paragraph"/>
        <w:spacing w:before="0" w:beforeAutospacing="0" w:after="0" w:afterAutospacing="0"/>
        <w:ind w:left="1080"/>
        <w:textAlignment w:val="baseline"/>
        <w:rPr>
          <w:rFonts w:asciiTheme="minorHAnsi" w:hAnsiTheme="minorHAnsi" w:cstheme="minorBidi"/>
          <w:sz w:val="18"/>
          <w:szCs w:val="18"/>
        </w:rPr>
      </w:pPr>
      <w:r w:rsidRPr="005C01D7">
        <w:rPr>
          <w:rStyle w:val="normaltextrun"/>
          <w:rFonts w:asciiTheme="minorHAnsi" w:hAnsiTheme="minorHAnsi" w:cstheme="minorBidi"/>
        </w:rPr>
        <w:t>NCAGE Code Request Tool (NCRT): </w:t>
      </w:r>
      <w:r w:rsidRPr="005C01D7">
        <w:rPr>
          <w:rStyle w:val="eop"/>
          <w:rFonts w:asciiTheme="minorHAnsi" w:hAnsiTheme="minorHAnsi" w:cstheme="minorBidi"/>
        </w:rPr>
        <w:t> </w:t>
      </w:r>
    </w:p>
    <w:p w14:paraId="020ADC53" w14:textId="77777777" w:rsidR="0006737A" w:rsidRDefault="0006737A" w:rsidP="0006737A">
      <w:pPr>
        <w:pStyle w:val="paragraph"/>
        <w:spacing w:before="0" w:beforeAutospacing="0" w:after="0" w:afterAutospacing="0"/>
        <w:ind w:left="1080"/>
        <w:rPr>
          <w:rStyle w:val="eop"/>
          <w:rFonts w:asciiTheme="minorHAnsi" w:hAnsiTheme="minorHAnsi" w:cstheme="minorBidi"/>
        </w:rPr>
      </w:pPr>
    </w:p>
    <w:p w14:paraId="75B3147F" w14:textId="77777777" w:rsidR="0006737A" w:rsidRPr="005C01D7" w:rsidRDefault="0006737A" w:rsidP="0006737A">
      <w:pPr>
        <w:pStyle w:val="null"/>
        <w:spacing w:before="0" w:beforeAutospacing="0" w:after="0" w:afterAutospacing="0"/>
        <w:ind w:left="360"/>
        <w:rPr>
          <w:rStyle w:val="null1"/>
          <w:rFonts w:asciiTheme="minorHAnsi" w:hAnsiTheme="minorHAnsi" w:cstheme="minorBidi"/>
          <w:b/>
          <w:bCs/>
          <w:sz w:val="24"/>
          <w:szCs w:val="24"/>
        </w:rPr>
      </w:pPr>
      <w:r w:rsidRPr="005C01D7">
        <w:rPr>
          <w:rStyle w:val="null1"/>
          <w:rFonts w:asciiTheme="minorHAnsi" w:hAnsiTheme="minorHAnsi" w:cstheme="minorBidi"/>
          <w:b/>
          <w:bCs/>
          <w:sz w:val="24"/>
          <w:szCs w:val="24"/>
        </w:rPr>
        <w:t>Exemptions</w:t>
      </w:r>
    </w:p>
    <w:p w14:paraId="72263CC1" w14:textId="77777777" w:rsidR="0006737A" w:rsidRPr="005C01D7" w:rsidRDefault="0006737A" w:rsidP="0006737A">
      <w:pPr>
        <w:ind w:left="360"/>
        <w:rPr>
          <w:rFonts w:eastAsiaTheme="minorEastAsia"/>
          <w:color w:val="000000" w:themeColor="text1"/>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sam.gov registration</w:t>
      </w:r>
      <w:r w:rsidRPr="005C01D7">
        <w:rPr>
          <w:rFonts w:eastAsiaTheme="minorEastAsia"/>
          <w:color w:val="000000" w:themeColor="text1"/>
          <w:sz w:val="24"/>
          <w:szCs w:val="24"/>
        </w:rPr>
        <w:t xml:space="preserve"> requirements may be permitted on a case-by-case basis if:</w:t>
      </w:r>
    </w:p>
    <w:p w14:paraId="3FF5A92E" w14:textId="77777777" w:rsidR="0006737A" w:rsidRPr="005C01D7" w:rsidRDefault="0006737A" w:rsidP="0006737A">
      <w:pPr>
        <w:pStyle w:val="ListParagraph"/>
        <w:numPr>
          <w:ilvl w:val="0"/>
          <w:numId w:val="46"/>
        </w:numPr>
        <w:spacing w:after="0" w:line="240" w:lineRule="auto"/>
        <w:rPr>
          <w:rFonts w:eastAsiaTheme="minorEastAsia"/>
          <w:color w:val="000000" w:themeColor="text1"/>
          <w:sz w:val="24"/>
          <w:szCs w:val="24"/>
        </w:rPr>
      </w:pPr>
      <w:r w:rsidRPr="005C01D7">
        <w:rPr>
          <w:rFonts w:eastAsiaTheme="minorEastAsia"/>
          <w:color w:val="000000" w:themeColor="text1"/>
          <w:sz w:val="24"/>
          <w:szCs w:val="24"/>
        </w:rPr>
        <w:t>An applicant’s identity must be protected due to potential endangerment of their mission, their organization’s status, their employees, or individuals being served by the applicant.</w:t>
      </w:r>
    </w:p>
    <w:p w14:paraId="4E68274C" w14:textId="77777777" w:rsidR="0006737A" w:rsidRDefault="0006737A" w:rsidP="0006737A">
      <w:pPr>
        <w:pStyle w:val="ListParagraph"/>
        <w:numPr>
          <w:ilvl w:val="0"/>
          <w:numId w:val="46"/>
        </w:numPr>
        <w:spacing w:after="0" w:line="240" w:lineRule="auto"/>
        <w:rPr>
          <w:rFonts w:eastAsiaTheme="minorEastAsia"/>
          <w:color w:val="000000" w:themeColor="text1"/>
          <w:sz w:val="24"/>
          <w:szCs w:val="24"/>
        </w:rPr>
      </w:pPr>
      <w:r w:rsidRPr="005C01D7">
        <w:rPr>
          <w:rFonts w:eastAsiaTheme="minorEastAsia"/>
          <w:color w:val="000000" w:themeColor="text1"/>
          <w:sz w:val="24"/>
          <w:szCs w:val="24"/>
        </w:rPr>
        <w:t xml:space="preserve">For an applicant, if the Federal awarding agency makes a determination that there are exigent circumstances that prohibit the applicant from receiving a unique entity identifier and completing SAM registration prior to receiving a </w:t>
      </w:r>
      <w:proofErr w:type="gramStart"/>
      <w:r w:rsidRPr="005C01D7">
        <w:rPr>
          <w:rFonts w:eastAsiaTheme="minorEastAsia"/>
          <w:color w:val="000000" w:themeColor="text1"/>
          <w:sz w:val="24"/>
          <w:szCs w:val="24"/>
        </w:rPr>
        <w:t>Federal</w:t>
      </w:r>
      <w:proofErr w:type="gramEnd"/>
      <w:r w:rsidRPr="005C01D7">
        <w:rPr>
          <w:rFonts w:eastAsiaTheme="minorEastAsia"/>
          <w:color w:val="000000" w:themeColor="text1"/>
          <w:sz w:val="24"/>
          <w:szCs w:val="24"/>
        </w:rPr>
        <w:t xml:space="preserve"> award. In these instances, Federal awarding agencies must require the recipient to obtain a unique entity identifier and complete SAM registration within 30 days of the Federal award date.</w:t>
      </w:r>
    </w:p>
    <w:p w14:paraId="0CB8636F" w14:textId="77777777" w:rsidR="0006737A" w:rsidRPr="005C01D7" w:rsidRDefault="0006737A" w:rsidP="0006737A">
      <w:pPr>
        <w:pStyle w:val="ListParagraph"/>
        <w:spacing w:after="0" w:line="240" w:lineRule="auto"/>
        <w:rPr>
          <w:rFonts w:eastAsiaTheme="minorEastAsia"/>
          <w:color w:val="000000" w:themeColor="text1"/>
          <w:sz w:val="24"/>
          <w:szCs w:val="24"/>
        </w:rPr>
      </w:pPr>
    </w:p>
    <w:p w14:paraId="18CB3E1E" w14:textId="77777777" w:rsidR="0006737A" w:rsidRPr="005C01D7" w:rsidRDefault="0006737A" w:rsidP="0006737A">
      <w:pPr>
        <w:ind w:left="360"/>
        <w:rPr>
          <w:rFonts w:eastAsiaTheme="minorEastAsia"/>
          <w:color w:val="000000" w:themeColor="text1"/>
          <w:sz w:val="24"/>
          <w:szCs w:val="24"/>
        </w:rPr>
      </w:pPr>
      <w:r w:rsidRPr="005C01D7">
        <w:rPr>
          <w:rFonts w:eastAsiaTheme="minorEastAsia"/>
          <w:color w:val="000000" w:themeColor="text1"/>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20639631" w14:textId="77777777" w:rsidR="00183ED4" w:rsidRPr="00273C6C" w:rsidRDefault="00183ED4" w:rsidP="00FD0E36">
      <w:pPr>
        <w:pStyle w:val="Default"/>
        <w:rPr>
          <w:rFonts w:asciiTheme="minorHAnsi" w:hAnsiTheme="minorHAnsi" w:cstheme="minorHAnsi"/>
          <w:color w:val="auto"/>
        </w:rPr>
      </w:pPr>
    </w:p>
    <w:p w14:paraId="2785A3E1" w14:textId="77777777" w:rsidR="00183ED4" w:rsidRPr="00273C6C" w:rsidRDefault="00183ED4" w:rsidP="00FD0E36">
      <w:pPr>
        <w:pStyle w:val="Default"/>
        <w:rPr>
          <w:rFonts w:asciiTheme="minorHAnsi" w:hAnsiTheme="minorHAnsi" w:cstheme="minorHAnsi"/>
          <w:color w:val="auto"/>
        </w:rPr>
      </w:pPr>
    </w:p>
    <w:p w14:paraId="4CECAC8E" w14:textId="77777777" w:rsidR="003F3266" w:rsidRPr="00273C6C" w:rsidRDefault="003F3266" w:rsidP="00EE35E3">
      <w:pPr>
        <w:shd w:val="clear" w:color="auto" w:fill="FFFFFF"/>
        <w:spacing w:after="0" w:line="240" w:lineRule="auto"/>
        <w:textAlignment w:val="baseline"/>
        <w:rPr>
          <w:rFonts w:eastAsia="Times New Roman" w:cstheme="minorHAnsi"/>
          <w:b/>
          <w:bCs/>
          <w:sz w:val="24"/>
          <w:szCs w:val="24"/>
        </w:rPr>
      </w:pPr>
      <w:r w:rsidRPr="00273C6C">
        <w:rPr>
          <w:rFonts w:eastAsia="Times New Roman" w:cstheme="minorHAnsi"/>
          <w:b/>
          <w:bCs/>
          <w:sz w:val="24"/>
          <w:szCs w:val="24"/>
        </w:rPr>
        <w:t>Submission Dates and Times</w:t>
      </w:r>
    </w:p>
    <w:p w14:paraId="2EA497CF" w14:textId="77777777" w:rsidR="003F3266" w:rsidRPr="00273C6C" w:rsidRDefault="003F3266" w:rsidP="008F0AB2">
      <w:pPr>
        <w:pStyle w:val="ListParagraph"/>
        <w:shd w:val="clear" w:color="auto" w:fill="FFFFFF"/>
        <w:spacing w:after="0" w:line="240" w:lineRule="auto"/>
        <w:textAlignment w:val="baseline"/>
        <w:rPr>
          <w:rFonts w:eastAsia="Times New Roman" w:cstheme="minorHAnsi"/>
          <w:b/>
          <w:sz w:val="24"/>
          <w:szCs w:val="24"/>
        </w:rPr>
      </w:pPr>
    </w:p>
    <w:p w14:paraId="7B6099F7" w14:textId="7E09ADFC" w:rsidR="00406653" w:rsidRPr="00273C6C" w:rsidRDefault="006B676B" w:rsidP="00406653">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 xml:space="preserve">Applications are due no later than </w:t>
      </w:r>
      <w:r w:rsidR="00DA5D57">
        <w:rPr>
          <w:rFonts w:eastAsia="Times New Roman" w:cstheme="minorHAnsi"/>
          <w:sz w:val="24"/>
          <w:szCs w:val="24"/>
        </w:rPr>
        <w:t>August 31</w:t>
      </w:r>
      <w:r w:rsidR="00EE538B" w:rsidRPr="00273C6C">
        <w:rPr>
          <w:rFonts w:eastAsia="Times New Roman" w:cstheme="minorHAnsi"/>
          <w:sz w:val="24"/>
          <w:szCs w:val="24"/>
        </w:rPr>
        <w:t>, 202</w:t>
      </w:r>
      <w:r w:rsidR="00AF109A" w:rsidRPr="00273C6C">
        <w:rPr>
          <w:rFonts w:eastAsia="Times New Roman" w:cstheme="minorHAnsi"/>
          <w:sz w:val="24"/>
          <w:szCs w:val="24"/>
        </w:rPr>
        <w:t>4</w:t>
      </w:r>
      <w:r w:rsidR="00115340" w:rsidRPr="00273C6C">
        <w:rPr>
          <w:rFonts w:eastAsia="Times New Roman" w:cstheme="minorHAnsi"/>
          <w:sz w:val="24"/>
          <w:szCs w:val="24"/>
        </w:rPr>
        <w:t xml:space="preserve"> </w:t>
      </w:r>
    </w:p>
    <w:p w14:paraId="43FF9AA8" w14:textId="77777777" w:rsidR="008F0AB2" w:rsidRPr="00273C6C" w:rsidRDefault="008F0AB2" w:rsidP="00B61396">
      <w:pPr>
        <w:shd w:val="clear" w:color="auto" w:fill="FFFFFF"/>
        <w:spacing w:after="0" w:line="240" w:lineRule="auto"/>
        <w:textAlignment w:val="baseline"/>
        <w:rPr>
          <w:rFonts w:eastAsia="Times New Roman" w:cstheme="minorHAnsi"/>
          <w:sz w:val="24"/>
          <w:szCs w:val="24"/>
        </w:rPr>
      </w:pPr>
    </w:p>
    <w:p w14:paraId="1B1656C1" w14:textId="77777777" w:rsidR="003F3266" w:rsidRPr="00273C6C" w:rsidRDefault="003F3266" w:rsidP="003F3266">
      <w:pPr>
        <w:shd w:val="clear" w:color="auto" w:fill="FFFFFF"/>
        <w:spacing w:after="0" w:line="240" w:lineRule="auto"/>
        <w:textAlignment w:val="baseline"/>
        <w:rPr>
          <w:rFonts w:eastAsia="Times New Roman" w:cstheme="minorHAnsi"/>
          <w:sz w:val="24"/>
          <w:szCs w:val="24"/>
        </w:rPr>
      </w:pPr>
    </w:p>
    <w:p w14:paraId="352FBFDA" w14:textId="19B59827" w:rsidR="003F3266" w:rsidRPr="00273C6C" w:rsidRDefault="003F3266" w:rsidP="00A05A8C">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Other Submission Requirements</w:t>
      </w:r>
      <w:r w:rsidR="007D5371">
        <w:rPr>
          <w:rFonts w:eastAsia="Times New Roman" w:cstheme="minorHAnsi"/>
          <w:sz w:val="24"/>
          <w:szCs w:val="24"/>
        </w:rPr>
        <w:t>:</w:t>
      </w:r>
    </w:p>
    <w:p w14:paraId="03DFF0F4" w14:textId="77777777" w:rsidR="003F3266" w:rsidRPr="00273C6C" w:rsidRDefault="003F3266" w:rsidP="00B61396">
      <w:pPr>
        <w:shd w:val="clear" w:color="auto" w:fill="FFFFFF"/>
        <w:spacing w:after="0" w:line="240" w:lineRule="auto"/>
        <w:textAlignment w:val="baseline"/>
        <w:rPr>
          <w:rFonts w:eastAsia="Times New Roman" w:cstheme="minorHAnsi"/>
          <w:color w:val="FF0000"/>
          <w:sz w:val="24"/>
          <w:szCs w:val="24"/>
        </w:rPr>
      </w:pPr>
    </w:p>
    <w:p w14:paraId="412B838D" w14:textId="21B4627B" w:rsidR="00384B69" w:rsidRPr="00273C6C" w:rsidRDefault="00384B69" w:rsidP="00384B69">
      <w:pPr>
        <w:shd w:val="clear" w:color="auto" w:fill="FFFFFF"/>
        <w:spacing w:after="0" w:line="240" w:lineRule="auto"/>
        <w:textAlignment w:val="baseline"/>
        <w:rPr>
          <w:rFonts w:eastAsia="Times New Roman" w:cstheme="minorHAnsi"/>
          <w:b/>
          <w:bCs/>
          <w:color w:val="FF0000"/>
          <w:sz w:val="24"/>
          <w:szCs w:val="24"/>
        </w:rPr>
      </w:pPr>
      <w:r w:rsidRPr="00273C6C">
        <w:rPr>
          <w:rFonts w:eastAsia="Times New Roman" w:cstheme="minorHAnsi"/>
          <w:b/>
          <w:bCs/>
          <w:color w:val="FF0000"/>
          <w:sz w:val="24"/>
          <w:szCs w:val="24"/>
        </w:rPr>
        <w:t xml:space="preserve">All application materials must be submitted by email to </w:t>
      </w:r>
      <w:r w:rsidR="00A70CCF" w:rsidRPr="00273C6C">
        <w:rPr>
          <w:rFonts w:eastAsia="Times New Roman" w:cstheme="minorHAnsi"/>
          <w:b/>
          <w:bCs/>
          <w:iCs/>
          <w:color w:val="FF0000"/>
          <w:sz w:val="24"/>
          <w:szCs w:val="24"/>
        </w:rPr>
        <w:t>tirana</w:t>
      </w:r>
      <w:r w:rsidR="00B51D60" w:rsidRPr="00273C6C">
        <w:rPr>
          <w:rFonts w:eastAsia="Times New Roman" w:cstheme="minorHAnsi"/>
          <w:b/>
          <w:bCs/>
          <w:iCs/>
          <w:color w:val="FF0000"/>
          <w:sz w:val="24"/>
          <w:szCs w:val="24"/>
        </w:rPr>
        <w:t>pdresources</w:t>
      </w:r>
      <w:r w:rsidR="00A70CCF" w:rsidRPr="00273C6C">
        <w:rPr>
          <w:rFonts w:eastAsia="Times New Roman" w:cstheme="minorHAnsi"/>
          <w:b/>
          <w:bCs/>
          <w:iCs/>
          <w:color w:val="FF0000"/>
          <w:sz w:val="24"/>
          <w:szCs w:val="24"/>
        </w:rPr>
        <w:t>@state.gov</w:t>
      </w:r>
    </w:p>
    <w:p w14:paraId="3D6299EE" w14:textId="3F1BB02D" w:rsidR="00384B69" w:rsidRPr="00273C6C" w:rsidRDefault="00384B69" w:rsidP="00B61396">
      <w:pPr>
        <w:shd w:val="clear" w:color="auto" w:fill="FFFFFF"/>
        <w:spacing w:after="0" w:line="240" w:lineRule="auto"/>
        <w:textAlignment w:val="baseline"/>
        <w:rPr>
          <w:rFonts w:eastAsia="Times New Roman" w:cstheme="minorHAnsi"/>
          <w:color w:val="FF0000"/>
          <w:sz w:val="24"/>
          <w:szCs w:val="24"/>
        </w:rPr>
      </w:pPr>
    </w:p>
    <w:p w14:paraId="1298CD0A" w14:textId="77777777" w:rsidR="00CE1BC6" w:rsidRPr="00273C6C" w:rsidRDefault="00CE1BC6" w:rsidP="00CE1BC6">
      <w:pPr>
        <w:pStyle w:val="NormalWeb"/>
        <w:shd w:val="clear" w:color="auto" w:fill="FFFFFF"/>
        <w:spacing w:line="280" w:lineRule="atLeast"/>
        <w:rPr>
          <w:rFonts w:asciiTheme="minorHAnsi" w:hAnsiTheme="minorHAnsi" w:cstheme="minorHAnsi"/>
          <w:b/>
          <w:i/>
          <w:lang w:val="en"/>
        </w:rPr>
      </w:pPr>
      <w:r w:rsidRPr="00273C6C">
        <w:rPr>
          <w:rFonts w:asciiTheme="minorHAnsi" w:hAnsiTheme="minorHAnsi" w:cstheme="minorHAnsi"/>
          <w:b/>
          <w:i/>
          <w:lang w:val="en"/>
        </w:rPr>
        <w:t xml:space="preserve">Please do not modify the application forms. Submission in </w:t>
      </w:r>
      <w:proofErr w:type="spellStart"/>
      <w:r w:rsidRPr="00273C6C">
        <w:rPr>
          <w:rFonts w:asciiTheme="minorHAnsi" w:hAnsiTheme="minorHAnsi" w:cstheme="minorHAnsi"/>
          <w:b/>
          <w:i/>
          <w:lang w:val="en"/>
        </w:rPr>
        <w:t>WinZIP</w:t>
      </w:r>
      <w:proofErr w:type="spellEnd"/>
      <w:r w:rsidRPr="00273C6C">
        <w:rPr>
          <w:rFonts w:asciiTheme="minorHAnsi" w:hAnsiTheme="minorHAnsi" w:cstheme="minorHAnsi"/>
          <w:b/>
          <w:i/>
          <w:lang w:val="en"/>
        </w:rPr>
        <w:t xml:space="preserve">, WinRAR, WeTransfer, Google Drive, etc., is not allowed. </w:t>
      </w:r>
    </w:p>
    <w:p w14:paraId="0AFEAECF" w14:textId="44644E30" w:rsidR="00CE1BC6" w:rsidRPr="00273C6C" w:rsidRDefault="00CE1BC6" w:rsidP="00CE1BC6">
      <w:pPr>
        <w:pStyle w:val="NormalWeb"/>
        <w:shd w:val="clear" w:color="auto" w:fill="FFFFFF"/>
        <w:spacing w:line="280" w:lineRule="atLeast"/>
        <w:rPr>
          <w:rFonts w:asciiTheme="minorHAnsi" w:hAnsiTheme="minorHAnsi" w:cstheme="minorHAnsi"/>
          <w:b/>
          <w:i/>
          <w:lang w:val="en"/>
        </w:rPr>
      </w:pPr>
      <w:r w:rsidRPr="00273C6C">
        <w:rPr>
          <w:rFonts w:asciiTheme="minorHAnsi" w:hAnsiTheme="minorHAnsi" w:cstheme="minorHAnsi"/>
          <w:b/>
          <w:i/>
          <w:lang w:val="en"/>
        </w:rPr>
        <w:t>Applications that do</w:t>
      </w:r>
      <w:r w:rsidR="00CD784B" w:rsidRPr="00273C6C">
        <w:rPr>
          <w:rFonts w:asciiTheme="minorHAnsi" w:hAnsiTheme="minorHAnsi" w:cstheme="minorHAnsi"/>
          <w:b/>
          <w:i/>
          <w:lang w:val="en"/>
        </w:rPr>
        <w:t xml:space="preserve"> not </w:t>
      </w:r>
      <w:r w:rsidRPr="00273C6C">
        <w:rPr>
          <w:rFonts w:asciiTheme="minorHAnsi" w:hAnsiTheme="minorHAnsi" w:cstheme="minorHAnsi"/>
          <w:b/>
          <w:i/>
          <w:lang w:val="en"/>
        </w:rPr>
        <w:t>meet any of the above requirements and/or submitted after the deadline will be ineligible</w:t>
      </w:r>
      <w:r w:rsidR="00CD784B" w:rsidRPr="00273C6C">
        <w:rPr>
          <w:rFonts w:asciiTheme="minorHAnsi" w:hAnsiTheme="minorHAnsi" w:cstheme="minorHAnsi"/>
          <w:b/>
          <w:i/>
          <w:lang w:val="en"/>
        </w:rPr>
        <w:t>.</w:t>
      </w:r>
    </w:p>
    <w:p w14:paraId="2E548714" w14:textId="77777777" w:rsidR="00F16375" w:rsidRDefault="00F16375" w:rsidP="00D0290D">
      <w:pPr>
        <w:shd w:val="clear" w:color="auto" w:fill="FFFFFF"/>
        <w:spacing w:after="0" w:line="240" w:lineRule="auto"/>
        <w:textAlignment w:val="baseline"/>
        <w:rPr>
          <w:rFonts w:eastAsia="Times New Roman" w:cstheme="minorHAnsi"/>
          <w:b/>
          <w:bCs/>
          <w:sz w:val="24"/>
          <w:szCs w:val="24"/>
          <w:bdr w:val="none" w:sz="0" w:space="0" w:color="auto" w:frame="1"/>
        </w:rPr>
      </w:pPr>
    </w:p>
    <w:p w14:paraId="52E079F5" w14:textId="43019240" w:rsidR="00B61396" w:rsidRPr="00273C6C" w:rsidRDefault="00BB36C2" w:rsidP="00D0290D">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b/>
          <w:bCs/>
          <w:sz w:val="24"/>
          <w:szCs w:val="24"/>
          <w:bdr w:val="none" w:sz="0" w:space="0" w:color="auto" w:frame="1"/>
        </w:rPr>
        <w:t>E</w:t>
      </w:r>
      <w:r w:rsidR="00B61396" w:rsidRPr="00273C6C">
        <w:rPr>
          <w:rFonts w:eastAsia="Times New Roman" w:cstheme="minorHAnsi"/>
          <w:b/>
          <w:bCs/>
          <w:sz w:val="24"/>
          <w:szCs w:val="24"/>
          <w:bdr w:val="none" w:sz="0" w:space="0" w:color="auto" w:frame="1"/>
        </w:rPr>
        <w:t xml:space="preserve">. </w:t>
      </w:r>
      <w:r w:rsidR="00FD0E36" w:rsidRPr="00273C6C">
        <w:rPr>
          <w:rFonts w:eastAsia="Times New Roman" w:cstheme="minorHAnsi"/>
          <w:b/>
          <w:bCs/>
          <w:sz w:val="24"/>
          <w:szCs w:val="24"/>
          <w:bdr w:val="none" w:sz="0" w:space="0" w:color="auto" w:frame="1"/>
        </w:rPr>
        <w:t>APPLICATION REVIEW INFORMATION</w:t>
      </w:r>
    </w:p>
    <w:p w14:paraId="08B37B35" w14:textId="77777777" w:rsidR="00D0290D" w:rsidRPr="00273C6C" w:rsidRDefault="00D0290D" w:rsidP="00D0290D">
      <w:pPr>
        <w:shd w:val="clear" w:color="auto" w:fill="FFFFFF"/>
        <w:spacing w:after="0" w:line="240" w:lineRule="auto"/>
        <w:textAlignment w:val="baseline"/>
        <w:rPr>
          <w:rFonts w:eastAsia="Times New Roman" w:cstheme="minorHAnsi"/>
          <w:sz w:val="24"/>
          <w:szCs w:val="24"/>
        </w:rPr>
      </w:pPr>
    </w:p>
    <w:p w14:paraId="688A5381" w14:textId="77777777" w:rsidR="00FD0E36" w:rsidRPr="00273C6C" w:rsidRDefault="00FD0E36" w:rsidP="008F0AB2">
      <w:pPr>
        <w:pStyle w:val="ListParagraph"/>
        <w:numPr>
          <w:ilvl w:val="0"/>
          <w:numId w:val="27"/>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lastRenderedPageBreak/>
        <w:t>Criteria</w:t>
      </w:r>
    </w:p>
    <w:p w14:paraId="1DB25EFF" w14:textId="77777777" w:rsidR="00FD0E36" w:rsidRPr="00273C6C" w:rsidRDefault="00FD0E36" w:rsidP="00FD0E36">
      <w:pPr>
        <w:shd w:val="clear" w:color="auto" w:fill="FFFFFF"/>
        <w:spacing w:after="0" w:line="240" w:lineRule="auto"/>
        <w:textAlignment w:val="baseline"/>
        <w:rPr>
          <w:rFonts w:eastAsia="Times New Roman" w:cstheme="minorHAnsi"/>
          <w:sz w:val="24"/>
          <w:szCs w:val="24"/>
        </w:rPr>
      </w:pPr>
    </w:p>
    <w:p w14:paraId="5EF31C06" w14:textId="77777777" w:rsidR="00FD0E36" w:rsidRPr="00273C6C" w:rsidRDefault="00FD0E36" w:rsidP="00FD0E36">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 xml:space="preserve">Each application will be evaluated and rated </w:t>
      </w:r>
      <w:proofErr w:type="gramStart"/>
      <w:r w:rsidRPr="00273C6C">
        <w:rPr>
          <w:rFonts w:eastAsia="Times New Roman" w:cstheme="minorHAnsi"/>
          <w:sz w:val="24"/>
          <w:szCs w:val="24"/>
        </w:rPr>
        <w:t>on the basis of</w:t>
      </w:r>
      <w:proofErr w:type="gramEnd"/>
      <w:r w:rsidRPr="00273C6C">
        <w:rPr>
          <w:rFonts w:eastAsia="Times New Roman" w:cstheme="minorHAnsi"/>
          <w:sz w:val="24"/>
          <w:szCs w:val="24"/>
        </w:rPr>
        <w:t xml:space="preserve"> the evaluation criteria outlined below. </w:t>
      </w:r>
    </w:p>
    <w:p w14:paraId="2F8705A5" w14:textId="77777777" w:rsidR="00FD0E36" w:rsidRPr="00273C6C" w:rsidRDefault="00FD0E36" w:rsidP="00FD0E36">
      <w:pPr>
        <w:shd w:val="clear" w:color="auto" w:fill="FFFFFF"/>
        <w:spacing w:after="0" w:line="240" w:lineRule="auto"/>
        <w:textAlignment w:val="baseline"/>
        <w:rPr>
          <w:rFonts w:eastAsia="Times New Roman" w:cstheme="minorHAnsi"/>
          <w:color w:val="FF0000"/>
          <w:sz w:val="24"/>
          <w:szCs w:val="24"/>
        </w:rPr>
      </w:pPr>
    </w:p>
    <w:p w14:paraId="45D00468" w14:textId="77777777" w:rsidR="00B55E59" w:rsidRPr="00273C6C" w:rsidRDefault="00B55E59" w:rsidP="00FD0E36">
      <w:pPr>
        <w:shd w:val="clear" w:color="auto" w:fill="FFFFFF"/>
        <w:spacing w:after="0" w:line="240" w:lineRule="auto"/>
        <w:textAlignment w:val="baseline"/>
        <w:rPr>
          <w:rFonts w:eastAsia="Times New Roman" w:cstheme="minorHAnsi"/>
          <w:i/>
          <w:color w:val="FF0000"/>
          <w:sz w:val="24"/>
          <w:szCs w:val="24"/>
        </w:rPr>
      </w:pPr>
    </w:p>
    <w:p w14:paraId="0C70B9FB" w14:textId="57185C08" w:rsidR="006B676B" w:rsidRPr="00273C6C" w:rsidRDefault="43BFF2B9" w:rsidP="43BFF2B9">
      <w:pPr>
        <w:shd w:val="clear" w:color="auto" w:fill="FFFFFF" w:themeFill="background1"/>
        <w:spacing w:after="390" w:line="240" w:lineRule="auto"/>
        <w:textAlignment w:val="baseline"/>
        <w:rPr>
          <w:rFonts w:eastAsia="Times New Roman" w:cstheme="minorHAnsi"/>
          <w:sz w:val="24"/>
          <w:szCs w:val="24"/>
        </w:rPr>
      </w:pPr>
      <w:r w:rsidRPr="00273C6C">
        <w:rPr>
          <w:rFonts w:eastAsia="Times New Roman" w:cstheme="minorHAnsi"/>
          <w:b/>
          <w:bCs/>
          <w:sz w:val="24"/>
          <w:szCs w:val="24"/>
        </w:rPr>
        <w:t>Quality and Feasibility of the Program Idea</w:t>
      </w:r>
      <w:r w:rsidR="00243557" w:rsidRPr="00273C6C">
        <w:rPr>
          <w:rFonts w:eastAsia="Times New Roman" w:cstheme="minorHAnsi"/>
          <w:sz w:val="24"/>
          <w:szCs w:val="24"/>
        </w:rPr>
        <w:t xml:space="preserve">: </w:t>
      </w:r>
      <w:r w:rsidRPr="00273C6C">
        <w:rPr>
          <w:rFonts w:eastAsia="Times New Roman" w:cstheme="minorHAnsi"/>
          <w:sz w:val="24"/>
          <w:szCs w:val="24"/>
        </w:rPr>
        <w:t>The program idea is well developed</w:t>
      </w:r>
      <w:r w:rsidR="008A0B6B" w:rsidRPr="00273C6C">
        <w:rPr>
          <w:rFonts w:eastAsia="Times New Roman" w:cstheme="minorHAnsi"/>
          <w:sz w:val="24"/>
          <w:szCs w:val="24"/>
        </w:rPr>
        <w:t xml:space="preserve"> </w:t>
      </w:r>
      <w:r w:rsidRPr="00273C6C">
        <w:rPr>
          <w:rFonts w:eastAsia="Times New Roman" w:cstheme="minorHAnsi"/>
          <w:sz w:val="24"/>
          <w:szCs w:val="24"/>
        </w:rPr>
        <w:t>with detail</w:t>
      </w:r>
      <w:r w:rsidR="008A0B6B" w:rsidRPr="00273C6C">
        <w:rPr>
          <w:rFonts w:eastAsia="Times New Roman" w:cstheme="minorHAnsi"/>
          <w:sz w:val="24"/>
          <w:szCs w:val="24"/>
        </w:rPr>
        <w:t>s</w:t>
      </w:r>
      <w:r w:rsidRPr="00273C6C">
        <w:rPr>
          <w:rFonts w:eastAsia="Times New Roman" w:cstheme="minorHAnsi"/>
          <w:sz w:val="24"/>
          <w:szCs w:val="24"/>
        </w:rPr>
        <w:t xml:space="preserve"> about how program activities will be carried out. The proposal includes a reasonable implementation timeline.   </w:t>
      </w:r>
    </w:p>
    <w:p w14:paraId="5B9B83A3" w14:textId="2070ADF3" w:rsidR="00FD0E36" w:rsidRPr="00273C6C" w:rsidRDefault="43BFF2B9" w:rsidP="43BFF2B9">
      <w:pPr>
        <w:shd w:val="clear" w:color="auto" w:fill="FFFFFF" w:themeFill="background1"/>
        <w:spacing w:after="0" w:line="240" w:lineRule="auto"/>
        <w:textAlignment w:val="baseline"/>
        <w:rPr>
          <w:rFonts w:eastAsia="Times New Roman" w:cstheme="minorHAnsi"/>
          <w:sz w:val="24"/>
          <w:szCs w:val="24"/>
        </w:rPr>
      </w:pPr>
      <w:r w:rsidRPr="00273C6C">
        <w:rPr>
          <w:rFonts w:eastAsia="Times New Roman" w:cstheme="minorHAnsi"/>
          <w:b/>
          <w:bCs/>
          <w:sz w:val="24"/>
          <w:szCs w:val="24"/>
        </w:rPr>
        <w:t>Organizational Capacity and Record on Previous Grant</w:t>
      </w:r>
      <w:r w:rsidR="008A0B6B" w:rsidRPr="00273C6C">
        <w:rPr>
          <w:rFonts w:eastAsia="Times New Roman" w:cstheme="minorHAnsi"/>
          <w:b/>
          <w:bCs/>
          <w:sz w:val="24"/>
          <w:szCs w:val="24"/>
        </w:rPr>
        <w:t>s</w:t>
      </w:r>
      <w:r w:rsidRPr="00273C6C">
        <w:rPr>
          <w:rFonts w:eastAsia="Times New Roman" w:cstheme="minorHAnsi"/>
          <w:b/>
          <w:bCs/>
          <w:sz w:val="24"/>
          <w:szCs w:val="24"/>
        </w:rPr>
        <w:t>:</w:t>
      </w:r>
      <w:r w:rsidRPr="00273C6C">
        <w:rPr>
          <w:rFonts w:eastAsia="Times New Roman" w:cstheme="minorHAnsi"/>
          <w:sz w:val="24"/>
          <w:szCs w:val="24"/>
        </w:rPr>
        <w:t xml:space="preserve"> The organization has expertise in its stated field and has the internal controls in place to manage </w:t>
      </w:r>
      <w:r w:rsidR="008A0B6B" w:rsidRPr="00273C6C">
        <w:rPr>
          <w:rFonts w:eastAsia="Times New Roman" w:cstheme="minorHAnsi"/>
          <w:sz w:val="24"/>
          <w:szCs w:val="24"/>
        </w:rPr>
        <w:t xml:space="preserve">U.S. </w:t>
      </w:r>
      <w:r w:rsidRPr="00273C6C">
        <w:rPr>
          <w:rFonts w:eastAsia="Times New Roman" w:cstheme="minorHAnsi"/>
          <w:sz w:val="24"/>
          <w:szCs w:val="24"/>
        </w:rPr>
        <w:t xml:space="preserve">federal </w:t>
      </w:r>
      <w:r w:rsidR="008A0B6B" w:rsidRPr="00273C6C">
        <w:rPr>
          <w:rFonts w:eastAsia="Times New Roman" w:cstheme="minorHAnsi"/>
          <w:sz w:val="24"/>
          <w:szCs w:val="24"/>
        </w:rPr>
        <w:t xml:space="preserve">grants </w:t>
      </w:r>
      <w:r w:rsidRPr="00273C6C">
        <w:rPr>
          <w:rFonts w:eastAsia="Times New Roman" w:cstheme="minorHAnsi"/>
          <w:sz w:val="24"/>
          <w:szCs w:val="24"/>
        </w:rPr>
        <w:t>funds.  This includes a financial management system and a bank account.</w:t>
      </w:r>
    </w:p>
    <w:p w14:paraId="7815D98E" w14:textId="77777777" w:rsidR="00FD0E36" w:rsidRPr="00273C6C" w:rsidRDefault="00FD0E36" w:rsidP="00FD0E36">
      <w:pPr>
        <w:shd w:val="clear" w:color="auto" w:fill="FFFFFF"/>
        <w:spacing w:after="0" w:line="240" w:lineRule="auto"/>
        <w:textAlignment w:val="baseline"/>
        <w:rPr>
          <w:rFonts w:eastAsia="Times New Roman" w:cstheme="minorHAnsi"/>
          <w:sz w:val="24"/>
          <w:szCs w:val="24"/>
        </w:rPr>
      </w:pPr>
    </w:p>
    <w:p w14:paraId="79481884" w14:textId="5938C287" w:rsidR="00FD0E36" w:rsidRPr="00273C6C" w:rsidRDefault="00B37DD1" w:rsidP="00FD0E36">
      <w:pPr>
        <w:shd w:val="clear" w:color="auto" w:fill="FFFFFF"/>
        <w:spacing w:after="390" w:line="240" w:lineRule="auto"/>
        <w:textAlignment w:val="baseline"/>
        <w:rPr>
          <w:rFonts w:eastAsia="Times New Roman" w:cstheme="minorHAnsi"/>
          <w:sz w:val="24"/>
          <w:szCs w:val="24"/>
        </w:rPr>
      </w:pPr>
      <w:r w:rsidRPr="00273C6C">
        <w:rPr>
          <w:rFonts w:eastAsia="Times New Roman" w:cstheme="minorHAnsi"/>
          <w:b/>
          <w:sz w:val="24"/>
          <w:szCs w:val="24"/>
        </w:rPr>
        <w:t>Program</w:t>
      </w:r>
      <w:r w:rsidR="006B676B" w:rsidRPr="00273C6C">
        <w:rPr>
          <w:rFonts w:eastAsia="Times New Roman" w:cstheme="minorHAnsi"/>
          <w:b/>
          <w:sz w:val="24"/>
          <w:szCs w:val="24"/>
        </w:rPr>
        <w:t xml:space="preserve"> Planning/Ability to Achieve Objectives</w:t>
      </w:r>
      <w:r w:rsidR="00FD0E36" w:rsidRPr="00273C6C">
        <w:rPr>
          <w:rFonts w:eastAsia="Times New Roman" w:cstheme="minorHAnsi"/>
          <w:b/>
          <w:sz w:val="24"/>
          <w:szCs w:val="24"/>
        </w:rPr>
        <w:t>:</w:t>
      </w:r>
      <w:r w:rsidR="00FD0E36" w:rsidRPr="00273C6C">
        <w:rPr>
          <w:rFonts w:eastAsia="Times New Roman" w:cstheme="minorHAnsi"/>
          <w:sz w:val="24"/>
          <w:szCs w:val="24"/>
        </w:rPr>
        <w:t xml:space="preserve"> Goals and objectives are clearly </w:t>
      </w:r>
      <w:proofErr w:type="gramStart"/>
      <w:r w:rsidR="00FD0E36" w:rsidRPr="00273C6C">
        <w:rPr>
          <w:rFonts w:eastAsia="Times New Roman" w:cstheme="minorHAnsi"/>
          <w:sz w:val="24"/>
          <w:szCs w:val="24"/>
        </w:rPr>
        <w:t>stated</w:t>
      </w:r>
      <w:proofErr w:type="gramEnd"/>
      <w:r w:rsidR="00FD0E36" w:rsidRPr="00273C6C">
        <w:rPr>
          <w:rFonts w:eastAsia="Times New Roman" w:cstheme="minorHAnsi"/>
          <w:sz w:val="24"/>
          <w:szCs w:val="24"/>
        </w:rPr>
        <w:t xml:space="preserve"> and </w:t>
      </w:r>
      <w:r w:rsidRPr="00273C6C">
        <w:rPr>
          <w:rFonts w:eastAsia="Times New Roman" w:cstheme="minorHAnsi"/>
          <w:sz w:val="24"/>
          <w:szCs w:val="24"/>
        </w:rPr>
        <w:t>program</w:t>
      </w:r>
      <w:r w:rsidR="00FD0E36" w:rsidRPr="00273C6C">
        <w:rPr>
          <w:rFonts w:eastAsia="Times New Roman" w:cstheme="minorHAnsi"/>
          <w:sz w:val="24"/>
          <w:szCs w:val="24"/>
        </w:rPr>
        <w:t xml:space="preserve"> approach is likely to provide maximum impact in achieving the proposed results.</w:t>
      </w:r>
    </w:p>
    <w:p w14:paraId="5DE16A93" w14:textId="718B9253" w:rsidR="00FD0E36" w:rsidRPr="00273C6C" w:rsidRDefault="00FD0E36" w:rsidP="00FD0E36">
      <w:pPr>
        <w:shd w:val="clear" w:color="auto" w:fill="FFFFFF"/>
        <w:spacing w:after="390" w:line="240" w:lineRule="auto"/>
        <w:textAlignment w:val="baseline"/>
        <w:rPr>
          <w:rFonts w:eastAsia="Times New Roman" w:cstheme="minorHAnsi"/>
          <w:sz w:val="24"/>
          <w:szCs w:val="24"/>
        </w:rPr>
      </w:pPr>
      <w:r w:rsidRPr="00273C6C">
        <w:rPr>
          <w:rFonts w:eastAsia="Times New Roman" w:cstheme="minorHAnsi"/>
          <w:b/>
          <w:sz w:val="24"/>
          <w:szCs w:val="24"/>
        </w:rPr>
        <w:t>Budget:</w:t>
      </w:r>
      <w:r w:rsidRPr="00273C6C">
        <w:rPr>
          <w:rFonts w:eastAsia="Times New Roman" w:cstheme="minorHAnsi"/>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2BC27587" w14:textId="304DABCB" w:rsidR="00FD0E36" w:rsidRPr="00273C6C" w:rsidRDefault="00FD0E36" w:rsidP="00FD0E36">
      <w:pPr>
        <w:shd w:val="clear" w:color="auto" w:fill="FFFFFF"/>
        <w:spacing w:after="390" w:line="240" w:lineRule="auto"/>
        <w:textAlignment w:val="baseline"/>
        <w:rPr>
          <w:rFonts w:eastAsia="Times New Roman" w:cstheme="minorHAnsi"/>
          <w:sz w:val="24"/>
          <w:szCs w:val="24"/>
        </w:rPr>
      </w:pPr>
      <w:r w:rsidRPr="00273C6C">
        <w:rPr>
          <w:rFonts w:eastAsia="Times New Roman" w:cstheme="minorHAnsi"/>
          <w:b/>
          <w:sz w:val="24"/>
          <w:szCs w:val="24"/>
        </w:rPr>
        <w:t xml:space="preserve">Monitoring and </w:t>
      </w:r>
      <w:r w:rsidR="008A0B6B" w:rsidRPr="00273C6C">
        <w:rPr>
          <w:rFonts w:eastAsia="Times New Roman" w:cstheme="minorHAnsi"/>
          <w:b/>
          <w:sz w:val="24"/>
          <w:szCs w:val="24"/>
        </w:rPr>
        <w:t>Evaluation Plan</w:t>
      </w:r>
      <w:r w:rsidRPr="00273C6C">
        <w:rPr>
          <w:rFonts w:eastAsia="Times New Roman" w:cstheme="minorHAnsi"/>
          <w:b/>
          <w:sz w:val="24"/>
          <w:szCs w:val="24"/>
        </w:rPr>
        <w:t>:</w:t>
      </w:r>
      <w:r w:rsidRPr="00273C6C">
        <w:rPr>
          <w:rFonts w:eastAsia="Times New Roman" w:cstheme="minorHAnsi"/>
          <w:sz w:val="24"/>
          <w:szCs w:val="24"/>
        </w:rPr>
        <w:t xml:space="preserve"> Applicant demonstrates it </w:t>
      </w:r>
      <w:proofErr w:type="gramStart"/>
      <w:r w:rsidRPr="00273C6C">
        <w:rPr>
          <w:rFonts w:eastAsia="Times New Roman" w:cstheme="minorHAnsi"/>
          <w:sz w:val="24"/>
          <w:szCs w:val="24"/>
        </w:rPr>
        <w:t>is able to</w:t>
      </w:r>
      <w:proofErr w:type="gramEnd"/>
      <w:r w:rsidRPr="00273C6C">
        <w:rPr>
          <w:rFonts w:eastAsia="Times New Roman" w:cstheme="minorHAnsi"/>
          <w:sz w:val="24"/>
          <w:szCs w:val="24"/>
        </w:rPr>
        <w:t xml:space="preserve"> measure program success against key indicators and provide milestones to indicate progress toward goals outlined in the proposal. The </w:t>
      </w:r>
      <w:r w:rsidR="00B37DD1" w:rsidRPr="00273C6C">
        <w:rPr>
          <w:rFonts w:eastAsia="Times New Roman" w:cstheme="minorHAnsi"/>
          <w:sz w:val="24"/>
          <w:szCs w:val="24"/>
        </w:rPr>
        <w:t>program</w:t>
      </w:r>
      <w:r w:rsidRPr="00273C6C">
        <w:rPr>
          <w:rFonts w:eastAsia="Times New Roman" w:cstheme="minorHAnsi"/>
          <w:sz w:val="24"/>
          <w:szCs w:val="24"/>
        </w:rPr>
        <w:t xml:space="preserve"> includes output and outcome </w:t>
      </w:r>
      <w:r w:rsidR="000600BF" w:rsidRPr="00273C6C">
        <w:rPr>
          <w:rFonts w:eastAsia="Times New Roman" w:cstheme="minorHAnsi"/>
          <w:sz w:val="24"/>
          <w:szCs w:val="24"/>
        </w:rPr>
        <w:t>indicators and</w:t>
      </w:r>
      <w:r w:rsidRPr="00273C6C">
        <w:rPr>
          <w:rFonts w:eastAsia="Times New Roman" w:cstheme="minorHAnsi"/>
          <w:sz w:val="24"/>
          <w:szCs w:val="24"/>
        </w:rPr>
        <w:t xml:space="preserve"> shows how and when those will be measured.</w:t>
      </w:r>
    </w:p>
    <w:p w14:paraId="5E2373A3" w14:textId="66A148A9" w:rsidR="00FD0E36" w:rsidRPr="00273C6C" w:rsidRDefault="43BFF2B9" w:rsidP="00FD0E36">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b/>
          <w:bCs/>
          <w:sz w:val="24"/>
          <w:szCs w:val="24"/>
        </w:rPr>
        <w:t>Sustainability:</w:t>
      </w:r>
      <w:r w:rsidRPr="00273C6C">
        <w:rPr>
          <w:rFonts w:eastAsia="Times New Roman" w:cstheme="minorHAnsi"/>
          <w:sz w:val="24"/>
          <w:szCs w:val="24"/>
        </w:rPr>
        <w:t xml:space="preserve"> Program activities will continue to have positive impact after the end of the program.</w:t>
      </w:r>
    </w:p>
    <w:p w14:paraId="2CB59E70" w14:textId="2958D907" w:rsidR="43BFF2B9" w:rsidRPr="00273C6C" w:rsidRDefault="43BFF2B9" w:rsidP="43BFF2B9">
      <w:pPr>
        <w:shd w:val="clear" w:color="auto" w:fill="FFFFFF" w:themeFill="background1"/>
        <w:spacing w:after="0" w:line="240" w:lineRule="auto"/>
        <w:rPr>
          <w:rFonts w:eastAsia="Times New Roman" w:cstheme="minorHAnsi"/>
          <w:sz w:val="24"/>
          <w:szCs w:val="24"/>
        </w:rPr>
      </w:pPr>
    </w:p>
    <w:p w14:paraId="0341C63B" w14:textId="546D7899" w:rsidR="43BFF2B9" w:rsidRPr="00273C6C" w:rsidRDefault="43BFF2B9" w:rsidP="43BFF2B9">
      <w:pPr>
        <w:spacing w:after="0" w:line="240" w:lineRule="auto"/>
        <w:rPr>
          <w:rFonts w:cstheme="minorHAnsi"/>
          <w:sz w:val="24"/>
          <w:szCs w:val="24"/>
        </w:rPr>
      </w:pPr>
      <w:r w:rsidRPr="00273C6C">
        <w:rPr>
          <w:rFonts w:eastAsia="Calibri" w:cstheme="minorHAnsi"/>
          <w:b/>
          <w:bCs/>
          <w:color w:val="000000" w:themeColor="text1"/>
          <w:sz w:val="24"/>
          <w:szCs w:val="24"/>
        </w:rPr>
        <w:t xml:space="preserve">Support of Equity and Underserved Communities: </w:t>
      </w:r>
      <w:r w:rsidRPr="00273C6C">
        <w:rPr>
          <w:rFonts w:eastAsia="Calibri" w:cstheme="minorHAnsi"/>
          <w:color w:val="000000" w:themeColor="text1"/>
          <w:sz w:val="24"/>
          <w:szCs w:val="24"/>
        </w:rPr>
        <w:t xml:space="preserve"> Proposals should clearly demonstrate how the program will support and advance equity and engage underserved communities in program administration, design, and implementation.  </w:t>
      </w:r>
    </w:p>
    <w:p w14:paraId="1A3ABCFE" w14:textId="77777777" w:rsidR="00F526AC" w:rsidRPr="00273C6C" w:rsidRDefault="00F526AC" w:rsidP="008A0A9B">
      <w:pPr>
        <w:shd w:val="clear" w:color="auto" w:fill="FFFFFF"/>
        <w:spacing w:after="0" w:line="240" w:lineRule="auto"/>
        <w:textAlignment w:val="baseline"/>
        <w:rPr>
          <w:rFonts w:eastAsia="Times New Roman" w:cstheme="minorHAnsi"/>
          <w:sz w:val="24"/>
          <w:szCs w:val="24"/>
        </w:rPr>
      </w:pPr>
    </w:p>
    <w:p w14:paraId="74073B29" w14:textId="77777777" w:rsidR="00F526AC" w:rsidRPr="00273C6C" w:rsidRDefault="00F526AC" w:rsidP="00F526AC">
      <w:pPr>
        <w:pStyle w:val="ListParagraph"/>
        <w:shd w:val="clear" w:color="auto" w:fill="FFFFFF"/>
        <w:spacing w:after="0" w:line="240" w:lineRule="auto"/>
        <w:textAlignment w:val="baseline"/>
        <w:rPr>
          <w:rFonts w:eastAsia="Times New Roman" w:cstheme="minorHAnsi"/>
          <w:sz w:val="24"/>
          <w:szCs w:val="24"/>
        </w:rPr>
      </w:pPr>
    </w:p>
    <w:p w14:paraId="7773B24F" w14:textId="77777777" w:rsidR="00F526AC" w:rsidRPr="00273C6C" w:rsidRDefault="00F526AC" w:rsidP="00F526AC">
      <w:pPr>
        <w:pStyle w:val="ListParagraph"/>
        <w:shd w:val="clear" w:color="auto" w:fill="FFFFFF"/>
        <w:spacing w:after="0" w:line="240" w:lineRule="auto"/>
        <w:textAlignment w:val="baseline"/>
        <w:rPr>
          <w:rFonts w:eastAsia="Times New Roman" w:cstheme="minorHAnsi"/>
          <w:sz w:val="24"/>
          <w:szCs w:val="24"/>
        </w:rPr>
      </w:pPr>
    </w:p>
    <w:p w14:paraId="54CF2293" w14:textId="24423011" w:rsidR="00FD0E36" w:rsidRPr="00273C6C" w:rsidRDefault="00FD0E36" w:rsidP="00856FBB">
      <w:pPr>
        <w:pStyle w:val="ListParagraph"/>
        <w:numPr>
          <w:ilvl w:val="0"/>
          <w:numId w:val="27"/>
        </w:num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Review and Selection Process</w:t>
      </w:r>
    </w:p>
    <w:p w14:paraId="296E3EFD" w14:textId="77777777" w:rsidR="00856FBB" w:rsidRPr="00273C6C" w:rsidRDefault="00856FBB" w:rsidP="00856FBB">
      <w:pPr>
        <w:pStyle w:val="ListParagraph"/>
        <w:shd w:val="clear" w:color="auto" w:fill="FFFFFF"/>
        <w:spacing w:after="0" w:line="240" w:lineRule="auto"/>
        <w:textAlignment w:val="baseline"/>
        <w:rPr>
          <w:rFonts w:eastAsia="Times New Roman" w:cstheme="minorHAnsi"/>
          <w:sz w:val="24"/>
          <w:szCs w:val="24"/>
        </w:rPr>
      </w:pPr>
    </w:p>
    <w:p w14:paraId="32208516" w14:textId="72391462" w:rsidR="006B676B" w:rsidRPr="00273C6C" w:rsidRDefault="00612860" w:rsidP="00856FBB">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 xml:space="preserve">The U.S. Embassy has established </w:t>
      </w:r>
      <w:r w:rsidR="00DB165B" w:rsidRPr="00273C6C">
        <w:rPr>
          <w:rFonts w:eastAsia="Times New Roman" w:cstheme="minorHAnsi"/>
          <w:sz w:val="24"/>
          <w:szCs w:val="24"/>
        </w:rPr>
        <w:t>a</w:t>
      </w:r>
      <w:r w:rsidRPr="00273C6C">
        <w:rPr>
          <w:rFonts w:eastAsia="Times New Roman" w:cstheme="minorHAnsi"/>
          <w:sz w:val="24"/>
          <w:szCs w:val="24"/>
        </w:rPr>
        <w:t xml:space="preserve"> </w:t>
      </w:r>
      <w:r w:rsidR="00551AA7" w:rsidRPr="00273C6C">
        <w:rPr>
          <w:rFonts w:eastAsia="Times New Roman" w:cstheme="minorHAnsi"/>
          <w:sz w:val="24"/>
          <w:szCs w:val="24"/>
        </w:rPr>
        <w:t xml:space="preserve">Review Panel </w:t>
      </w:r>
      <w:r w:rsidRPr="00273C6C">
        <w:rPr>
          <w:rFonts w:eastAsia="Times New Roman" w:cstheme="minorHAnsi"/>
          <w:sz w:val="24"/>
          <w:szCs w:val="24"/>
        </w:rPr>
        <w:t xml:space="preserve">which is the body that reviews and evaluates proposals for this program.  It will take the Commission up to a month after the application deadline to complete its review process.  Applicants may be contacted with questions during this review process and will be informed </w:t>
      </w:r>
      <w:proofErr w:type="gramStart"/>
      <w:r w:rsidRPr="00273C6C">
        <w:rPr>
          <w:rFonts w:eastAsia="Times New Roman" w:cstheme="minorHAnsi"/>
          <w:sz w:val="24"/>
          <w:szCs w:val="24"/>
        </w:rPr>
        <w:t>whether or not</w:t>
      </w:r>
      <w:proofErr w:type="gramEnd"/>
      <w:r w:rsidRPr="00273C6C">
        <w:rPr>
          <w:rFonts w:eastAsia="Times New Roman" w:cstheme="minorHAnsi"/>
          <w:sz w:val="24"/>
          <w:szCs w:val="24"/>
        </w:rPr>
        <w:t xml:space="preserve"> their proposal was selected via e-mail.  </w:t>
      </w:r>
    </w:p>
    <w:p w14:paraId="7CCADCED" w14:textId="77777777" w:rsidR="00612860" w:rsidRPr="00273C6C" w:rsidRDefault="00612860" w:rsidP="00856FBB">
      <w:pPr>
        <w:shd w:val="clear" w:color="auto" w:fill="FFFFFF"/>
        <w:spacing w:after="0" w:line="240" w:lineRule="auto"/>
        <w:textAlignment w:val="baseline"/>
        <w:rPr>
          <w:rFonts w:eastAsia="Times New Roman" w:cstheme="minorHAnsi"/>
          <w:sz w:val="24"/>
          <w:szCs w:val="24"/>
        </w:rPr>
      </w:pPr>
    </w:p>
    <w:p w14:paraId="7003EEC6" w14:textId="77777777" w:rsidR="00FD0E36" w:rsidRPr="00273C6C" w:rsidRDefault="00FD0E36" w:rsidP="00FD0E36">
      <w:pPr>
        <w:shd w:val="clear" w:color="auto" w:fill="FFFFFF"/>
        <w:spacing w:after="0" w:line="240" w:lineRule="auto"/>
        <w:textAlignment w:val="baseline"/>
        <w:rPr>
          <w:rFonts w:eastAsia="Times New Roman" w:cstheme="minorHAnsi"/>
          <w:color w:val="333333"/>
          <w:sz w:val="24"/>
          <w:szCs w:val="24"/>
        </w:rPr>
      </w:pPr>
    </w:p>
    <w:p w14:paraId="61EC079B" w14:textId="77777777" w:rsidR="00FD0E36" w:rsidRPr="00273C6C" w:rsidRDefault="00FD0E36" w:rsidP="00856FBB">
      <w:pPr>
        <w:pStyle w:val="ListParagraph"/>
        <w:shd w:val="clear" w:color="auto" w:fill="FFFFFF"/>
        <w:spacing w:after="0" w:line="240" w:lineRule="auto"/>
        <w:textAlignment w:val="baseline"/>
        <w:rPr>
          <w:rFonts w:eastAsia="Times New Roman" w:cstheme="minorHAnsi"/>
          <w:color w:val="333333"/>
          <w:sz w:val="24"/>
          <w:szCs w:val="24"/>
        </w:rPr>
      </w:pPr>
    </w:p>
    <w:p w14:paraId="36ECB1E1" w14:textId="77777777" w:rsidR="005A068C" w:rsidRPr="00273C6C" w:rsidRDefault="005A068C" w:rsidP="005A068C">
      <w:pPr>
        <w:shd w:val="clear" w:color="auto" w:fill="FFFFFF"/>
        <w:spacing w:after="0" w:line="240" w:lineRule="auto"/>
        <w:textAlignment w:val="baseline"/>
        <w:rPr>
          <w:rFonts w:eastAsia="Times New Roman" w:cstheme="minorHAnsi"/>
          <w:color w:val="333333"/>
          <w:sz w:val="24"/>
          <w:szCs w:val="24"/>
        </w:rPr>
      </w:pPr>
    </w:p>
    <w:p w14:paraId="3170E625" w14:textId="77777777" w:rsidR="00B61396" w:rsidRPr="00273C6C" w:rsidRDefault="00BB36C2" w:rsidP="00D0290D">
      <w:pPr>
        <w:shd w:val="clear" w:color="auto" w:fill="FFFFFF"/>
        <w:spacing w:after="0" w:line="240" w:lineRule="auto"/>
        <w:textAlignment w:val="baseline"/>
        <w:rPr>
          <w:rFonts w:eastAsia="Times New Roman" w:cstheme="minorHAnsi"/>
          <w:b/>
          <w:bCs/>
          <w:sz w:val="24"/>
          <w:szCs w:val="24"/>
          <w:bdr w:val="none" w:sz="0" w:space="0" w:color="auto" w:frame="1"/>
        </w:rPr>
      </w:pPr>
      <w:r w:rsidRPr="00273C6C">
        <w:rPr>
          <w:rFonts w:eastAsia="Times New Roman" w:cstheme="minorHAnsi"/>
          <w:b/>
          <w:bCs/>
          <w:sz w:val="24"/>
          <w:szCs w:val="24"/>
          <w:bdr w:val="none" w:sz="0" w:space="0" w:color="auto" w:frame="1"/>
        </w:rPr>
        <w:t>F</w:t>
      </w:r>
      <w:r w:rsidR="00B61396" w:rsidRPr="00273C6C">
        <w:rPr>
          <w:rFonts w:eastAsia="Times New Roman" w:cstheme="minorHAnsi"/>
          <w:b/>
          <w:bCs/>
          <w:sz w:val="24"/>
          <w:szCs w:val="24"/>
          <w:bdr w:val="none" w:sz="0" w:space="0" w:color="auto" w:frame="1"/>
        </w:rPr>
        <w:t xml:space="preserve">. </w:t>
      </w:r>
      <w:r w:rsidRPr="00273C6C">
        <w:rPr>
          <w:rFonts w:eastAsia="Times New Roman" w:cstheme="minorHAnsi"/>
          <w:b/>
          <w:bCs/>
          <w:sz w:val="24"/>
          <w:szCs w:val="24"/>
          <w:bdr w:val="none" w:sz="0" w:space="0" w:color="auto" w:frame="1"/>
        </w:rPr>
        <w:t xml:space="preserve">FEDERAL </w:t>
      </w:r>
      <w:r w:rsidR="00B61396" w:rsidRPr="00273C6C">
        <w:rPr>
          <w:rFonts w:eastAsia="Times New Roman" w:cstheme="minorHAnsi"/>
          <w:b/>
          <w:bCs/>
          <w:sz w:val="24"/>
          <w:szCs w:val="24"/>
          <w:bdr w:val="none" w:sz="0" w:space="0" w:color="auto" w:frame="1"/>
        </w:rPr>
        <w:t>AWARD ADMINISTRATION</w:t>
      </w:r>
      <w:r w:rsidRPr="00273C6C">
        <w:rPr>
          <w:rFonts w:eastAsia="Times New Roman" w:cstheme="minorHAnsi"/>
          <w:b/>
          <w:bCs/>
          <w:sz w:val="24"/>
          <w:szCs w:val="24"/>
          <w:bdr w:val="none" w:sz="0" w:space="0" w:color="auto" w:frame="1"/>
        </w:rPr>
        <w:t xml:space="preserve"> INFORMATION</w:t>
      </w:r>
    </w:p>
    <w:p w14:paraId="5339F860" w14:textId="77777777" w:rsidR="00B12515" w:rsidRPr="00273C6C" w:rsidRDefault="00B12515" w:rsidP="00D0290D">
      <w:pPr>
        <w:shd w:val="clear" w:color="auto" w:fill="FFFFFF"/>
        <w:spacing w:after="0" w:line="240" w:lineRule="auto"/>
        <w:textAlignment w:val="baseline"/>
        <w:rPr>
          <w:rFonts w:eastAsia="Times New Roman" w:cstheme="minorHAnsi"/>
          <w:sz w:val="24"/>
          <w:szCs w:val="24"/>
        </w:rPr>
      </w:pPr>
    </w:p>
    <w:p w14:paraId="71FA5A08" w14:textId="77777777" w:rsidR="00FD0E36" w:rsidRPr="00273C6C" w:rsidRDefault="00FD0E36" w:rsidP="00B12515">
      <w:pPr>
        <w:pStyle w:val="ListParagraph"/>
        <w:numPr>
          <w:ilvl w:val="1"/>
          <w:numId w:val="24"/>
        </w:numPr>
        <w:shd w:val="clear" w:color="auto" w:fill="FFFFFF"/>
        <w:spacing w:after="0" w:line="240" w:lineRule="auto"/>
        <w:ind w:left="720"/>
        <w:textAlignment w:val="baseline"/>
        <w:rPr>
          <w:rFonts w:eastAsia="Times New Roman" w:cstheme="minorHAnsi"/>
          <w:sz w:val="24"/>
          <w:szCs w:val="24"/>
        </w:rPr>
      </w:pPr>
      <w:r w:rsidRPr="00273C6C">
        <w:rPr>
          <w:rFonts w:eastAsia="Times New Roman" w:cstheme="minorHAnsi"/>
          <w:sz w:val="24"/>
          <w:szCs w:val="24"/>
        </w:rPr>
        <w:t>Federal Award Notices</w:t>
      </w:r>
    </w:p>
    <w:p w14:paraId="2C5CD8F9" w14:textId="77777777" w:rsidR="00B12515" w:rsidRPr="00273C6C" w:rsidRDefault="00B12515" w:rsidP="00B12515">
      <w:pPr>
        <w:pStyle w:val="ListParagraph"/>
        <w:shd w:val="clear" w:color="auto" w:fill="FFFFFF"/>
        <w:spacing w:after="0" w:line="240" w:lineRule="auto"/>
        <w:textAlignment w:val="baseline"/>
        <w:rPr>
          <w:rFonts w:eastAsia="Times New Roman" w:cstheme="minorHAnsi"/>
          <w:sz w:val="24"/>
          <w:szCs w:val="24"/>
        </w:rPr>
      </w:pPr>
    </w:p>
    <w:p w14:paraId="00FC89E0" w14:textId="77777777" w:rsidR="00D0290D" w:rsidRPr="00273C6C" w:rsidRDefault="00B61396" w:rsidP="00D0290D">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 xml:space="preserve">The grant award or cooperative agreement </w:t>
      </w:r>
      <w:r w:rsidR="00D0290D" w:rsidRPr="00273C6C">
        <w:rPr>
          <w:rFonts w:eastAsia="Times New Roman" w:cstheme="minorHAnsi"/>
          <w:sz w:val="24"/>
          <w:szCs w:val="24"/>
        </w:rPr>
        <w:t>will</w:t>
      </w:r>
      <w:r w:rsidRPr="00273C6C">
        <w:rPr>
          <w:rFonts w:eastAsia="Times New Roman" w:cstheme="minorHAnsi"/>
          <w:sz w:val="24"/>
          <w:szCs w:val="24"/>
        </w:rPr>
        <w:t xml:space="preserve"> be written, signed, awarded, and administered by the Grants Officer. The assistance award agreement is the authorizing </w:t>
      </w:r>
      <w:proofErr w:type="gramStart"/>
      <w:r w:rsidRPr="00273C6C">
        <w:rPr>
          <w:rFonts w:eastAsia="Times New Roman" w:cstheme="minorHAnsi"/>
          <w:sz w:val="24"/>
          <w:szCs w:val="24"/>
        </w:rPr>
        <w:t>document</w:t>
      </w:r>
      <w:proofErr w:type="gramEnd"/>
      <w:r w:rsidRPr="00273C6C">
        <w:rPr>
          <w:rFonts w:eastAsia="Times New Roman" w:cstheme="minorHAnsi"/>
          <w:sz w:val="24"/>
          <w:szCs w:val="24"/>
        </w:rPr>
        <w:t xml:space="preserve"> and it will be provided to the recipient</w:t>
      </w:r>
      <w:r w:rsidR="00D0290D" w:rsidRPr="00273C6C">
        <w:rPr>
          <w:rFonts w:eastAsia="Times New Roman" w:cstheme="minorHAnsi"/>
          <w:sz w:val="24"/>
          <w:szCs w:val="24"/>
        </w:rPr>
        <w:t xml:space="preserve"> for review and signature by email</w:t>
      </w:r>
      <w:r w:rsidRPr="00273C6C">
        <w:rPr>
          <w:rFonts w:eastAsia="Times New Roman" w:cstheme="minorHAnsi"/>
          <w:sz w:val="24"/>
          <w:szCs w:val="24"/>
        </w:rPr>
        <w:t xml:space="preserve">. </w:t>
      </w:r>
      <w:r w:rsidR="00D0290D" w:rsidRPr="00273C6C">
        <w:rPr>
          <w:rFonts w:eastAsia="Times New Roman" w:cstheme="minorHAnsi"/>
          <w:sz w:val="24"/>
          <w:szCs w:val="24"/>
        </w:rPr>
        <w:t xml:space="preserve">The recipient may only start incurring </w:t>
      </w:r>
      <w:r w:rsidR="00B37DD1" w:rsidRPr="00273C6C">
        <w:rPr>
          <w:rFonts w:eastAsia="Times New Roman" w:cstheme="minorHAnsi"/>
          <w:sz w:val="24"/>
          <w:szCs w:val="24"/>
        </w:rPr>
        <w:t>program</w:t>
      </w:r>
      <w:r w:rsidR="008D356F" w:rsidRPr="00273C6C">
        <w:rPr>
          <w:rFonts w:eastAsia="Times New Roman" w:cstheme="minorHAnsi"/>
          <w:sz w:val="24"/>
          <w:szCs w:val="24"/>
        </w:rPr>
        <w:t xml:space="preserve"> </w:t>
      </w:r>
      <w:r w:rsidR="00D0290D" w:rsidRPr="00273C6C">
        <w:rPr>
          <w:rFonts w:eastAsia="Times New Roman" w:cstheme="minorHAnsi"/>
          <w:sz w:val="24"/>
          <w:szCs w:val="24"/>
        </w:rPr>
        <w:t xml:space="preserve">expenses beginning on the start date </w:t>
      </w:r>
      <w:r w:rsidR="008D356F" w:rsidRPr="00273C6C">
        <w:rPr>
          <w:rFonts w:eastAsia="Times New Roman" w:cstheme="minorHAnsi"/>
          <w:sz w:val="24"/>
          <w:szCs w:val="24"/>
        </w:rPr>
        <w:t>shown</w:t>
      </w:r>
      <w:r w:rsidR="00D0290D" w:rsidRPr="00273C6C">
        <w:rPr>
          <w:rFonts w:eastAsia="Times New Roman" w:cstheme="minorHAnsi"/>
          <w:sz w:val="24"/>
          <w:szCs w:val="24"/>
        </w:rPr>
        <w:t xml:space="preserve"> </w:t>
      </w:r>
      <w:r w:rsidR="008D356F" w:rsidRPr="00273C6C">
        <w:rPr>
          <w:rFonts w:eastAsia="Times New Roman" w:cstheme="minorHAnsi"/>
          <w:sz w:val="24"/>
          <w:szCs w:val="24"/>
        </w:rPr>
        <w:t>on</w:t>
      </w:r>
      <w:r w:rsidR="00D0290D" w:rsidRPr="00273C6C">
        <w:rPr>
          <w:rFonts w:eastAsia="Times New Roman" w:cstheme="minorHAnsi"/>
          <w:sz w:val="24"/>
          <w:szCs w:val="24"/>
        </w:rPr>
        <w:t xml:space="preserve"> the </w:t>
      </w:r>
      <w:r w:rsidR="008D356F" w:rsidRPr="00273C6C">
        <w:rPr>
          <w:rFonts w:eastAsia="Times New Roman" w:cstheme="minorHAnsi"/>
          <w:sz w:val="24"/>
          <w:szCs w:val="24"/>
        </w:rPr>
        <w:t xml:space="preserve">grant award document </w:t>
      </w:r>
      <w:r w:rsidR="00D0290D" w:rsidRPr="00273C6C">
        <w:rPr>
          <w:rFonts w:eastAsia="Times New Roman" w:cstheme="minorHAnsi"/>
          <w:sz w:val="24"/>
          <w:szCs w:val="24"/>
        </w:rPr>
        <w:t>signed by the Grants Officer.</w:t>
      </w:r>
    </w:p>
    <w:p w14:paraId="7341F970" w14:textId="77777777" w:rsidR="006B676B" w:rsidRPr="00273C6C" w:rsidRDefault="006B676B" w:rsidP="00D0290D">
      <w:pPr>
        <w:shd w:val="clear" w:color="auto" w:fill="FFFFFF"/>
        <w:spacing w:after="0" w:line="240" w:lineRule="auto"/>
        <w:textAlignment w:val="baseline"/>
        <w:rPr>
          <w:rFonts w:eastAsia="Times New Roman" w:cstheme="minorHAnsi"/>
          <w:sz w:val="24"/>
          <w:szCs w:val="24"/>
        </w:rPr>
      </w:pPr>
    </w:p>
    <w:p w14:paraId="450B3E31" w14:textId="1FD673C6" w:rsidR="00FD0E36" w:rsidRPr="00273C6C" w:rsidRDefault="00FD0E36" w:rsidP="00FD0E36">
      <w:pPr>
        <w:shd w:val="clear" w:color="auto" w:fill="FFFFFF"/>
        <w:spacing w:after="0" w:line="240" w:lineRule="auto"/>
        <w:textAlignment w:val="baseline"/>
        <w:rPr>
          <w:rFonts w:cstheme="minorHAnsi"/>
          <w:sz w:val="24"/>
          <w:szCs w:val="24"/>
        </w:rPr>
      </w:pPr>
      <w:r w:rsidRPr="00273C6C">
        <w:rPr>
          <w:rFonts w:eastAsia="Times New Roman" w:cstheme="minorHAnsi"/>
          <w:sz w:val="24"/>
          <w:szCs w:val="24"/>
        </w:rPr>
        <w:t xml:space="preserve">If a proposal is selected for funding, the </w:t>
      </w:r>
      <w:r w:rsidR="00D61DC6" w:rsidRPr="00273C6C">
        <w:rPr>
          <w:rFonts w:eastAsia="Times New Roman" w:cstheme="minorHAnsi"/>
          <w:sz w:val="24"/>
          <w:szCs w:val="24"/>
        </w:rPr>
        <w:t xml:space="preserve">U.S. </w:t>
      </w:r>
      <w:r w:rsidRPr="00273C6C">
        <w:rPr>
          <w:rFonts w:eastAsia="Times New Roman" w:cstheme="minorHAnsi"/>
          <w:sz w:val="24"/>
          <w:szCs w:val="24"/>
        </w:rPr>
        <w:t>Department of State has no obligation to provide any additional future funding. Renewal of an award to increase funding or extend the period of performance is at the discretion of the Department of State.</w:t>
      </w:r>
      <w:r w:rsidRPr="00273C6C">
        <w:rPr>
          <w:rFonts w:cstheme="minorHAnsi"/>
          <w:sz w:val="24"/>
          <w:szCs w:val="24"/>
        </w:rPr>
        <w:t xml:space="preserve"> </w:t>
      </w:r>
    </w:p>
    <w:p w14:paraId="5B5DB098" w14:textId="77777777" w:rsidR="00FD0E36" w:rsidRPr="00273C6C" w:rsidRDefault="00FD0E36" w:rsidP="00FD0E36">
      <w:pPr>
        <w:shd w:val="clear" w:color="auto" w:fill="FFFFFF"/>
        <w:spacing w:after="0" w:line="240" w:lineRule="auto"/>
        <w:textAlignment w:val="baseline"/>
        <w:rPr>
          <w:rFonts w:eastAsia="Times New Roman" w:cstheme="minorHAnsi"/>
          <w:sz w:val="24"/>
          <w:szCs w:val="24"/>
        </w:rPr>
      </w:pPr>
    </w:p>
    <w:p w14:paraId="344CAC68" w14:textId="77777777" w:rsidR="00FD0E36" w:rsidRPr="00273C6C" w:rsidRDefault="00FD0E36" w:rsidP="00FD0E36">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C7EEEEA" w14:textId="77777777" w:rsidR="00FD0E36" w:rsidRPr="00273C6C" w:rsidRDefault="00FD0E36" w:rsidP="00D0290D">
      <w:pPr>
        <w:shd w:val="clear" w:color="auto" w:fill="FFFFFF"/>
        <w:spacing w:after="0" w:line="240" w:lineRule="auto"/>
        <w:textAlignment w:val="baseline"/>
        <w:rPr>
          <w:rFonts w:eastAsia="Times New Roman" w:cstheme="minorHAnsi"/>
          <w:color w:val="333333"/>
          <w:sz w:val="24"/>
          <w:szCs w:val="24"/>
        </w:rPr>
      </w:pPr>
    </w:p>
    <w:p w14:paraId="2CA07EBF" w14:textId="644F6756" w:rsidR="00FD0E36" w:rsidRPr="00273C6C" w:rsidRDefault="00FD0E36" w:rsidP="00FD0E36">
      <w:pPr>
        <w:shd w:val="clear" w:color="auto" w:fill="FFFFFF"/>
        <w:spacing w:after="0" w:line="240" w:lineRule="auto"/>
        <w:textAlignment w:val="baseline"/>
        <w:rPr>
          <w:rFonts w:eastAsia="Times New Roman" w:cstheme="minorHAnsi"/>
          <w:i/>
          <w:color w:val="FF0000"/>
          <w:sz w:val="24"/>
          <w:szCs w:val="24"/>
        </w:rPr>
      </w:pPr>
      <w:r w:rsidRPr="00273C6C">
        <w:rPr>
          <w:rFonts w:eastAsia="Times New Roman" w:cstheme="minorHAnsi"/>
          <w:b/>
          <w:sz w:val="24"/>
          <w:szCs w:val="24"/>
        </w:rPr>
        <w:t>Payment Method:</w:t>
      </w:r>
      <w:r w:rsidRPr="00273C6C">
        <w:rPr>
          <w:rFonts w:eastAsia="Times New Roman" w:cstheme="minorHAnsi"/>
          <w:sz w:val="24"/>
          <w:szCs w:val="24"/>
        </w:rPr>
        <w:t xml:space="preserve"> </w:t>
      </w:r>
      <w:r w:rsidR="00BB0027" w:rsidRPr="00273C6C">
        <w:rPr>
          <w:rFonts w:eastAsia="Times New Roman" w:cstheme="minorHAnsi"/>
          <w:i/>
          <w:color w:val="FF0000"/>
          <w:sz w:val="24"/>
          <w:szCs w:val="24"/>
        </w:rPr>
        <w:t xml:space="preserve">pending </w:t>
      </w:r>
      <w:r w:rsidR="00795264" w:rsidRPr="00273C6C">
        <w:rPr>
          <w:rFonts w:eastAsia="Times New Roman" w:cstheme="minorHAnsi"/>
          <w:i/>
          <w:color w:val="FF0000"/>
          <w:sz w:val="24"/>
          <w:szCs w:val="24"/>
        </w:rPr>
        <w:t>award specifics</w:t>
      </w:r>
      <w:r w:rsidR="006B676B" w:rsidRPr="00273C6C">
        <w:rPr>
          <w:rFonts w:eastAsia="Times New Roman" w:cstheme="minorHAnsi"/>
          <w:i/>
          <w:color w:val="FF0000"/>
          <w:sz w:val="24"/>
          <w:szCs w:val="24"/>
        </w:rPr>
        <w:t xml:space="preserve">  </w:t>
      </w:r>
    </w:p>
    <w:p w14:paraId="242B230E" w14:textId="77777777" w:rsidR="002E440C" w:rsidRPr="00273C6C" w:rsidRDefault="002E440C" w:rsidP="00D0290D">
      <w:pPr>
        <w:shd w:val="clear" w:color="auto" w:fill="FFFFFF"/>
        <w:spacing w:after="0" w:line="240" w:lineRule="auto"/>
        <w:textAlignment w:val="baseline"/>
        <w:rPr>
          <w:rFonts w:eastAsia="Times New Roman" w:cstheme="minorHAnsi"/>
          <w:color w:val="333333"/>
          <w:sz w:val="24"/>
          <w:szCs w:val="24"/>
        </w:rPr>
      </w:pPr>
    </w:p>
    <w:p w14:paraId="25EC965F" w14:textId="77777777" w:rsidR="006B676B" w:rsidRPr="00273C6C" w:rsidRDefault="006B676B" w:rsidP="00D0290D">
      <w:pPr>
        <w:shd w:val="clear" w:color="auto" w:fill="FFFFFF"/>
        <w:spacing w:after="0" w:line="240" w:lineRule="auto"/>
        <w:textAlignment w:val="baseline"/>
        <w:rPr>
          <w:rFonts w:eastAsia="Times New Roman" w:cstheme="minorHAnsi"/>
          <w:color w:val="333333"/>
          <w:sz w:val="24"/>
          <w:szCs w:val="24"/>
        </w:rPr>
      </w:pPr>
    </w:p>
    <w:p w14:paraId="00517C87" w14:textId="77777777" w:rsidR="00FD0E36" w:rsidRPr="00273C6C" w:rsidRDefault="00FD0E36" w:rsidP="00D21A4B">
      <w:pPr>
        <w:pStyle w:val="ListParagraph"/>
        <w:numPr>
          <w:ilvl w:val="1"/>
          <w:numId w:val="24"/>
        </w:numPr>
        <w:shd w:val="clear" w:color="auto" w:fill="FFFFFF"/>
        <w:spacing w:after="0" w:line="240" w:lineRule="auto"/>
        <w:ind w:left="720"/>
        <w:textAlignment w:val="baseline"/>
        <w:rPr>
          <w:rFonts w:eastAsia="Times New Roman" w:cstheme="minorHAnsi"/>
          <w:sz w:val="24"/>
          <w:szCs w:val="24"/>
        </w:rPr>
      </w:pPr>
      <w:r w:rsidRPr="00273C6C">
        <w:rPr>
          <w:rFonts w:eastAsia="Times New Roman" w:cstheme="minorHAnsi"/>
          <w:sz w:val="24"/>
          <w:szCs w:val="24"/>
        </w:rPr>
        <w:t>Administrative and National Policy Requirements</w:t>
      </w:r>
    </w:p>
    <w:p w14:paraId="5122FB7E" w14:textId="77777777" w:rsidR="00FD0E36" w:rsidRPr="00273C6C" w:rsidRDefault="00FD0E36" w:rsidP="00D21A4B">
      <w:pPr>
        <w:shd w:val="clear" w:color="auto" w:fill="FFFFFF"/>
        <w:spacing w:after="0" w:line="240" w:lineRule="auto"/>
        <w:ind w:left="1080"/>
        <w:textAlignment w:val="baseline"/>
        <w:rPr>
          <w:rFonts w:eastAsia="Times New Roman" w:cstheme="minorHAnsi"/>
          <w:sz w:val="24"/>
          <w:szCs w:val="24"/>
        </w:rPr>
      </w:pPr>
    </w:p>
    <w:p w14:paraId="6D01CD95" w14:textId="77777777" w:rsidR="00FA0A6B" w:rsidRPr="00273C6C" w:rsidRDefault="00FD0E36" w:rsidP="00FD0E36">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 xml:space="preserve">Before </w:t>
      </w:r>
      <w:proofErr w:type="gramStart"/>
      <w:r w:rsidRPr="00273C6C">
        <w:rPr>
          <w:rFonts w:eastAsia="Times New Roman" w:cstheme="minorHAnsi"/>
          <w:sz w:val="24"/>
          <w:szCs w:val="24"/>
        </w:rPr>
        <w:t>submitting an application</w:t>
      </w:r>
      <w:proofErr w:type="gramEnd"/>
      <w:r w:rsidRPr="00273C6C">
        <w:rPr>
          <w:rFonts w:eastAsia="Times New Roman" w:cstheme="minorHAnsi"/>
          <w:sz w:val="24"/>
          <w:szCs w:val="24"/>
        </w:rPr>
        <w:t xml:space="preserve">, applicants should review all the terms and conditions and required certifications which will apply to this award, to ensure that they will be able to comply.  </w:t>
      </w:r>
    </w:p>
    <w:p w14:paraId="0F1F3630" w14:textId="77777777" w:rsidR="00FA0A6B" w:rsidRPr="00273C6C" w:rsidRDefault="00FA0A6B" w:rsidP="00FD0E36">
      <w:pPr>
        <w:shd w:val="clear" w:color="auto" w:fill="FFFFFF"/>
        <w:spacing w:after="0" w:line="240" w:lineRule="auto"/>
        <w:textAlignment w:val="baseline"/>
        <w:rPr>
          <w:rFonts w:eastAsia="Times New Roman" w:cstheme="minorHAnsi"/>
          <w:sz w:val="24"/>
          <w:szCs w:val="24"/>
        </w:rPr>
      </w:pPr>
    </w:p>
    <w:p w14:paraId="41CFBEE9" w14:textId="4355A5AE" w:rsidR="006F7361" w:rsidRPr="00273C6C" w:rsidRDefault="00FA0A6B" w:rsidP="00FD0E36">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ab/>
      </w:r>
    </w:p>
    <w:p w14:paraId="0D12A60C" w14:textId="77777777" w:rsidR="006F7361" w:rsidRPr="00273C6C" w:rsidRDefault="006F7361" w:rsidP="00FD0E36">
      <w:pPr>
        <w:shd w:val="clear" w:color="auto" w:fill="FFFFFF"/>
        <w:spacing w:after="0" w:line="240" w:lineRule="auto"/>
        <w:textAlignment w:val="baseline"/>
        <w:rPr>
          <w:rFonts w:eastAsia="Times New Roman" w:cstheme="minorHAnsi"/>
          <w:sz w:val="24"/>
          <w:szCs w:val="24"/>
        </w:rPr>
      </w:pPr>
    </w:p>
    <w:p w14:paraId="53380EDD" w14:textId="77777777" w:rsidR="006F7361" w:rsidRPr="00273C6C" w:rsidRDefault="006F7361" w:rsidP="00FD0E36">
      <w:pPr>
        <w:shd w:val="clear" w:color="auto" w:fill="FFFFFF"/>
        <w:spacing w:after="0" w:line="240" w:lineRule="auto"/>
        <w:textAlignment w:val="baseline"/>
        <w:rPr>
          <w:rFonts w:eastAsia="Times New Roman" w:cstheme="minorHAnsi"/>
          <w:sz w:val="24"/>
          <w:szCs w:val="24"/>
        </w:rPr>
      </w:pPr>
    </w:p>
    <w:p w14:paraId="4616F04F" w14:textId="5816D134" w:rsidR="00FD0E36" w:rsidRPr="00273C6C" w:rsidRDefault="00FD0E36" w:rsidP="00FD0E36">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sz w:val="24"/>
          <w:szCs w:val="24"/>
        </w:rPr>
        <w:t>These include:</w:t>
      </w:r>
    </w:p>
    <w:p w14:paraId="67497606" w14:textId="77777777" w:rsidR="00FA0A6B" w:rsidRPr="00273C6C" w:rsidRDefault="00FA0A6B" w:rsidP="00FD0E36">
      <w:pPr>
        <w:shd w:val="clear" w:color="auto" w:fill="FFFFFF"/>
        <w:spacing w:after="0" w:line="240" w:lineRule="auto"/>
        <w:textAlignment w:val="baseline"/>
        <w:rPr>
          <w:rFonts w:eastAsia="Times New Roman" w:cstheme="minorHAnsi"/>
          <w:sz w:val="24"/>
          <w:szCs w:val="24"/>
          <w:u w:val="single"/>
        </w:rPr>
      </w:pPr>
    </w:p>
    <w:p w14:paraId="5C5189B5" w14:textId="152B19FA" w:rsidR="00FA0A6B" w:rsidRPr="00273C6C" w:rsidRDefault="00000000" w:rsidP="00FA0A6B">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6" w:history="1">
        <w:r w:rsidR="00FA0A6B" w:rsidRPr="00273C6C">
          <w:rPr>
            <w:rStyle w:val="Hyperlink"/>
            <w:rFonts w:eastAsia="Times New Roman" w:cstheme="minorHAnsi"/>
            <w:sz w:val="24"/>
            <w:szCs w:val="24"/>
          </w:rPr>
          <w:t>2 CFR 25 - UNIVERSAL IDENTIFIER AND SYSTEM FOR AWARD MANAGEMENT</w:t>
        </w:r>
      </w:hyperlink>
    </w:p>
    <w:p w14:paraId="681F43CF" w14:textId="11701381" w:rsidR="00FA0A6B" w:rsidRPr="00273C6C" w:rsidRDefault="00000000" w:rsidP="00FA0A6B">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7" w:history="1">
        <w:r w:rsidR="00FA0A6B" w:rsidRPr="00273C6C">
          <w:rPr>
            <w:rStyle w:val="Hyperlink"/>
            <w:rFonts w:eastAsia="Times New Roman" w:cstheme="minorHAnsi"/>
            <w:sz w:val="24"/>
            <w:szCs w:val="24"/>
          </w:rPr>
          <w:t>2 CFR 170 - REPORTING SUBAWARD AND EXECUTIVE COMPENSATION INFORMATION</w:t>
        </w:r>
      </w:hyperlink>
    </w:p>
    <w:p w14:paraId="429871B0" w14:textId="5FCE7365" w:rsidR="00FA0A6B" w:rsidRPr="00273C6C" w:rsidRDefault="00000000" w:rsidP="00FA0A6B">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8" w:history="1">
        <w:r w:rsidR="00FA0A6B" w:rsidRPr="00273C6C">
          <w:rPr>
            <w:rStyle w:val="Hyperlink"/>
            <w:rFonts w:eastAsia="Times New Roman" w:cstheme="minorHAnsi"/>
            <w:sz w:val="24"/>
            <w:szCs w:val="24"/>
          </w:rPr>
          <w:t>2 CFR 175 - AWARD TERM FOR TRAFFICKING IN PERSONS</w:t>
        </w:r>
      </w:hyperlink>
    </w:p>
    <w:p w14:paraId="065F514C" w14:textId="2BDF265E" w:rsidR="00FA0A6B" w:rsidRPr="00273C6C" w:rsidRDefault="00000000" w:rsidP="00FA0A6B">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9" w:history="1">
        <w:r w:rsidR="00FA0A6B" w:rsidRPr="00273C6C">
          <w:rPr>
            <w:rStyle w:val="Hyperlink"/>
            <w:rFonts w:eastAsia="Times New Roman" w:cstheme="minorHAnsi"/>
            <w:sz w:val="24"/>
            <w:szCs w:val="24"/>
          </w:rPr>
          <w:t>2 CFR 182 - GOVERNMENTWIDE REQUIREMENTS FOR DRUG-FREE WORKPLACE (FINANCIAL ASSISTANCE)</w:t>
        </w:r>
      </w:hyperlink>
    </w:p>
    <w:p w14:paraId="561270C9" w14:textId="27D2C2EC" w:rsidR="00FA0A6B" w:rsidRPr="00273C6C" w:rsidRDefault="00000000" w:rsidP="00731219">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20" w:history="1">
        <w:r w:rsidR="00FA0A6B" w:rsidRPr="00273C6C">
          <w:rPr>
            <w:rStyle w:val="Hyperlink"/>
            <w:rFonts w:eastAsia="Times New Roman" w:cstheme="minorHAnsi"/>
            <w:sz w:val="24"/>
            <w:szCs w:val="24"/>
          </w:rPr>
          <w:t>2 CFR 183 - NEVER CONTRACT WITH THE ENEMY</w:t>
        </w:r>
      </w:hyperlink>
    </w:p>
    <w:p w14:paraId="47769D9B" w14:textId="30CF1658" w:rsidR="00FA0A6B" w:rsidRPr="00273C6C" w:rsidRDefault="00000000" w:rsidP="00FA0A6B">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21" w:history="1">
        <w:r w:rsidR="00FA0A6B" w:rsidRPr="00273C6C">
          <w:rPr>
            <w:rStyle w:val="Hyperlink"/>
            <w:rFonts w:eastAsia="Times New Roman" w:cstheme="minorHAnsi"/>
            <w:sz w:val="24"/>
            <w:szCs w:val="24"/>
          </w:rPr>
          <w:t>2 CFR 600 – DEPARTMENT OF STATE REQUIREMENTS</w:t>
        </w:r>
      </w:hyperlink>
    </w:p>
    <w:p w14:paraId="1BE56294" w14:textId="00AE96A7" w:rsidR="00FA0A6B" w:rsidRPr="00273C6C" w:rsidRDefault="00000000" w:rsidP="00FA0A6B">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22" w:history="1">
        <w:r w:rsidR="00FA0A6B" w:rsidRPr="00273C6C">
          <w:rPr>
            <w:rStyle w:val="Hyperlink"/>
            <w:rFonts w:eastAsia="Times New Roman" w:cstheme="minorHAnsi"/>
            <w:sz w:val="24"/>
            <w:szCs w:val="24"/>
          </w:rPr>
          <w:t>U.S. DEPARTMENT OF STATE STANDARD TERMS AND CONDITIONS</w:t>
        </w:r>
      </w:hyperlink>
    </w:p>
    <w:p w14:paraId="0F42E30A" w14:textId="264EDEEB" w:rsidR="00731219" w:rsidRPr="00273C6C" w:rsidRDefault="525DB2C9" w:rsidP="00731219">
      <w:pPr>
        <w:spacing w:line="240" w:lineRule="atLeast"/>
        <w:rPr>
          <w:rFonts w:cstheme="minorHAnsi"/>
          <w:color w:val="000000"/>
          <w:sz w:val="24"/>
          <w:szCs w:val="24"/>
        </w:rPr>
      </w:pPr>
      <w:r w:rsidRPr="00273C6C">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3E04B5E" w14:textId="5C6203B7" w:rsidR="00731219" w:rsidRPr="00273C6C" w:rsidRDefault="00000000" w:rsidP="00731219">
      <w:pPr>
        <w:numPr>
          <w:ilvl w:val="0"/>
          <w:numId w:val="32"/>
        </w:numPr>
        <w:spacing w:after="0" w:line="240" w:lineRule="atLeast"/>
        <w:rPr>
          <w:rFonts w:cstheme="minorHAnsi"/>
          <w:color w:val="000000"/>
          <w:sz w:val="24"/>
          <w:szCs w:val="24"/>
        </w:rPr>
      </w:pPr>
      <w:hyperlink r:id="rId23" w:history="1">
        <w:r w:rsidR="00731219" w:rsidRPr="00273C6C">
          <w:rPr>
            <w:rStyle w:val="Hyperlink"/>
            <w:rFonts w:cstheme="minorHAnsi"/>
            <w:sz w:val="24"/>
            <w:szCs w:val="24"/>
          </w:rPr>
          <w:t>Guidance for Grants and Agreements in Title 2 of the Code of Federal Regulations</w:t>
        </w:r>
      </w:hyperlink>
      <w:r w:rsidR="00731219" w:rsidRPr="00273C6C">
        <w:rPr>
          <w:rFonts w:cstheme="minorHAnsi"/>
          <w:color w:val="000000"/>
          <w:sz w:val="24"/>
          <w:szCs w:val="24"/>
        </w:rPr>
        <w:t xml:space="preserve"> (2 CFR), as updated in the Federal Register’s 85 FR 49506 on August 13, 2020, particularly on:</w:t>
      </w:r>
    </w:p>
    <w:p w14:paraId="4EB80EEB" w14:textId="77777777" w:rsidR="00731219" w:rsidRPr="00273C6C" w:rsidRDefault="00731219" w:rsidP="00731219">
      <w:pPr>
        <w:numPr>
          <w:ilvl w:val="1"/>
          <w:numId w:val="32"/>
        </w:numPr>
        <w:spacing w:after="0" w:line="240" w:lineRule="atLeast"/>
        <w:rPr>
          <w:rFonts w:cstheme="minorHAnsi"/>
          <w:color w:val="000000"/>
          <w:sz w:val="24"/>
          <w:szCs w:val="24"/>
        </w:rPr>
      </w:pPr>
      <w:r w:rsidRPr="00273C6C">
        <w:rPr>
          <w:rFonts w:cstheme="minorHAnsi"/>
          <w:color w:val="000000"/>
          <w:sz w:val="24"/>
          <w:szCs w:val="24"/>
        </w:rPr>
        <w:t>Selecting recipients most likely to be successful in delivering results based on the program objectives through an objective process of evaluating Federal award applications (2 CFR part 200.205),</w:t>
      </w:r>
    </w:p>
    <w:p w14:paraId="062128F0" w14:textId="77777777" w:rsidR="00731219" w:rsidRPr="00273C6C" w:rsidRDefault="00731219" w:rsidP="00731219">
      <w:pPr>
        <w:numPr>
          <w:ilvl w:val="1"/>
          <w:numId w:val="32"/>
        </w:numPr>
        <w:spacing w:after="0" w:line="240" w:lineRule="atLeast"/>
        <w:rPr>
          <w:rFonts w:cstheme="minorHAnsi"/>
          <w:color w:val="000000"/>
          <w:sz w:val="24"/>
          <w:szCs w:val="24"/>
        </w:rPr>
      </w:pPr>
      <w:r w:rsidRPr="00273C6C">
        <w:rPr>
          <w:rFonts w:cstheme="minorHAnsi"/>
          <w:color w:val="000000"/>
          <w:sz w:val="24"/>
          <w:szCs w:val="24"/>
        </w:rPr>
        <w:t>Prohibiting the purchase of certain telecommunication and video surveillance services or equipment in alignment with section 889 of the National Defense Authorization Act of 2019 (Pub. L. No. 115—232) (2 CFR part 200.216),</w:t>
      </w:r>
    </w:p>
    <w:p w14:paraId="412C3151" w14:textId="77777777" w:rsidR="00731219" w:rsidRPr="00273C6C" w:rsidRDefault="00731219" w:rsidP="00731219">
      <w:pPr>
        <w:numPr>
          <w:ilvl w:val="1"/>
          <w:numId w:val="32"/>
        </w:numPr>
        <w:spacing w:after="0" w:line="240" w:lineRule="atLeast"/>
        <w:rPr>
          <w:rFonts w:cstheme="minorHAnsi"/>
          <w:color w:val="000000"/>
          <w:sz w:val="24"/>
          <w:szCs w:val="24"/>
        </w:rPr>
      </w:pPr>
      <w:r w:rsidRPr="00273C6C">
        <w:rPr>
          <w:rFonts w:cstheme="minorHAnsi"/>
          <w:color w:val="000000"/>
          <w:sz w:val="24"/>
          <w:szCs w:val="24"/>
        </w:rPr>
        <w:t xml:space="preserve">Promoting the freedom of speech and religious liberty in alignment with </w:t>
      </w:r>
      <w:r w:rsidRPr="00273C6C">
        <w:rPr>
          <w:rFonts w:cstheme="minorHAnsi"/>
          <w:i/>
          <w:color w:val="000000"/>
          <w:sz w:val="24"/>
          <w:szCs w:val="24"/>
        </w:rPr>
        <w:t xml:space="preserve">Promoting Free Speech and Religious Liberty </w:t>
      </w:r>
      <w:r w:rsidRPr="00273C6C">
        <w:rPr>
          <w:rFonts w:cstheme="minorHAnsi"/>
          <w:color w:val="000000"/>
          <w:sz w:val="24"/>
          <w:szCs w:val="24"/>
        </w:rPr>
        <w:t xml:space="preserve">(E.O. 13798) and </w:t>
      </w:r>
      <w:r w:rsidRPr="00273C6C">
        <w:rPr>
          <w:rFonts w:cstheme="minorHAnsi"/>
          <w:i/>
          <w:color w:val="000000"/>
          <w:sz w:val="24"/>
          <w:szCs w:val="24"/>
        </w:rPr>
        <w:t>Improving Free Inquiry, Transparency, and Accountability at Colleges and Universities</w:t>
      </w:r>
      <w:r w:rsidRPr="00273C6C">
        <w:rPr>
          <w:rFonts w:cstheme="minorHAnsi"/>
          <w:color w:val="000000"/>
          <w:sz w:val="24"/>
          <w:szCs w:val="24"/>
        </w:rPr>
        <w:t xml:space="preserve"> (E.O. 13864) (§§ 200.300, 200.303, 200.339, and 200.341), </w:t>
      </w:r>
    </w:p>
    <w:p w14:paraId="63A01C57" w14:textId="77777777" w:rsidR="00731219" w:rsidRPr="00273C6C" w:rsidRDefault="00731219" w:rsidP="00731219">
      <w:pPr>
        <w:numPr>
          <w:ilvl w:val="1"/>
          <w:numId w:val="32"/>
        </w:numPr>
        <w:spacing w:after="0" w:line="240" w:lineRule="atLeast"/>
        <w:rPr>
          <w:rFonts w:cstheme="minorHAnsi"/>
          <w:color w:val="000000"/>
          <w:sz w:val="24"/>
          <w:szCs w:val="24"/>
        </w:rPr>
      </w:pPr>
      <w:r w:rsidRPr="00273C6C">
        <w:rPr>
          <w:rFonts w:cstheme="minorHAnsi"/>
          <w:color w:val="000000"/>
          <w:sz w:val="24"/>
          <w:szCs w:val="24"/>
        </w:rPr>
        <w:t>Providing a preference, to the extent permitted by law, to maximize use of goods, products, and materials produced in the United States (2 CFR part 200.322), and</w:t>
      </w:r>
    </w:p>
    <w:p w14:paraId="4C8F217A" w14:textId="56ADB2F4" w:rsidR="00FA0A6B" w:rsidRPr="00273C6C" w:rsidRDefault="00731219" w:rsidP="00731219">
      <w:pPr>
        <w:numPr>
          <w:ilvl w:val="1"/>
          <w:numId w:val="32"/>
        </w:numPr>
        <w:spacing w:after="0" w:line="240" w:lineRule="atLeast"/>
        <w:rPr>
          <w:rFonts w:cstheme="minorHAnsi"/>
          <w:color w:val="000000"/>
          <w:sz w:val="24"/>
          <w:szCs w:val="24"/>
        </w:rPr>
      </w:pPr>
      <w:r w:rsidRPr="00273C6C">
        <w:rPr>
          <w:rFonts w:cstheme="minorHAnsi"/>
          <w:color w:val="000000"/>
          <w:sz w:val="24"/>
          <w:szCs w:val="24"/>
        </w:rPr>
        <w:t>Terminating agreements in whole or in part to the greatest extent authorized by law, if an award no longer effectuates the program goals or agency priorities (2 CFR part 200.340).</w:t>
      </w:r>
    </w:p>
    <w:p w14:paraId="60B71261" w14:textId="77777777" w:rsidR="002F038D" w:rsidRPr="00273C6C" w:rsidRDefault="002F038D" w:rsidP="002F038D">
      <w:pPr>
        <w:spacing w:after="0" w:line="240" w:lineRule="atLeast"/>
        <w:ind w:left="1440"/>
        <w:rPr>
          <w:rFonts w:cstheme="minorHAnsi"/>
          <w:color w:val="000000"/>
          <w:sz w:val="24"/>
          <w:szCs w:val="24"/>
        </w:rPr>
      </w:pPr>
    </w:p>
    <w:p w14:paraId="4FA6BBE6" w14:textId="77777777" w:rsidR="005B5166" w:rsidRPr="005C01D7" w:rsidRDefault="005B5166" w:rsidP="005B5166">
      <w:pPr>
        <w:shd w:val="clear" w:color="auto" w:fill="FFFFFF"/>
        <w:spacing w:after="0" w:line="240" w:lineRule="auto"/>
        <w:ind w:left="720"/>
        <w:textAlignment w:val="baseline"/>
        <w:rPr>
          <w:rFonts w:eastAsia="Times New Roman" w:cstheme="minorHAnsi"/>
          <w:sz w:val="24"/>
          <w:szCs w:val="24"/>
        </w:rPr>
      </w:pPr>
      <w:r w:rsidRPr="005C01D7">
        <w:rPr>
          <w:rFonts w:eastAsia="Times New Roman" w:cstheme="minorHAnsi"/>
          <w:sz w:val="24"/>
          <w:szCs w:val="24"/>
        </w:rPr>
        <w:t xml:space="preserve">In accordance with the </w:t>
      </w:r>
      <w:hyperlink r:id="rId24" w:history="1">
        <w:r w:rsidRPr="005C01D7">
          <w:rPr>
            <w:rStyle w:val="Hyperlink"/>
            <w:rFonts w:eastAsia="Times New Roman" w:cstheme="minorHAnsi"/>
            <w:sz w:val="24"/>
            <w:szCs w:val="24"/>
          </w:rPr>
          <w:t>Executive Order on Advancing Racial Equity and Underserved Communities</w:t>
        </w:r>
      </w:hyperlink>
      <w:r w:rsidRPr="005C01D7">
        <w:rPr>
          <w:rFonts w:eastAsia="Times New Roman" w:cstheme="minorHAnsi"/>
          <w:sz w:val="24"/>
          <w:szCs w:val="24"/>
        </w:rPr>
        <w:t>, proposals should demonstrate how the program advances equity with respect to race, ethnicity, religion, income, geography, gender identity, sexual orientation, and disability. The proposal should also demonstrate how the program will further engagement in underserved communities and with individuals from underserved communities. Proposals should demonstrate how addressing racial equity and underserved communities will enhance the program’s goals and objectives, as well as the experience of participants.</w:t>
      </w:r>
    </w:p>
    <w:p w14:paraId="4A834770" w14:textId="77777777" w:rsidR="005B5166" w:rsidRPr="005C01D7" w:rsidRDefault="005B5166" w:rsidP="005B5166">
      <w:pPr>
        <w:shd w:val="clear" w:color="auto" w:fill="FFFFFF"/>
        <w:spacing w:after="0" w:line="240" w:lineRule="auto"/>
        <w:ind w:left="720"/>
        <w:textAlignment w:val="baseline"/>
        <w:rPr>
          <w:rFonts w:eastAsia="Times New Roman" w:cstheme="minorHAnsi"/>
          <w:sz w:val="24"/>
          <w:szCs w:val="24"/>
        </w:rPr>
      </w:pPr>
    </w:p>
    <w:p w14:paraId="2914E005" w14:textId="29586835" w:rsidR="00DC53CE" w:rsidRPr="00273C6C" w:rsidRDefault="005B5166" w:rsidP="005B5166">
      <w:pPr>
        <w:shd w:val="clear" w:color="auto" w:fill="FFFFFF"/>
        <w:spacing w:after="0" w:line="240" w:lineRule="auto"/>
        <w:textAlignment w:val="baseline"/>
        <w:rPr>
          <w:rFonts w:eastAsia="Times New Roman" w:cstheme="minorHAnsi"/>
          <w:sz w:val="24"/>
          <w:szCs w:val="24"/>
        </w:rPr>
      </w:pPr>
      <w:r w:rsidRPr="005C01D7">
        <w:rPr>
          <w:rFonts w:eastAsia="Times New Roman"/>
          <w:sz w:val="24"/>
          <w:szCs w:val="24"/>
        </w:rPr>
        <w:t>The support of underserved communities will be part of the review criteria for this opportunity. Therefore, proposals should clearly demonstrate how the program will support and advance equity and engage underserved communities in program administration, design, and implementation</w:t>
      </w:r>
    </w:p>
    <w:p w14:paraId="11F7C5C7" w14:textId="74FFFA1A" w:rsidR="002F038D" w:rsidRPr="00273C6C" w:rsidRDefault="002F038D" w:rsidP="00FD0E36">
      <w:pPr>
        <w:shd w:val="clear" w:color="auto" w:fill="FFFFFF"/>
        <w:spacing w:after="0" w:line="240" w:lineRule="auto"/>
        <w:textAlignment w:val="baseline"/>
        <w:rPr>
          <w:rFonts w:eastAsia="Times New Roman" w:cstheme="minorHAnsi"/>
          <w:sz w:val="24"/>
          <w:szCs w:val="24"/>
        </w:rPr>
      </w:pPr>
    </w:p>
    <w:p w14:paraId="4CF1879F" w14:textId="68ECCC61" w:rsidR="002F038D" w:rsidRPr="00273C6C" w:rsidRDefault="002F038D" w:rsidP="00FD0E36">
      <w:pPr>
        <w:shd w:val="clear" w:color="auto" w:fill="FFFFFF"/>
        <w:spacing w:after="0" w:line="240" w:lineRule="auto"/>
        <w:textAlignment w:val="baseline"/>
        <w:rPr>
          <w:rFonts w:eastAsia="Times New Roman" w:cstheme="minorHAnsi"/>
          <w:sz w:val="24"/>
          <w:szCs w:val="24"/>
        </w:rPr>
      </w:pPr>
    </w:p>
    <w:p w14:paraId="5C8DFAB8" w14:textId="77777777" w:rsidR="00FD0E36" w:rsidRPr="00273C6C" w:rsidRDefault="00FD0E36" w:rsidP="00D21A4B">
      <w:pPr>
        <w:pStyle w:val="ListParagraph"/>
        <w:numPr>
          <w:ilvl w:val="1"/>
          <w:numId w:val="24"/>
        </w:numPr>
        <w:shd w:val="clear" w:color="auto" w:fill="FFFFFF"/>
        <w:spacing w:after="0" w:line="240" w:lineRule="auto"/>
        <w:ind w:left="720"/>
        <w:textAlignment w:val="baseline"/>
        <w:rPr>
          <w:rFonts w:eastAsia="Times New Roman" w:cstheme="minorHAnsi"/>
          <w:sz w:val="24"/>
          <w:szCs w:val="24"/>
        </w:rPr>
      </w:pPr>
      <w:r w:rsidRPr="00273C6C">
        <w:rPr>
          <w:rFonts w:eastAsia="Times New Roman" w:cstheme="minorHAnsi"/>
          <w:sz w:val="24"/>
          <w:szCs w:val="24"/>
        </w:rPr>
        <w:t>Reporting</w:t>
      </w:r>
    </w:p>
    <w:p w14:paraId="4DD841FB" w14:textId="77777777" w:rsidR="00FD0E36" w:rsidRPr="00273C6C" w:rsidRDefault="00FD0E36" w:rsidP="00FD0E36">
      <w:pPr>
        <w:shd w:val="clear" w:color="auto" w:fill="FFFFFF"/>
        <w:spacing w:after="0" w:line="240" w:lineRule="auto"/>
        <w:textAlignment w:val="baseline"/>
        <w:rPr>
          <w:rFonts w:eastAsia="Times New Roman" w:cstheme="minorHAnsi"/>
          <w:sz w:val="24"/>
          <w:szCs w:val="24"/>
        </w:rPr>
      </w:pPr>
    </w:p>
    <w:p w14:paraId="681FC8AC" w14:textId="6C325CA6" w:rsidR="00E57671" w:rsidRPr="00273C6C" w:rsidRDefault="00FD0E36" w:rsidP="000B3C01">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b/>
          <w:sz w:val="24"/>
          <w:szCs w:val="24"/>
        </w:rPr>
        <w:t xml:space="preserve">Reporting Requirements: </w:t>
      </w:r>
      <w:r w:rsidRPr="00273C6C">
        <w:rPr>
          <w:rFonts w:eastAsia="Times New Roman" w:cstheme="minorHAnsi"/>
          <w:sz w:val="24"/>
          <w:szCs w:val="24"/>
        </w:rPr>
        <w:t xml:space="preserve">Recipients will be required to submit financial reports and program reports.  The award document will specify how often these reports must be submitted.   </w:t>
      </w:r>
    </w:p>
    <w:p w14:paraId="63194071" w14:textId="77777777" w:rsidR="000B3C01" w:rsidRPr="00273C6C" w:rsidRDefault="000B3C01" w:rsidP="000B3C01">
      <w:pPr>
        <w:shd w:val="clear" w:color="auto" w:fill="FFFFFF"/>
        <w:spacing w:after="0" w:line="240" w:lineRule="auto"/>
        <w:textAlignment w:val="baseline"/>
        <w:rPr>
          <w:rFonts w:eastAsia="Times New Roman" w:cstheme="minorHAnsi"/>
          <w:i/>
          <w:color w:val="FF0000"/>
          <w:sz w:val="24"/>
          <w:szCs w:val="24"/>
        </w:rPr>
      </w:pPr>
    </w:p>
    <w:p w14:paraId="26626ACB" w14:textId="178AFDAE" w:rsidR="00E57671" w:rsidRPr="00273C6C" w:rsidRDefault="00E57671" w:rsidP="00FD0E36">
      <w:pPr>
        <w:shd w:val="clear" w:color="auto" w:fill="FFFFFF"/>
        <w:spacing w:after="0" w:line="240" w:lineRule="auto"/>
        <w:textAlignment w:val="baseline"/>
        <w:rPr>
          <w:rFonts w:eastAsia="Times New Roman" w:cstheme="minorHAnsi"/>
          <w:color w:val="000000" w:themeColor="text1"/>
          <w:sz w:val="24"/>
          <w:szCs w:val="24"/>
        </w:rPr>
      </w:pPr>
      <w:r w:rsidRPr="00273C6C">
        <w:rPr>
          <w:rFonts w:eastAsia="Times New Roman" w:cstheme="minorHAnsi"/>
          <w:color w:val="000000" w:themeColor="text1"/>
          <w:sz w:val="24"/>
          <w:szCs w:val="24"/>
        </w:rPr>
        <w:t xml:space="preserve">Applicants should be aware of the post award reporting requirements reflected in </w:t>
      </w:r>
      <w:hyperlink r:id="rId25" w:anchor="ap2.1.200_1521.xii" w:history="1">
        <w:r w:rsidRPr="00273C6C">
          <w:rPr>
            <w:rStyle w:val="Hyperlink"/>
            <w:rFonts w:cstheme="minorHAnsi"/>
            <w:sz w:val="24"/>
            <w:szCs w:val="24"/>
          </w:rPr>
          <w:t>2 CFR 200 Appendix XII—Award Term and Condition for Recipient Integrity and Performance Matters</w:t>
        </w:r>
      </w:hyperlink>
      <w:r w:rsidRPr="00273C6C">
        <w:rPr>
          <w:rFonts w:eastAsia="Times New Roman" w:cstheme="minorHAnsi"/>
          <w:color w:val="000000" w:themeColor="text1"/>
          <w:sz w:val="24"/>
          <w:szCs w:val="24"/>
        </w:rPr>
        <w:t>.</w:t>
      </w:r>
    </w:p>
    <w:p w14:paraId="4A32B468" w14:textId="163FDC77" w:rsidR="00C3134C" w:rsidRPr="00273C6C" w:rsidRDefault="00C3134C" w:rsidP="00FD0E36">
      <w:pPr>
        <w:shd w:val="clear" w:color="auto" w:fill="FFFFFF"/>
        <w:spacing w:after="0" w:line="240" w:lineRule="auto"/>
        <w:textAlignment w:val="baseline"/>
        <w:rPr>
          <w:rFonts w:eastAsia="Times New Roman" w:cstheme="minorHAnsi"/>
          <w:color w:val="000000" w:themeColor="text1"/>
          <w:sz w:val="24"/>
          <w:szCs w:val="24"/>
        </w:rPr>
      </w:pPr>
    </w:p>
    <w:p w14:paraId="28A7AE56" w14:textId="6028CFE8" w:rsidR="00D0290D" w:rsidRPr="00273C6C" w:rsidRDefault="00C3134C" w:rsidP="00D0290D">
      <w:pPr>
        <w:shd w:val="clear" w:color="auto" w:fill="FFFFFF"/>
        <w:spacing w:after="0" w:line="240" w:lineRule="auto"/>
        <w:textAlignment w:val="baseline"/>
        <w:rPr>
          <w:rFonts w:eastAsia="Times New Roman" w:cstheme="minorHAnsi"/>
          <w:color w:val="000000" w:themeColor="text1"/>
          <w:sz w:val="24"/>
          <w:szCs w:val="24"/>
        </w:rPr>
      </w:pPr>
      <w:r w:rsidRPr="00273C6C">
        <w:rPr>
          <w:rFonts w:eastAsia="Times New Roman" w:cstheme="minorHAnsi"/>
          <w:b/>
          <w:color w:val="000000" w:themeColor="text1"/>
          <w:sz w:val="24"/>
          <w:szCs w:val="24"/>
        </w:rPr>
        <w:t>Foreign Assistance Data Review:</w:t>
      </w:r>
      <w:r w:rsidRPr="00273C6C">
        <w:rPr>
          <w:rFonts w:eastAsia="Times New Roman" w:cstheme="minorHAnsi"/>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4C229A7E" w14:textId="62E7426C" w:rsidR="005A068C" w:rsidRPr="00273C6C" w:rsidRDefault="005A068C" w:rsidP="00FD256D">
      <w:pPr>
        <w:shd w:val="clear" w:color="auto" w:fill="FFFFFF"/>
        <w:spacing w:after="0" w:line="240" w:lineRule="auto"/>
        <w:textAlignment w:val="baseline"/>
        <w:rPr>
          <w:rFonts w:eastAsia="Times New Roman" w:cstheme="minorHAnsi"/>
          <w:color w:val="333333"/>
          <w:sz w:val="24"/>
          <w:szCs w:val="24"/>
        </w:rPr>
      </w:pPr>
    </w:p>
    <w:p w14:paraId="668DBD32" w14:textId="77777777" w:rsidR="005A068C" w:rsidRPr="00273C6C" w:rsidRDefault="00D0290D" w:rsidP="005A068C">
      <w:pPr>
        <w:shd w:val="clear" w:color="auto" w:fill="FFFFFF"/>
        <w:spacing w:after="0" w:line="240" w:lineRule="auto"/>
        <w:textAlignment w:val="baseline"/>
        <w:rPr>
          <w:rFonts w:eastAsia="Times New Roman" w:cstheme="minorHAnsi"/>
          <w:b/>
          <w:bCs/>
          <w:sz w:val="24"/>
          <w:szCs w:val="24"/>
          <w:bdr w:val="none" w:sz="0" w:space="0" w:color="auto" w:frame="1"/>
        </w:rPr>
      </w:pPr>
      <w:r w:rsidRPr="00273C6C">
        <w:rPr>
          <w:rFonts w:eastAsia="Times New Roman" w:cstheme="minorHAnsi"/>
          <w:b/>
          <w:bCs/>
          <w:sz w:val="24"/>
          <w:szCs w:val="24"/>
          <w:bdr w:val="none" w:sz="0" w:space="0" w:color="auto" w:frame="1"/>
        </w:rPr>
        <w:t xml:space="preserve">G.  </w:t>
      </w:r>
      <w:r w:rsidR="005A068C" w:rsidRPr="00273C6C">
        <w:rPr>
          <w:rFonts w:eastAsia="Times New Roman" w:cstheme="minorHAnsi"/>
          <w:b/>
          <w:bCs/>
          <w:sz w:val="24"/>
          <w:szCs w:val="24"/>
          <w:bdr w:val="none" w:sz="0" w:space="0" w:color="auto" w:frame="1"/>
        </w:rPr>
        <w:t>FEDERAL AWARDING AGENCY CONTACTS</w:t>
      </w:r>
    </w:p>
    <w:p w14:paraId="66A016CE" w14:textId="480892FB" w:rsidR="00B61396" w:rsidRPr="00273C6C" w:rsidRDefault="00B61396" w:rsidP="005A068C">
      <w:pPr>
        <w:shd w:val="clear" w:color="auto" w:fill="FFFFFF"/>
        <w:spacing w:after="0" w:line="240" w:lineRule="auto"/>
        <w:textAlignment w:val="baseline"/>
        <w:rPr>
          <w:rFonts w:eastAsia="Times New Roman" w:cstheme="minorHAnsi"/>
          <w:color w:val="333333"/>
          <w:sz w:val="24"/>
          <w:szCs w:val="24"/>
        </w:rPr>
      </w:pPr>
      <w:r w:rsidRPr="00273C6C">
        <w:rPr>
          <w:rFonts w:eastAsia="Times New Roman" w:cstheme="minorHAnsi"/>
          <w:sz w:val="24"/>
          <w:szCs w:val="24"/>
        </w:rPr>
        <w:t>If you hav</w:t>
      </w:r>
      <w:r w:rsidR="005A068C" w:rsidRPr="00273C6C">
        <w:rPr>
          <w:rFonts w:eastAsia="Times New Roman" w:cstheme="minorHAnsi"/>
          <w:sz w:val="24"/>
          <w:szCs w:val="24"/>
        </w:rPr>
        <w:t>e any questions about the grant</w:t>
      </w:r>
      <w:r w:rsidRPr="00273C6C">
        <w:rPr>
          <w:rFonts w:eastAsia="Times New Roman" w:cstheme="minorHAnsi"/>
          <w:sz w:val="24"/>
          <w:szCs w:val="24"/>
        </w:rPr>
        <w:t xml:space="preserve"> application process, please contact: </w:t>
      </w:r>
      <w:hyperlink r:id="rId26" w:history="1">
        <w:r w:rsidR="001F6588" w:rsidRPr="00273C6C">
          <w:rPr>
            <w:rStyle w:val="Hyperlink"/>
            <w:rFonts w:cstheme="minorHAnsi"/>
            <w:sz w:val="24"/>
            <w:szCs w:val="24"/>
          </w:rPr>
          <w:t>tiranapdresources@state.gov</w:t>
        </w:r>
      </w:hyperlink>
      <w:r w:rsidR="00573615" w:rsidRPr="00273C6C">
        <w:rPr>
          <w:rFonts w:cstheme="minorHAnsi"/>
          <w:sz w:val="24"/>
          <w:szCs w:val="24"/>
        </w:rPr>
        <w:t xml:space="preserve"> </w:t>
      </w:r>
    </w:p>
    <w:p w14:paraId="2697CF67" w14:textId="77777777" w:rsidR="0021787D" w:rsidRPr="00273C6C" w:rsidRDefault="0021787D" w:rsidP="005A068C">
      <w:pPr>
        <w:shd w:val="clear" w:color="auto" w:fill="FFFFFF"/>
        <w:spacing w:after="0" w:line="240" w:lineRule="auto"/>
        <w:textAlignment w:val="baseline"/>
        <w:rPr>
          <w:rFonts w:eastAsia="Times New Roman" w:cstheme="minorHAnsi"/>
          <w:color w:val="333333"/>
          <w:sz w:val="24"/>
          <w:szCs w:val="24"/>
        </w:rPr>
      </w:pPr>
    </w:p>
    <w:p w14:paraId="0C3B9B68" w14:textId="77777777" w:rsidR="008A0A9B" w:rsidRPr="00273C6C" w:rsidRDefault="008A0A9B">
      <w:pPr>
        <w:rPr>
          <w:rFonts w:cstheme="minorHAnsi"/>
          <w:b/>
          <w:sz w:val="24"/>
          <w:szCs w:val="24"/>
        </w:rPr>
      </w:pPr>
    </w:p>
    <w:p w14:paraId="77A8339F" w14:textId="368AF73C" w:rsidR="00037F96" w:rsidRPr="00273C6C" w:rsidRDefault="005A068C">
      <w:pPr>
        <w:rPr>
          <w:rFonts w:cstheme="minorHAnsi"/>
          <w:b/>
          <w:sz w:val="24"/>
          <w:szCs w:val="24"/>
        </w:rPr>
      </w:pPr>
      <w:r w:rsidRPr="00273C6C">
        <w:rPr>
          <w:rFonts w:cstheme="minorHAnsi"/>
          <w:b/>
          <w:sz w:val="24"/>
          <w:szCs w:val="24"/>
        </w:rPr>
        <w:t xml:space="preserve">H.  OTHER INFORMATION </w:t>
      </w:r>
    </w:p>
    <w:p w14:paraId="0AD157E5" w14:textId="77777777" w:rsidR="005A068C" w:rsidRPr="00273C6C" w:rsidRDefault="005A068C" w:rsidP="005A068C">
      <w:pPr>
        <w:shd w:val="clear" w:color="auto" w:fill="FFFFFF"/>
        <w:spacing w:after="0" w:line="240" w:lineRule="auto"/>
        <w:textAlignment w:val="baseline"/>
        <w:rPr>
          <w:rFonts w:eastAsia="Times New Roman" w:cstheme="minorHAnsi"/>
          <w:sz w:val="24"/>
          <w:szCs w:val="24"/>
        </w:rPr>
      </w:pPr>
      <w:r w:rsidRPr="00273C6C">
        <w:rPr>
          <w:rFonts w:eastAsia="Times New Roman" w:cstheme="minorHAnsi"/>
          <w:b/>
          <w:bCs/>
          <w:sz w:val="24"/>
          <w:szCs w:val="24"/>
          <w:bdr w:val="none" w:sz="0" w:space="0" w:color="auto" w:frame="1"/>
        </w:rPr>
        <w:t>Guidelines for Budget Justification</w:t>
      </w:r>
    </w:p>
    <w:p w14:paraId="1C25ACDB" w14:textId="77777777" w:rsidR="005A068C" w:rsidRPr="00273C6C" w:rsidRDefault="005A068C" w:rsidP="005A068C">
      <w:pPr>
        <w:shd w:val="clear" w:color="auto" w:fill="FFFFFF"/>
        <w:spacing w:after="390" w:line="240" w:lineRule="auto"/>
        <w:textAlignment w:val="baseline"/>
        <w:rPr>
          <w:rFonts w:eastAsia="Times New Roman" w:cstheme="minorHAnsi"/>
          <w:sz w:val="24"/>
          <w:szCs w:val="24"/>
        </w:rPr>
      </w:pPr>
      <w:r w:rsidRPr="00273C6C">
        <w:rPr>
          <w:rFonts w:eastAsia="Times New Roman" w:cstheme="minorHAnsi"/>
          <w:sz w:val="24"/>
          <w:szCs w:val="24"/>
        </w:rPr>
        <w:t>Personnel</w:t>
      </w:r>
      <w:r w:rsidR="0021787D" w:rsidRPr="00273C6C">
        <w:rPr>
          <w:rFonts w:eastAsia="Times New Roman" w:cstheme="minorHAnsi"/>
          <w:sz w:val="24"/>
          <w:szCs w:val="24"/>
        </w:rPr>
        <w:t xml:space="preserve"> and Fringe Benefits</w:t>
      </w:r>
      <w:r w:rsidRPr="00273C6C">
        <w:rPr>
          <w:rFonts w:eastAsia="Times New Roman" w:cstheme="minorHAnsi"/>
          <w:sz w:val="24"/>
          <w:szCs w:val="24"/>
        </w:rPr>
        <w:t xml:space="preserve">: Describe the wages, salaries, and benefits of temporary or permanent staff who will be working directly for the applicant on the </w:t>
      </w:r>
      <w:r w:rsidR="00B37DD1" w:rsidRPr="00273C6C">
        <w:rPr>
          <w:rFonts w:eastAsia="Times New Roman" w:cstheme="minorHAnsi"/>
          <w:sz w:val="24"/>
          <w:szCs w:val="24"/>
        </w:rPr>
        <w:t>program</w:t>
      </w:r>
      <w:r w:rsidRPr="00273C6C">
        <w:rPr>
          <w:rFonts w:eastAsia="Times New Roman" w:cstheme="minorHAnsi"/>
          <w:sz w:val="24"/>
          <w:szCs w:val="24"/>
        </w:rPr>
        <w:t xml:space="preserve">, and the percentage of their time that will be spent on the </w:t>
      </w:r>
      <w:r w:rsidR="00B37DD1" w:rsidRPr="00273C6C">
        <w:rPr>
          <w:rFonts w:eastAsia="Times New Roman" w:cstheme="minorHAnsi"/>
          <w:sz w:val="24"/>
          <w:szCs w:val="24"/>
        </w:rPr>
        <w:t>program</w:t>
      </w:r>
      <w:r w:rsidRPr="00273C6C">
        <w:rPr>
          <w:rFonts w:eastAsia="Times New Roman" w:cstheme="minorHAnsi"/>
          <w:sz w:val="24"/>
          <w:szCs w:val="24"/>
        </w:rPr>
        <w:t>.</w:t>
      </w:r>
    </w:p>
    <w:p w14:paraId="6C651E07" w14:textId="77777777" w:rsidR="005A068C" w:rsidRPr="00273C6C" w:rsidRDefault="005A068C" w:rsidP="005A068C">
      <w:pPr>
        <w:shd w:val="clear" w:color="auto" w:fill="FFFFFF"/>
        <w:spacing w:after="390" w:line="240" w:lineRule="auto"/>
        <w:textAlignment w:val="baseline"/>
        <w:rPr>
          <w:rFonts w:eastAsia="Times New Roman" w:cstheme="minorHAnsi"/>
          <w:sz w:val="24"/>
          <w:szCs w:val="24"/>
        </w:rPr>
      </w:pPr>
      <w:r w:rsidRPr="00273C6C">
        <w:rPr>
          <w:rFonts w:eastAsia="Times New Roman" w:cstheme="minorHAnsi"/>
          <w:sz w:val="24"/>
          <w:szCs w:val="24"/>
        </w:rPr>
        <w:t xml:space="preserve">Travel: Estimate the costs of travel and per diem for this </w:t>
      </w:r>
      <w:r w:rsidR="00B37DD1" w:rsidRPr="00273C6C">
        <w:rPr>
          <w:rFonts w:eastAsia="Times New Roman" w:cstheme="minorHAnsi"/>
          <w:sz w:val="24"/>
          <w:szCs w:val="24"/>
        </w:rPr>
        <w:t>program</w:t>
      </w:r>
      <w:r w:rsidR="0021787D" w:rsidRPr="00273C6C">
        <w:rPr>
          <w:rFonts w:eastAsia="Times New Roman" w:cstheme="minorHAnsi"/>
          <w:sz w:val="24"/>
          <w:szCs w:val="24"/>
        </w:rPr>
        <w:t>, for program staff, consultants or speakers, and participants/beneficiaries</w:t>
      </w:r>
      <w:r w:rsidRPr="00273C6C">
        <w:rPr>
          <w:rFonts w:eastAsia="Times New Roman" w:cstheme="minorHAnsi"/>
          <w:sz w:val="24"/>
          <w:szCs w:val="24"/>
        </w:rPr>
        <w:t xml:space="preserve">. If the </w:t>
      </w:r>
      <w:r w:rsidR="00B37DD1" w:rsidRPr="00273C6C">
        <w:rPr>
          <w:rFonts w:eastAsia="Times New Roman" w:cstheme="minorHAnsi"/>
          <w:sz w:val="24"/>
          <w:szCs w:val="24"/>
        </w:rPr>
        <w:t xml:space="preserve">program </w:t>
      </w:r>
      <w:r w:rsidRPr="00273C6C">
        <w:rPr>
          <w:rFonts w:eastAsia="Times New Roman" w:cstheme="minorHAnsi"/>
          <w:sz w:val="24"/>
          <w:szCs w:val="24"/>
        </w:rPr>
        <w:t>involves international travel, include a brief statement of justification for that travel.</w:t>
      </w:r>
    </w:p>
    <w:p w14:paraId="7E3DF5E4" w14:textId="77777777" w:rsidR="005A068C" w:rsidRPr="00273C6C" w:rsidRDefault="005A068C" w:rsidP="005A068C">
      <w:pPr>
        <w:shd w:val="clear" w:color="auto" w:fill="FFFFFF"/>
        <w:spacing w:after="390" w:line="240" w:lineRule="auto"/>
        <w:textAlignment w:val="baseline"/>
        <w:rPr>
          <w:rFonts w:eastAsia="Times New Roman" w:cstheme="minorHAnsi"/>
          <w:sz w:val="24"/>
          <w:szCs w:val="24"/>
        </w:rPr>
      </w:pPr>
      <w:r w:rsidRPr="00273C6C">
        <w:rPr>
          <w:rFonts w:eastAsia="Times New Roman" w:cstheme="minorHAnsi"/>
          <w:sz w:val="24"/>
          <w:szCs w:val="24"/>
        </w:rPr>
        <w:t xml:space="preserve">Equipment: Describe any machinery, furniture, or other personal property that is required for the </w:t>
      </w:r>
      <w:r w:rsidR="00B37DD1" w:rsidRPr="00273C6C">
        <w:rPr>
          <w:rFonts w:eastAsia="Times New Roman" w:cstheme="minorHAnsi"/>
          <w:sz w:val="24"/>
          <w:szCs w:val="24"/>
        </w:rPr>
        <w:t>program</w:t>
      </w:r>
      <w:r w:rsidRPr="00273C6C">
        <w:rPr>
          <w:rFonts w:eastAsia="Times New Roman" w:cstheme="minorHAnsi"/>
          <w:sz w:val="24"/>
          <w:szCs w:val="24"/>
        </w:rPr>
        <w:t xml:space="preserve">, which has a useful life of more than one year (or a life longer than the duration of the </w:t>
      </w:r>
      <w:r w:rsidR="00B37DD1" w:rsidRPr="00273C6C">
        <w:rPr>
          <w:rFonts w:eastAsia="Times New Roman" w:cstheme="minorHAnsi"/>
          <w:sz w:val="24"/>
          <w:szCs w:val="24"/>
        </w:rPr>
        <w:t>program</w:t>
      </w:r>
      <w:r w:rsidRPr="00273C6C">
        <w:rPr>
          <w:rFonts w:eastAsia="Times New Roman" w:cstheme="minorHAnsi"/>
          <w:sz w:val="24"/>
          <w:szCs w:val="24"/>
        </w:rPr>
        <w:t>), and costs at least $5,000 per unit.</w:t>
      </w:r>
    </w:p>
    <w:p w14:paraId="2A0F15B4" w14:textId="77777777" w:rsidR="005A068C" w:rsidRPr="00273C6C" w:rsidRDefault="005A068C" w:rsidP="005A068C">
      <w:pPr>
        <w:shd w:val="clear" w:color="auto" w:fill="FFFFFF"/>
        <w:spacing w:after="390" w:line="240" w:lineRule="auto"/>
        <w:textAlignment w:val="baseline"/>
        <w:rPr>
          <w:rFonts w:eastAsia="Times New Roman" w:cstheme="minorHAnsi"/>
          <w:sz w:val="24"/>
          <w:szCs w:val="24"/>
        </w:rPr>
      </w:pPr>
      <w:r w:rsidRPr="00273C6C">
        <w:rPr>
          <w:rFonts w:eastAsia="Times New Roman" w:cstheme="minorHAnsi"/>
          <w:sz w:val="24"/>
          <w:szCs w:val="24"/>
        </w:rPr>
        <w:t xml:space="preserve">Supplies: List and describe all the items and materials, including any computer devices, that are needed for the </w:t>
      </w:r>
      <w:r w:rsidR="00B37DD1" w:rsidRPr="00273C6C">
        <w:rPr>
          <w:rFonts w:eastAsia="Times New Roman" w:cstheme="minorHAnsi"/>
          <w:sz w:val="24"/>
          <w:szCs w:val="24"/>
        </w:rPr>
        <w:t>program</w:t>
      </w:r>
      <w:r w:rsidRPr="00273C6C">
        <w:rPr>
          <w:rFonts w:eastAsia="Times New Roman" w:cstheme="minorHAnsi"/>
          <w:sz w:val="24"/>
          <w:szCs w:val="24"/>
        </w:rPr>
        <w:t>. If an item costs more than $5,000 per unit, then put it in the budget under Equipment.</w:t>
      </w:r>
    </w:p>
    <w:p w14:paraId="1FC06732" w14:textId="77777777" w:rsidR="005A068C" w:rsidRPr="00273C6C" w:rsidRDefault="005A068C" w:rsidP="005A068C">
      <w:pPr>
        <w:shd w:val="clear" w:color="auto" w:fill="FFFFFF"/>
        <w:spacing w:after="390" w:line="240" w:lineRule="auto"/>
        <w:textAlignment w:val="baseline"/>
        <w:rPr>
          <w:rFonts w:eastAsia="Times New Roman" w:cstheme="minorHAnsi"/>
          <w:sz w:val="24"/>
          <w:szCs w:val="24"/>
        </w:rPr>
      </w:pPr>
      <w:r w:rsidRPr="00273C6C">
        <w:rPr>
          <w:rFonts w:eastAsia="Times New Roman" w:cstheme="minorHAnsi"/>
          <w:sz w:val="24"/>
          <w:szCs w:val="24"/>
        </w:rPr>
        <w:lastRenderedPageBreak/>
        <w:t xml:space="preserve">Contractual: </w:t>
      </w:r>
      <w:r w:rsidR="009C7E59" w:rsidRPr="00273C6C">
        <w:rPr>
          <w:rFonts w:eastAsia="Times New Roman" w:cstheme="minorHAnsi"/>
          <w:sz w:val="24"/>
          <w:szCs w:val="24"/>
        </w:rPr>
        <w:t xml:space="preserve">Describe </w:t>
      </w:r>
      <w:r w:rsidRPr="00273C6C">
        <w:rPr>
          <w:rFonts w:eastAsia="Times New Roman" w:cstheme="minorHAnsi"/>
          <w:sz w:val="24"/>
          <w:szCs w:val="24"/>
        </w:rPr>
        <w:t xml:space="preserve">goods and services that the applicant </w:t>
      </w:r>
      <w:r w:rsidR="009C7E59" w:rsidRPr="00273C6C">
        <w:rPr>
          <w:rFonts w:eastAsia="Times New Roman" w:cstheme="minorHAnsi"/>
          <w:sz w:val="24"/>
          <w:szCs w:val="24"/>
        </w:rPr>
        <w:t xml:space="preserve">plans </w:t>
      </w:r>
      <w:r w:rsidRPr="00273C6C">
        <w:rPr>
          <w:rFonts w:eastAsia="Times New Roman" w:cstheme="minorHAnsi"/>
          <w:sz w:val="24"/>
          <w:szCs w:val="24"/>
        </w:rPr>
        <w:t>to acquire t</w:t>
      </w:r>
      <w:r w:rsidR="009C7E59" w:rsidRPr="00273C6C">
        <w:rPr>
          <w:rFonts w:eastAsia="Times New Roman" w:cstheme="minorHAnsi"/>
          <w:sz w:val="24"/>
          <w:szCs w:val="24"/>
        </w:rPr>
        <w:t>hrough a contract with a vendor.  Also describe</w:t>
      </w:r>
      <w:r w:rsidRPr="00273C6C">
        <w:rPr>
          <w:rFonts w:eastAsia="Times New Roman" w:cstheme="minorHAnsi"/>
          <w:sz w:val="24"/>
          <w:szCs w:val="24"/>
        </w:rPr>
        <w:t xml:space="preserve"> any sub-awards to non-profit partners that will help carry out the </w:t>
      </w:r>
      <w:r w:rsidR="00B37DD1" w:rsidRPr="00273C6C">
        <w:rPr>
          <w:rFonts w:eastAsia="Times New Roman" w:cstheme="minorHAnsi"/>
          <w:sz w:val="24"/>
          <w:szCs w:val="24"/>
        </w:rPr>
        <w:t xml:space="preserve">program </w:t>
      </w:r>
      <w:r w:rsidRPr="00273C6C">
        <w:rPr>
          <w:rFonts w:eastAsia="Times New Roman" w:cstheme="minorHAnsi"/>
          <w:sz w:val="24"/>
          <w:szCs w:val="24"/>
        </w:rPr>
        <w:t xml:space="preserve">activities. </w:t>
      </w:r>
    </w:p>
    <w:p w14:paraId="3343A39C" w14:textId="77777777" w:rsidR="005A068C" w:rsidRPr="00273C6C" w:rsidRDefault="005A068C" w:rsidP="005A068C">
      <w:pPr>
        <w:shd w:val="clear" w:color="auto" w:fill="FFFFFF"/>
        <w:spacing w:after="390" w:line="240" w:lineRule="auto"/>
        <w:textAlignment w:val="baseline"/>
        <w:rPr>
          <w:rFonts w:eastAsia="Times New Roman" w:cstheme="minorHAnsi"/>
          <w:sz w:val="24"/>
          <w:szCs w:val="24"/>
        </w:rPr>
      </w:pPr>
      <w:r w:rsidRPr="00273C6C">
        <w:rPr>
          <w:rFonts w:eastAsia="Times New Roman" w:cstheme="minorHAnsi"/>
          <w:sz w:val="24"/>
          <w:szCs w:val="24"/>
        </w:rPr>
        <w:t xml:space="preserve">Other Direct Costs: </w:t>
      </w:r>
      <w:r w:rsidR="009C7E59" w:rsidRPr="00273C6C">
        <w:rPr>
          <w:rFonts w:eastAsia="Times New Roman" w:cstheme="minorHAnsi"/>
          <w:sz w:val="24"/>
          <w:szCs w:val="24"/>
        </w:rPr>
        <w:t>Describe o</w:t>
      </w:r>
      <w:r w:rsidRPr="00273C6C">
        <w:rPr>
          <w:rFonts w:eastAsia="Times New Roman" w:cstheme="minorHAnsi"/>
          <w:sz w:val="24"/>
          <w:szCs w:val="24"/>
        </w:rPr>
        <w:t xml:space="preserve">ther costs directly associated with the </w:t>
      </w:r>
      <w:r w:rsidR="00B37DD1" w:rsidRPr="00273C6C">
        <w:rPr>
          <w:rFonts w:eastAsia="Times New Roman" w:cstheme="minorHAnsi"/>
          <w:sz w:val="24"/>
          <w:szCs w:val="24"/>
        </w:rPr>
        <w:t>program</w:t>
      </w:r>
      <w:r w:rsidRPr="00273C6C">
        <w:rPr>
          <w:rFonts w:eastAsia="Times New Roman" w:cstheme="minorHAnsi"/>
          <w:sz w:val="24"/>
          <w:szCs w:val="24"/>
        </w:rPr>
        <w:t xml:space="preserve">, which do not fit </w:t>
      </w:r>
      <w:r w:rsidR="009C7E59" w:rsidRPr="00273C6C">
        <w:rPr>
          <w:rFonts w:eastAsia="Times New Roman" w:cstheme="minorHAnsi"/>
          <w:sz w:val="24"/>
          <w:szCs w:val="24"/>
        </w:rPr>
        <w:t>in</w:t>
      </w:r>
      <w:r w:rsidRPr="00273C6C">
        <w:rPr>
          <w:rFonts w:eastAsia="Times New Roman" w:cstheme="minorHAnsi"/>
          <w:sz w:val="24"/>
          <w:szCs w:val="24"/>
        </w:rPr>
        <w:t xml:space="preserve"> the other categories. </w:t>
      </w:r>
      <w:r w:rsidR="00336AD6" w:rsidRPr="00273C6C">
        <w:rPr>
          <w:rFonts w:eastAsia="Times New Roman" w:cstheme="minorHAnsi"/>
          <w:sz w:val="24"/>
          <w:szCs w:val="24"/>
        </w:rPr>
        <w:t>For example, s</w:t>
      </w:r>
      <w:r w:rsidRPr="00273C6C">
        <w:rPr>
          <w:rFonts w:eastAsia="Times New Roman" w:cstheme="minorHAnsi"/>
          <w:sz w:val="24"/>
          <w:szCs w:val="24"/>
        </w:rPr>
        <w:t xml:space="preserve">hipping costs for materials </w:t>
      </w:r>
      <w:r w:rsidR="00336AD6" w:rsidRPr="00273C6C">
        <w:rPr>
          <w:rFonts w:eastAsia="Times New Roman" w:cstheme="minorHAnsi"/>
          <w:sz w:val="24"/>
          <w:szCs w:val="24"/>
        </w:rPr>
        <w:t>and equipment or applicable taxes</w:t>
      </w:r>
      <w:r w:rsidRPr="00273C6C">
        <w:rPr>
          <w:rFonts w:eastAsia="Times New Roman" w:cstheme="minorHAnsi"/>
          <w:sz w:val="24"/>
          <w:szCs w:val="24"/>
        </w:rPr>
        <w:t>.</w:t>
      </w:r>
      <w:r w:rsidR="00336AD6" w:rsidRPr="00273C6C">
        <w:rPr>
          <w:rFonts w:eastAsia="Times New Roman" w:cstheme="minorHAnsi"/>
          <w:sz w:val="24"/>
          <w:szCs w:val="24"/>
        </w:rPr>
        <w:t xml:space="preserve"> All </w:t>
      </w:r>
      <w:r w:rsidRPr="00273C6C">
        <w:rPr>
          <w:rFonts w:eastAsia="Times New Roman" w:cstheme="minorHAnsi"/>
          <w:sz w:val="24"/>
          <w:szCs w:val="24"/>
        </w:rPr>
        <w:t>“Other” or “Miscellaneous” expenses must be itemized and explained.</w:t>
      </w:r>
    </w:p>
    <w:p w14:paraId="44E86539" w14:textId="77777777" w:rsidR="00336AD6" w:rsidRPr="00273C6C" w:rsidRDefault="00336AD6" w:rsidP="005A068C">
      <w:pPr>
        <w:shd w:val="clear" w:color="auto" w:fill="FFFFFF"/>
        <w:spacing w:after="390" w:line="240" w:lineRule="auto"/>
        <w:textAlignment w:val="baseline"/>
        <w:rPr>
          <w:rFonts w:eastAsia="Times New Roman" w:cstheme="minorHAnsi"/>
          <w:sz w:val="24"/>
          <w:szCs w:val="24"/>
        </w:rPr>
      </w:pPr>
      <w:r w:rsidRPr="00273C6C">
        <w:rPr>
          <w:rFonts w:eastAsia="Times New Roman" w:cstheme="minorHAnsi"/>
          <w:sz w:val="24"/>
          <w:szCs w:val="24"/>
        </w:rPr>
        <w:t xml:space="preserve">Indirect Costs:  These are costs that cannot be linked directly to the </w:t>
      </w:r>
      <w:r w:rsidR="00B37DD1" w:rsidRPr="00273C6C">
        <w:rPr>
          <w:rFonts w:eastAsia="Times New Roman" w:cstheme="minorHAnsi"/>
          <w:sz w:val="24"/>
          <w:szCs w:val="24"/>
        </w:rPr>
        <w:t xml:space="preserve">program </w:t>
      </w:r>
      <w:r w:rsidRPr="00273C6C">
        <w:rPr>
          <w:rFonts w:eastAsia="Times New Roman" w:cstheme="minorHAnsi"/>
          <w:sz w:val="24"/>
          <w:szCs w:val="24"/>
        </w:rPr>
        <w:t xml:space="preserve">activities, such as overhead costs needed to help keep the organization operating.  If your organization has a Negotiated Indirect Cost Rate (NICRA) and includes NICRA charges in the budget, attach a copy of your latest NICRA. Organizations that have never had a NICRA </w:t>
      </w:r>
      <w:r w:rsidR="00D74581" w:rsidRPr="00273C6C">
        <w:rPr>
          <w:rFonts w:eastAsia="Times New Roman" w:cstheme="minorHAnsi"/>
          <w:sz w:val="24"/>
          <w:szCs w:val="24"/>
        </w:rPr>
        <w:t xml:space="preserve">may </w:t>
      </w:r>
      <w:r w:rsidRPr="00273C6C">
        <w:rPr>
          <w:rFonts w:eastAsia="Times New Roman" w:cstheme="minorHAnsi"/>
          <w:sz w:val="24"/>
          <w:szCs w:val="24"/>
        </w:rPr>
        <w:t xml:space="preserve">request indirect costs of 10% of the modified total direct costs as defined in 2 CFR 200.68.  </w:t>
      </w:r>
    </w:p>
    <w:p w14:paraId="22801579" w14:textId="77777777" w:rsidR="005A068C" w:rsidRPr="00273C6C" w:rsidRDefault="005A068C" w:rsidP="005A068C">
      <w:pPr>
        <w:shd w:val="clear" w:color="auto" w:fill="FFFFFF"/>
        <w:spacing w:after="390" w:line="240" w:lineRule="auto"/>
        <w:textAlignment w:val="baseline"/>
        <w:rPr>
          <w:rFonts w:eastAsia="Times New Roman" w:cstheme="minorHAnsi"/>
          <w:sz w:val="24"/>
          <w:szCs w:val="24"/>
        </w:rPr>
      </w:pPr>
      <w:r w:rsidRPr="00273C6C">
        <w:rPr>
          <w:rFonts w:eastAsia="Times New Roman" w:cstheme="minorHAnsi"/>
          <w:sz w:val="24"/>
          <w:szCs w:val="24"/>
        </w:rPr>
        <w:t xml:space="preserve">“Cost Sharing” </w:t>
      </w:r>
      <w:r w:rsidR="00336AD6" w:rsidRPr="00273C6C">
        <w:rPr>
          <w:rFonts w:eastAsia="Times New Roman" w:cstheme="minorHAnsi"/>
          <w:sz w:val="24"/>
          <w:szCs w:val="24"/>
        </w:rPr>
        <w:t xml:space="preserve">refers to contributions from the organization or other entities </w:t>
      </w:r>
      <w:r w:rsidR="004653B3" w:rsidRPr="00273C6C">
        <w:rPr>
          <w:rFonts w:eastAsia="Times New Roman" w:cstheme="minorHAnsi"/>
          <w:sz w:val="24"/>
          <w:szCs w:val="24"/>
        </w:rPr>
        <w:t xml:space="preserve">other than the U.S. Embassy.  </w:t>
      </w:r>
      <w:r w:rsidRPr="00273C6C">
        <w:rPr>
          <w:rFonts w:eastAsia="Times New Roman" w:cstheme="minorHAnsi"/>
          <w:sz w:val="24"/>
          <w:szCs w:val="24"/>
        </w:rPr>
        <w:t xml:space="preserve"> It </w:t>
      </w:r>
      <w:r w:rsidR="004653B3" w:rsidRPr="00273C6C">
        <w:rPr>
          <w:rFonts w:eastAsia="Times New Roman" w:cstheme="minorHAnsi"/>
          <w:sz w:val="24"/>
          <w:szCs w:val="24"/>
        </w:rPr>
        <w:t xml:space="preserve">also </w:t>
      </w:r>
      <w:r w:rsidRPr="00273C6C">
        <w:rPr>
          <w:rFonts w:eastAsia="Times New Roman" w:cstheme="minorHAnsi"/>
          <w:sz w:val="24"/>
          <w:szCs w:val="24"/>
        </w:rPr>
        <w:t>includes in-kind contrib</w:t>
      </w:r>
      <w:r w:rsidR="004653B3" w:rsidRPr="00273C6C">
        <w:rPr>
          <w:rFonts w:eastAsia="Times New Roman" w:cstheme="minorHAnsi"/>
          <w:sz w:val="24"/>
          <w:szCs w:val="24"/>
        </w:rPr>
        <w:t>utions such as volunteers’ time and</w:t>
      </w:r>
      <w:r w:rsidRPr="00273C6C">
        <w:rPr>
          <w:rFonts w:eastAsia="Times New Roman" w:cstheme="minorHAnsi"/>
          <w:sz w:val="24"/>
          <w:szCs w:val="24"/>
        </w:rPr>
        <w:t xml:space="preserve"> donated venues.</w:t>
      </w:r>
    </w:p>
    <w:p w14:paraId="26C48DAA" w14:textId="77777777" w:rsidR="005A068C" w:rsidRPr="00273C6C" w:rsidRDefault="005A068C" w:rsidP="005A068C">
      <w:pPr>
        <w:shd w:val="clear" w:color="auto" w:fill="FFFFFF"/>
        <w:spacing w:after="390" w:line="240" w:lineRule="auto"/>
        <w:textAlignment w:val="baseline"/>
        <w:rPr>
          <w:rFonts w:eastAsia="Times New Roman" w:cstheme="minorHAnsi"/>
          <w:color w:val="333333"/>
          <w:sz w:val="24"/>
          <w:szCs w:val="24"/>
        </w:rPr>
      </w:pPr>
      <w:r w:rsidRPr="00273C6C">
        <w:rPr>
          <w:rFonts w:eastAsia="Times New Roman" w:cstheme="minorHAnsi"/>
          <w:sz w:val="24"/>
          <w:szCs w:val="24"/>
        </w:rPr>
        <w:t xml:space="preserve">Alcoholic Beverages:  Please note that </w:t>
      </w:r>
      <w:r w:rsidR="00FD0E36" w:rsidRPr="00273C6C">
        <w:rPr>
          <w:rFonts w:eastAsia="Times New Roman" w:cstheme="minorHAnsi"/>
          <w:sz w:val="24"/>
          <w:szCs w:val="24"/>
        </w:rPr>
        <w:t xml:space="preserve">award </w:t>
      </w:r>
      <w:r w:rsidR="00336AD6" w:rsidRPr="00273C6C">
        <w:rPr>
          <w:rFonts w:eastAsia="Times New Roman" w:cstheme="minorHAnsi"/>
          <w:sz w:val="24"/>
          <w:szCs w:val="24"/>
        </w:rPr>
        <w:t>funds</w:t>
      </w:r>
      <w:r w:rsidRPr="00273C6C">
        <w:rPr>
          <w:rFonts w:eastAsia="Times New Roman" w:cstheme="minorHAnsi"/>
          <w:sz w:val="24"/>
          <w:szCs w:val="24"/>
        </w:rPr>
        <w:t xml:space="preserve"> </w:t>
      </w:r>
      <w:r w:rsidR="00336AD6" w:rsidRPr="00273C6C">
        <w:rPr>
          <w:rFonts w:eastAsia="Times New Roman" w:cstheme="minorHAnsi"/>
          <w:sz w:val="24"/>
          <w:szCs w:val="24"/>
        </w:rPr>
        <w:t>cannot be used for</w:t>
      </w:r>
      <w:r w:rsidRPr="00273C6C">
        <w:rPr>
          <w:rFonts w:eastAsia="Times New Roman" w:cstheme="minorHAnsi"/>
          <w:sz w:val="24"/>
          <w:szCs w:val="24"/>
        </w:rPr>
        <w:t xml:space="preserve"> alcoholic beverages</w:t>
      </w:r>
      <w:r w:rsidRPr="00273C6C">
        <w:rPr>
          <w:rFonts w:eastAsia="Times New Roman" w:cstheme="minorHAnsi"/>
          <w:color w:val="333333"/>
          <w:sz w:val="24"/>
          <w:szCs w:val="24"/>
        </w:rPr>
        <w:t xml:space="preserve">. </w:t>
      </w:r>
    </w:p>
    <w:p w14:paraId="5D7B69E7" w14:textId="77777777" w:rsidR="005A068C" w:rsidRPr="00273C6C" w:rsidRDefault="005A068C">
      <w:pPr>
        <w:rPr>
          <w:rFonts w:cstheme="minorHAnsi"/>
          <w:sz w:val="24"/>
          <w:szCs w:val="24"/>
        </w:rPr>
      </w:pPr>
    </w:p>
    <w:sectPr w:rsidR="005A068C" w:rsidRPr="00273C6C" w:rsidSect="00A47ECF">
      <w:headerReference w:type="default" r:id="rId2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C103E" w14:textId="77777777" w:rsidR="0068294B" w:rsidRDefault="0068294B" w:rsidP="00DB74F9">
      <w:pPr>
        <w:spacing w:after="0" w:line="240" w:lineRule="auto"/>
      </w:pPr>
      <w:r>
        <w:separator/>
      </w:r>
    </w:p>
  </w:endnote>
  <w:endnote w:type="continuationSeparator" w:id="0">
    <w:p w14:paraId="1B12ADF0" w14:textId="77777777" w:rsidR="0068294B" w:rsidRDefault="0068294B" w:rsidP="00D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F415F" w14:textId="77777777" w:rsidR="0068294B" w:rsidRDefault="0068294B" w:rsidP="00DB74F9">
      <w:pPr>
        <w:spacing w:after="0" w:line="240" w:lineRule="auto"/>
      </w:pPr>
      <w:r>
        <w:separator/>
      </w:r>
    </w:p>
  </w:footnote>
  <w:footnote w:type="continuationSeparator" w:id="0">
    <w:p w14:paraId="26427075" w14:textId="77777777" w:rsidR="0068294B" w:rsidRDefault="0068294B" w:rsidP="00DB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9F3FF" w14:textId="66B9472F" w:rsidR="00E52D82" w:rsidRDefault="00DB74F9">
    <w:pPr>
      <w:pStyle w:val="Header"/>
      <w:rPr>
        <w:rFonts w:ascii="DokChampa" w:hAnsi="DokChampa" w:cs="DokChampa"/>
        <w:sz w:val="44"/>
        <w:szCs w:val="44"/>
      </w:rPr>
    </w:pPr>
    <w:r>
      <w:ptab w:relativeTo="margin" w:alignment="center" w:leader="none"/>
    </w:r>
    <w:r w:rsidR="00DB15DE">
      <w:rPr>
        <w:rFonts w:ascii="DokChampa" w:hAnsi="DokChampa" w:cs="DokChampa"/>
        <w:sz w:val="44"/>
        <w:szCs w:val="44"/>
      </w:rPr>
      <w:t xml:space="preserve"> NOFO FY2</w:t>
    </w:r>
    <w:r w:rsidR="00DD6CC5">
      <w:rPr>
        <w:rFonts w:ascii="DokChampa" w:hAnsi="DokChampa" w:cs="DokChampa"/>
        <w:sz w:val="44"/>
        <w:szCs w:val="44"/>
      </w:rPr>
      <w:t>4</w:t>
    </w:r>
  </w:p>
  <w:p w14:paraId="627E22C3" w14:textId="36069048" w:rsidR="00DB74F9" w:rsidRDefault="00DB74F9">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49335D"/>
    <w:multiLevelType w:val="hybridMultilevel"/>
    <w:tmpl w:val="87BA7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482563"/>
    <w:multiLevelType w:val="hybridMultilevel"/>
    <w:tmpl w:val="D5F24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4B5B4B"/>
    <w:multiLevelType w:val="multilevel"/>
    <w:tmpl w:val="356A7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13BA1"/>
    <w:multiLevelType w:val="hybridMultilevel"/>
    <w:tmpl w:val="A3D83FD2"/>
    <w:lvl w:ilvl="0" w:tplc="9AA07736">
      <w:start w:val="1"/>
      <w:numFmt w:val="bullet"/>
      <w:lvlText w:val=""/>
      <w:lvlJc w:val="left"/>
      <w:pPr>
        <w:tabs>
          <w:tab w:val="num" w:pos="720"/>
        </w:tabs>
        <w:ind w:left="720" w:hanging="360"/>
      </w:pPr>
      <w:rPr>
        <w:rFonts w:ascii="Symbol" w:hAnsi="Symbol" w:hint="default"/>
        <w:sz w:val="20"/>
      </w:rPr>
    </w:lvl>
    <w:lvl w:ilvl="1" w:tplc="D92060F6" w:tentative="1">
      <w:start w:val="1"/>
      <w:numFmt w:val="bullet"/>
      <w:lvlText w:val=""/>
      <w:lvlJc w:val="left"/>
      <w:pPr>
        <w:tabs>
          <w:tab w:val="num" w:pos="1440"/>
        </w:tabs>
        <w:ind w:left="1440" w:hanging="360"/>
      </w:pPr>
      <w:rPr>
        <w:rFonts w:ascii="Symbol" w:hAnsi="Symbol" w:hint="default"/>
        <w:sz w:val="20"/>
      </w:rPr>
    </w:lvl>
    <w:lvl w:ilvl="2" w:tplc="44BC6E8E" w:tentative="1">
      <w:start w:val="1"/>
      <w:numFmt w:val="bullet"/>
      <w:lvlText w:val=""/>
      <w:lvlJc w:val="left"/>
      <w:pPr>
        <w:tabs>
          <w:tab w:val="num" w:pos="2160"/>
        </w:tabs>
        <w:ind w:left="2160" w:hanging="360"/>
      </w:pPr>
      <w:rPr>
        <w:rFonts w:ascii="Symbol" w:hAnsi="Symbol" w:hint="default"/>
        <w:sz w:val="20"/>
      </w:rPr>
    </w:lvl>
    <w:lvl w:ilvl="3" w:tplc="B314BD4A" w:tentative="1">
      <w:start w:val="1"/>
      <w:numFmt w:val="bullet"/>
      <w:lvlText w:val=""/>
      <w:lvlJc w:val="left"/>
      <w:pPr>
        <w:tabs>
          <w:tab w:val="num" w:pos="2880"/>
        </w:tabs>
        <w:ind w:left="2880" w:hanging="360"/>
      </w:pPr>
      <w:rPr>
        <w:rFonts w:ascii="Symbol" w:hAnsi="Symbol" w:hint="default"/>
        <w:sz w:val="20"/>
      </w:rPr>
    </w:lvl>
    <w:lvl w:ilvl="4" w:tplc="7B362BFC" w:tentative="1">
      <w:start w:val="1"/>
      <w:numFmt w:val="bullet"/>
      <w:lvlText w:val=""/>
      <w:lvlJc w:val="left"/>
      <w:pPr>
        <w:tabs>
          <w:tab w:val="num" w:pos="3600"/>
        </w:tabs>
        <w:ind w:left="3600" w:hanging="360"/>
      </w:pPr>
      <w:rPr>
        <w:rFonts w:ascii="Symbol" w:hAnsi="Symbol" w:hint="default"/>
        <w:sz w:val="20"/>
      </w:rPr>
    </w:lvl>
    <w:lvl w:ilvl="5" w:tplc="CA9EAC74" w:tentative="1">
      <w:start w:val="1"/>
      <w:numFmt w:val="bullet"/>
      <w:lvlText w:val=""/>
      <w:lvlJc w:val="left"/>
      <w:pPr>
        <w:tabs>
          <w:tab w:val="num" w:pos="4320"/>
        </w:tabs>
        <w:ind w:left="4320" w:hanging="360"/>
      </w:pPr>
      <w:rPr>
        <w:rFonts w:ascii="Symbol" w:hAnsi="Symbol" w:hint="default"/>
        <w:sz w:val="20"/>
      </w:rPr>
    </w:lvl>
    <w:lvl w:ilvl="6" w:tplc="6728C2A4" w:tentative="1">
      <w:start w:val="1"/>
      <w:numFmt w:val="bullet"/>
      <w:lvlText w:val=""/>
      <w:lvlJc w:val="left"/>
      <w:pPr>
        <w:tabs>
          <w:tab w:val="num" w:pos="5040"/>
        </w:tabs>
        <w:ind w:left="5040" w:hanging="360"/>
      </w:pPr>
      <w:rPr>
        <w:rFonts w:ascii="Symbol" w:hAnsi="Symbol" w:hint="default"/>
        <w:sz w:val="20"/>
      </w:rPr>
    </w:lvl>
    <w:lvl w:ilvl="7" w:tplc="83E4269A" w:tentative="1">
      <w:start w:val="1"/>
      <w:numFmt w:val="bullet"/>
      <w:lvlText w:val=""/>
      <w:lvlJc w:val="left"/>
      <w:pPr>
        <w:tabs>
          <w:tab w:val="num" w:pos="5760"/>
        </w:tabs>
        <w:ind w:left="5760" w:hanging="360"/>
      </w:pPr>
      <w:rPr>
        <w:rFonts w:ascii="Symbol" w:hAnsi="Symbol" w:hint="default"/>
        <w:sz w:val="20"/>
      </w:rPr>
    </w:lvl>
    <w:lvl w:ilvl="8" w:tplc="3378CDC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D670D"/>
    <w:multiLevelType w:val="hybridMultilevel"/>
    <w:tmpl w:val="5A90E102"/>
    <w:lvl w:ilvl="0" w:tplc="BC86F8DC">
      <w:start w:val="1"/>
      <w:numFmt w:val="bullet"/>
      <w:lvlText w:val=""/>
      <w:lvlJc w:val="left"/>
      <w:pPr>
        <w:tabs>
          <w:tab w:val="num" w:pos="720"/>
        </w:tabs>
        <w:ind w:left="720" w:hanging="360"/>
      </w:pPr>
      <w:rPr>
        <w:rFonts w:ascii="Symbol" w:hAnsi="Symbol" w:hint="default"/>
        <w:sz w:val="20"/>
      </w:rPr>
    </w:lvl>
    <w:lvl w:ilvl="1" w:tplc="C302B282" w:tentative="1">
      <w:start w:val="1"/>
      <w:numFmt w:val="bullet"/>
      <w:lvlText w:val=""/>
      <w:lvlJc w:val="left"/>
      <w:pPr>
        <w:tabs>
          <w:tab w:val="num" w:pos="1440"/>
        </w:tabs>
        <w:ind w:left="1440" w:hanging="360"/>
      </w:pPr>
      <w:rPr>
        <w:rFonts w:ascii="Symbol" w:hAnsi="Symbol" w:hint="default"/>
        <w:sz w:val="20"/>
      </w:rPr>
    </w:lvl>
    <w:lvl w:ilvl="2" w:tplc="BCC8F928" w:tentative="1">
      <w:start w:val="1"/>
      <w:numFmt w:val="bullet"/>
      <w:lvlText w:val=""/>
      <w:lvlJc w:val="left"/>
      <w:pPr>
        <w:tabs>
          <w:tab w:val="num" w:pos="2160"/>
        </w:tabs>
        <w:ind w:left="2160" w:hanging="360"/>
      </w:pPr>
      <w:rPr>
        <w:rFonts w:ascii="Symbol" w:hAnsi="Symbol" w:hint="default"/>
        <w:sz w:val="20"/>
      </w:rPr>
    </w:lvl>
    <w:lvl w:ilvl="3" w:tplc="0F94E58A" w:tentative="1">
      <w:start w:val="1"/>
      <w:numFmt w:val="bullet"/>
      <w:lvlText w:val=""/>
      <w:lvlJc w:val="left"/>
      <w:pPr>
        <w:tabs>
          <w:tab w:val="num" w:pos="2880"/>
        </w:tabs>
        <w:ind w:left="2880" w:hanging="360"/>
      </w:pPr>
      <w:rPr>
        <w:rFonts w:ascii="Symbol" w:hAnsi="Symbol" w:hint="default"/>
        <w:sz w:val="20"/>
      </w:rPr>
    </w:lvl>
    <w:lvl w:ilvl="4" w:tplc="6D106BFC" w:tentative="1">
      <w:start w:val="1"/>
      <w:numFmt w:val="bullet"/>
      <w:lvlText w:val=""/>
      <w:lvlJc w:val="left"/>
      <w:pPr>
        <w:tabs>
          <w:tab w:val="num" w:pos="3600"/>
        </w:tabs>
        <w:ind w:left="3600" w:hanging="360"/>
      </w:pPr>
      <w:rPr>
        <w:rFonts w:ascii="Symbol" w:hAnsi="Symbol" w:hint="default"/>
        <w:sz w:val="20"/>
      </w:rPr>
    </w:lvl>
    <w:lvl w:ilvl="5" w:tplc="1AA468BC" w:tentative="1">
      <w:start w:val="1"/>
      <w:numFmt w:val="bullet"/>
      <w:lvlText w:val=""/>
      <w:lvlJc w:val="left"/>
      <w:pPr>
        <w:tabs>
          <w:tab w:val="num" w:pos="4320"/>
        </w:tabs>
        <w:ind w:left="4320" w:hanging="360"/>
      </w:pPr>
      <w:rPr>
        <w:rFonts w:ascii="Symbol" w:hAnsi="Symbol" w:hint="default"/>
        <w:sz w:val="20"/>
      </w:rPr>
    </w:lvl>
    <w:lvl w:ilvl="6" w:tplc="634E3EB0" w:tentative="1">
      <w:start w:val="1"/>
      <w:numFmt w:val="bullet"/>
      <w:lvlText w:val=""/>
      <w:lvlJc w:val="left"/>
      <w:pPr>
        <w:tabs>
          <w:tab w:val="num" w:pos="5040"/>
        </w:tabs>
        <w:ind w:left="5040" w:hanging="360"/>
      </w:pPr>
      <w:rPr>
        <w:rFonts w:ascii="Symbol" w:hAnsi="Symbol" w:hint="default"/>
        <w:sz w:val="20"/>
      </w:rPr>
    </w:lvl>
    <w:lvl w:ilvl="7" w:tplc="4DECCA48" w:tentative="1">
      <w:start w:val="1"/>
      <w:numFmt w:val="bullet"/>
      <w:lvlText w:val=""/>
      <w:lvlJc w:val="left"/>
      <w:pPr>
        <w:tabs>
          <w:tab w:val="num" w:pos="5760"/>
        </w:tabs>
        <w:ind w:left="5760" w:hanging="360"/>
      </w:pPr>
      <w:rPr>
        <w:rFonts w:ascii="Symbol" w:hAnsi="Symbol" w:hint="default"/>
        <w:sz w:val="20"/>
      </w:rPr>
    </w:lvl>
    <w:lvl w:ilvl="8" w:tplc="A56A74E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C73C32"/>
    <w:multiLevelType w:val="hybridMultilevel"/>
    <w:tmpl w:val="CA5CD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46DF8"/>
    <w:multiLevelType w:val="hybridMultilevel"/>
    <w:tmpl w:val="71F0A37A"/>
    <w:lvl w:ilvl="0" w:tplc="FA28792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4F234C"/>
    <w:multiLevelType w:val="hybridMultilevel"/>
    <w:tmpl w:val="4EAA6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634A4"/>
    <w:multiLevelType w:val="hybridMultilevel"/>
    <w:tmpl w:val="FEFA44E6"/>
    <w:lvl w:ilvl="0" w:tplc="C0C617A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4A295B"/>
    <w:multiLevelType w:val="hybridMultilevel"/>
    <w:tmpl w:val="963C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5"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C4EEC"/>
    <w:multiLevelType w:val="hybridMultilevel"/>
    <w:tmpl w:val="846A4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58469A"/>
    <w:multiLevelType w:val="hybridMultilevel"/>
    <w:tmpl w:val="7960F596"/>
    <w:lvl w:ilvl="0" w:tplc="71E028B6">
      <w:start w:val="1"/>
      <w:numFmt w:val="bullet"/>
      <w:lvlText w:val=""/>
      <w:lvlJc w:val="left"/>
      <w:pPr>
        <w:tabs>
          <w:tab w:val="num" w:pos="720"/>
        </w:tabs>
        <w:ind w:left="720" w:hanging="360"/>
      </w:pPr>
      <w:rPr>
        <w:rFonts w:ascii="Symbol" w:hAnsi="Symbol" w:hint="default"/>
        <w:sz w:val="20"/>
      </w:rPr>
    </w:lvl>
    <w:lvl w:ilvl="1" w:tplc="42144F30" w:tentative="1">
      <w:start w:val="1"/>
      <w:numFmt w:val="bullet"/>
      <w:lvlText w:val=""/>
      <w:lvlJc w:val="left"/>
      <w:pPr>
        <w:tabs>
          <w:tab w:val="num" w:pos="1440"/>
        </w:tabs>
        <w:ind w:left="1440" w:hanging="360"/>
      </w:pPr>
      <w:rPr>
        <w:rFonts w:ascii="Symbol" w:hAnsi="Symbol" w:hint="default"/>
        <w:sz w:val="20"/>
      </w:rPr>
    </w:lvl>
    <w:lvl w:ilvl="2" w:tplc="3E4C4294" w:tentative="1">
      <w:start w:val="1"/>
      <w:numFmt w:val="bullet"/>
      <w:lvlText w:val=""/>
      <w:lvlJc w:val="left"/>
      <w:pPr>
        <w:tabs>
          <w:tab w:val="num" w:pos="2160"/>
        </w:tabs>
        <w:ind w:left="2160" w:hanging="360"/>
      </w:pPr>
      <w:rPr>
        <w:rFonts w:ascii="Symbol" w:hAnsi="Symbol" w:hint="default"/>
        <w:sz w:val="20"/>
      </w:rPr>
    </w:lvl>
    <w:lvl w:ilvl="3" w:tplc="93686600" w:tentative="1">
      <w:start w:val="1"/>
      <w:numFmt w:val="bullet"/>
      <w:lvlText w:val=""/>
      <w:lvlJc w:val="left"/>
      <w:pPr>
        <w:tabs>
          <w:tab w:val="num" w:pos="2880"/>
        </w:tabs>
        <w:ind w:left="2880" w:hanging="360"/>
      </w:pPr>
      <w:rPr>
        <w:rFonts w:ascii="Symbol" w:hAnsi="Symbol" w:hint="default"/>
        <w:sz w:val="20"/>
      </w:rPr>
    </w:lvl>
    <w:lvl w:ilvl="4" w:tplc="7B1A2F4A" w:tentative="1">
      <w:start w:val="1"/>
      <w:numFmt w:val="bullet"/>
      <w:lvlText w:val=""/>
      <w:lvlJc w:val="left"/>
      <w:pPr>
        <w:tabs>
          <w:tab w:val="num" w:pos="3600"/>
        </w:tabs>
        <w:ind w:left="3600" w:hanging="360"/>
      </w:pPr>
      <w:rPr>
        <w:rFonts w:ascii="Symbol" w:hAnsi="Symbol" w:hint="default"/>
        <w:sz w:val="20"/>
      </w:rPr>
    </w:lvl>
    <w:lvl w:ilvl="5" w:tplc="8D36C114" w:tentative="1">
      <w:start w:val="1"/>
      <w:numFmt w:val="bullet"/>
      <w:lvlText w:val=""/>
      <w:lvlJc w:val="left"/>
      <w:pPr>
        <w:tabs>
          <w:tab w:val="num" w:pos="4320"/>
        </w:tabs>
        <w:ind w:left="4320" w:hanging="360"/>
      </w:pPr>
      <w:rPr>
        <w:rFonts w:ascii="Symbol" w:hAnsi="Symbol" w:hint="default"/>
        <w:sz w:val="20"/>
      </w:rPr>
    </w:lvl>
    <w:lvl w:ilvl="6" w:tplc="C6705B64" w:tentative="1">
      <w:start w:val="1"/>
      <w:numFmt w:val="bullet"/>
      <w:lvlText w:val=""/>
      <w:lvlJc w:val="left"/>
      <w:pPr>
        <w:tabs>
          <w:tab w:val="num" w:pos="5040"/>
        </w:tabs>
        <w:ind w:left="5040" w:hanging="360"/>
      </w:pPr>
      <w:rPr>
        <w:rFonts w:ascii="Symbol" w:hAnsi="Symbol" w:hint="default"/>
        <w:sz w:val="20"/>
      </w:rPr>
    </w:lvl>
    <w:lvl w:ilvl="7" w:tplc="7BEA3024" w:tentative="1">
      <w:start w:val="1"/>
      <w:numFmt w:val="bullet"/>
      <w:lvlText w:val=""/>
      <w:lvlJc w:val="left"/>
      <w:pPr>
        <w:tabs>
          <w:tab w:val="num" w:pos="5760"/>
        </w:tabs>
        <w:ind w:left="5760" w:hanging="360"/>
      </w:pPr>
      <w:rPr>
        <w:rFonts w:ascii="Symbol" w:hAnsi="Symbol" w:hint="default"/>
        <w:sz w:val="20"/>
      </w:rPr>
    </w:lvl>
    <w:lvl w:ilvl="8" w:tplc="5862420A"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A3655"/>
    <w:multiLevelType w:val="hybridMultilevel"/>
    <w:tmpl w:val="3FA8893C"/>
    <w:lvl w:ilvl="0" w:tplc="581EF830">
      <w:start w:val="1"/>
      <w:numFmt w:val="bullet"/>
      <w:lvlText w:val=""/>
      <w:lvlJc w:val="left"/>
      <w:pPr>
        <w:tabs>
          <w:tab w:val="num" w:pos="720"/>
        </w:tabs>
        <w:ind w:left="720" w:hanging="360"/>
      </w:pPr>
      <w:rPr>
        <w:rFonts w:ascii="Symbol" w:hAnsi="Symbol" w:hint="default"/>
        <w:sz w:val="20"/>
      </w:rPr>
    </w:lvl>
    <w:lvl w:ilvl="1" w:tplc="F7EA95DC">
      <w:start w:val="1"/>
      <w:numFmt w:val="bullet"/>
      <w:lvlText w:val=""/>
      <w:lvlJc w:val="left"/>
      <w:pPr>
        <w:tabs>
          <w:tab w:val="num" w:pos="1440"/>
        </w:tabs>
        <w:ind w:left="1440" w:hanging="360"/>
      </w:pPr>
      <w:rPr>
        <w:rFonts w:ascii="Symbol" w:hAnsi="Symbol" w:hint="default"/>
        <w:sz w:val="20"/>
      </w:rPr>
    </w:lvl>
    <w:lvl w:ilvl="2" w:tplc="8AC63D3A">
      <w:start w:val="1"/>
      <w:numFmt w:val="bullet"/>
      <w:lvlText w:val=""/>
      <w:lvlJc w:val="left"/>
      <w:pPr>
        <w:tabs>
          <w:tab w:val="num" w:pos="2160"/>
        </w:tabs>
        <w:ind w:left="2160" w:hanging="360"/>
      </w:pPr>
      <w:rPr>
        <w:rFonts w:ascii="Symbol" w:hAnsi="Symbol" w:hint="default"/>
        <w:sz w:val="20"/>
      </w:rPr>
    </w:lvl>
    <w:lvl w:ilvl="3" w:tplc="564ABCC0" w:tentative="1">
      <w:start w:val="1"/>
      <w:numFmt w:val="bullet"/>
      <w:lvlText w:val=""/>
      <w:lvlJc w:val="left"/>
      <w:pPr>
        <w:tabs>
          <w:tab w:val="num" w:pos="2880"/>
        </w:tabs>
        <w:ind w:left="2880" w:hanging="360"/>
      </w:pPr>
      <w:rPr>
        <w:rFonts w:ascii="Symbol" w:hAnsi="Symbol" w:hint="default"/>
        <w:sz w:val="20"/>
      </w:rPr>
    </w:lvl>
    <w:lvl w:ilvl="4" w:tplc="B5F61B1A" w:tentative="1">
      <w:start w:val="1"/>
      <w:numFmt w:val="bullet"/>
      <w:lvlText w:val=""/>
      <w:lvlJc w:val="left"/>
      <w:pPr>
        <w:tabs>
          <w:tab w:val="num" w:pos="3600"/>
        </w:tabs>
        <w:ind w:left="3600" w:hanging="360"/>
      </w:pPr>
      <w:rPr>
        <w:rFonts w:ascii="Symbol" w:hAnsi="Symbol" w:hint="default"/>
        <w:sz w:val="20"/>
      </w:rPr>
    </w:lvl>
    <w:lvl w:ilvl="5" w:tplc="05167318" w:tentative="1">
      <w:start w:val="1"/>
      <w:numFmt w:val="bullet"/>
      <w:lvlText w:val=""/>
      <w:lvlJc w:val="left"/>
      <w:pPr>
        <w:tabs>
          <w:tab w:val="num" w:pos="4320"/>
        </w:tabs>
        <w:ind w:left="4320" w:hanging="360"/>
      </w:pPr>
      <w:rPr>
        <w:rFonts w:ascii="Symbol" w:hAnsi="Symbol" w:hint="default"/>
        <w:sz w:val="20"/>
      </w:rPr>
    </w:lvl>
    <w:lvl w:ilvl="6" w:tplc="DDB03AA8" w:tentative="1">
      <w:start w:val="1"/>
      <w:numFmt w:val="bullet"/>
      <w:lvlText w:val=""/>
      <w:lvlJc w:val="left"/>
      <w:pPr>
        <w:tabs>
          <w:tab w:val="num" w:pos="5040"/>
        </w:tabs>
        <w:ind w:left="5040" w:hanging="360"/>
      </w:pPr>
      <w:rPr>
        <w:rFonts w:ascii="Symbol" w:hAnsi="Symbol" w:hint="default"/>
        <w:sz w:val="20"/>
      </w:rPr>
    </w:lvl>
    <w:lvl w:ilvl="7" w:tplc="D204684E" w:tentative="1">
      <w:start w:val="1"/>
      <w:numFmt w:val="bullet"/>
      <w:lvlText w:val=""/>
      <w:lvlJc w:val="left"/>
      <w:pPr>
        <w:tabs>
          <w:tab w:val="num" w:pos="5760"/>
        </w:tabs>
        <w:ind w:left="5760" w:hanging="360"/>
      </w:pPr>
      <w:rPr>
        <w:rFonts w:ascii="Symbol" w:hAnsi="Symbol" w:hint="default"/>
        <w:sz w:val="20"/>
      </w:rPr>
    </w:lvl>
    <w:lvl w:ilvl="8" w:tplc="0D0614BE"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DA6260"/>
    <w:multiLevelType w:val="hybridMultilevel"/>
    <w:tmpl w:val="15E4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8471B7"/>
    <w:multiLevelType w:val="hybridMultilevel"/>
    <w:tmpl w:val="AC583740"/>
    <w:lvl w:ilvl="0" w:tplc="4C54B224">
      <w:start w:val="1"/>
      <w:numFmt w:val="bullet"/>
      <w:lvlText w:val=""/>
      <w:lvlJc w:val="left"/>
      <w:pPr>
        <w:tabs>
          <w:tab w:val="num" w:pos="720"/>
        </w:tabs>
        <w:ind w:left="720" w:hanging="360"/>
      </w:pPr>
      <w:rPr>
        <w:rFonts w:ascii="Symbol" w:hAnsi="Symbol" w:hint="default"/>
        <w:sz w:val="20"/>
      </w:rPr>
    </w:lvl>
    <w:lvl w:ilvl="1" w:tplc="875EC32E" w:tentative="1">
      <w:start w:val="1"/>
      <w:numFmt w:val="bullet"/>
      <w:lvlText w:val=""/>
      <w:lvlJc w:val="left"/>
      <w:pPr>
        <w:tabs>
          <w:tab w:val="num" w:pos="1440"/>
        </w:tabs>
        <w:ind w:left="1440" w:hanging="360"/>
      </w:pPr>
      <w:rPr>
        <w:rFonts w:ascii="Symbol" w:hAnsi="Symbol" w:hint="default"/>
        <w:sz w:val="20"/>
      </w:rPr>
    </w:lvl>
    <w:lvl w:ilvl="2" w:tplc="55BC98EA" w:tentative="1">
      <w:start w:val="1"/>
      <w:numFmt w:val="bullet"/>
      <w:lvlText w:val=""/>
      <w:lvlJc w:val="left"/>
      <w:pPr>
        <w:tabs>
          <w:tab w:val="num" w:pos="2160"/>
        </w:tabs>
        <w:ind w:left="2160" w:hanging="360"/>
      </w:pPr>
      <w:rPr>
        <w:rFonts w:ascii="Symbol" w:hAnsi="Symbol" w:hint="default"/>
        <w:sz w:val="20"/>
      </w:rPr>
    </w:lvl>
    <w:lvl w:ilvl="3" w:tplc="B58060A2" w:tentative="1">
      <w:start w:val="1"/>
      <w:numFmt w:val="bullet"/>
      <w:lvlText w:val=""/>
      <w:lvlJc w:val="left"/>
      <w:pPr>
        <w:tabs>
          <w:tab w:val="num" w:pos="2880"/>
        </w:tabs>
        <w:ind w:left="2880" w:hanging="360"/>
      </w:pPr>
      <w:rPr>
        <w:rFonts w:ascii="Symbol" w:hAnsi="Symbol" w:hint="default"/>
        <w:sz w:val="20"/>
      </w:rPr>
    </w:lvl>
    <w:lvl w:ilvl="4" w:tplc="B598014E" w:tentative="1">
      <w:start w:val="1"/>
      <w:numFmt w:val="bullet"/>
      <w:lvlText w:val=""/>
      <w:lvlJc w:val="left"/>
      <w:pPr>
        <w:tabs>
          <w:tab w:val="num" w:pos="3600"/>
        </w:tabs>
        <w:ind w:left="3600" w:hanging="360"/>
      </w:pPr>
      <w:rPr>
        <w:rFonts w:ascii="Symbol" w:hAnsi="Symbol" w:hint="default"/>
        <w:sz w:val="20"/>
      </w:rPr>
    </w:lvl>
    <w:lvl w:ilvl="5" w:tplc="8D52FD50" w:tentative="1">
      <w:start w:val="1"/>
      <w:numFmt w:val="bullet"/>
      <w:lvlText w:val=""/>
      <w:lvlJc w:val="left"/>
      <w:pPr>
        <w:tabs>
          <w:tab w:val="num" w:pos="4320"/>
        </w:tabs>
        <w:ind w:left="4320" w:hanging="360"/>
      </w:pPr>
      <w:rPr>
        <w:rFonts w:ascii="Symbol" w:hAnsi="Symbol" w:hint="default"/>
        <w:sz w:val="20"/>
      </w:rPr>
    </w:lvl>
    <w:lvl w:ilvl="6" w:tplc="6F78C918" w:tentative="1">
      <w:start w:val="1"/>
      <w:numFmt w:val="bullet"/>
      <w:lvlText w:val=""/>
      <w:lvlJc w:val="left"/>
      <w:pPr>
        <w:tabs>
          <w:tab w:val="num" w:pos="5040"/>
        </w:tabs>
        <w:ind w:left="5040" w:hanging="360"/>
      </w:pPr>
      <w:rPr>
        <w:rFonts w:ascii="Symbol" w:hAnsi="Symbol" w:hint="default"/>
        <w:sz w:val="20"/>
      </w:rPr>
    </w:lvl>
    <w:lvl w:ilvl="7" w:tplc="2CE4AB30" w:tentative="1">
      <w:start w:val="1"/>
      <w:numFmt w:val="bullet"/>
      <w:lvlText w:val=""/>
      <w:lvlJc w:val="left"/>
      <w:pPr>
        <w:tabs>
          <w:tab w:val="num" w:pos="5760"/>
        </w:tabs>
        <w:ind w:left="5760" w:hanging="360"/>
      </w:pPr>
      <w:rPr>
        <w:rFonts w:ascii="Symbol" w:hAnsi="Symbol" w:hint="default"/>
        <w:sz w:val="20"/>
      </w:rPr>
    </w:lvl>
    <w:lvl w:ilvl="8" w:tplc="CBF2863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522BCF"/>
    <w:multiLevelType w:val="hybridMultilevel"/>
    <w:tmpl w:val="A8903D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1E9540A"/>
    <w:multiLevelType w:val="hybridMultilevel"/>
    <w:tmpl w:val="71AAFEF6"/>
    <w:lvl w:ilvl="0" w:tplc="E48A14EC">
      <w:start w:val="1"/>
      <w:numFmt w:val="bullet"/>
      <w:lvlText w:val=""/>
      <w:lvlJc w:val="left"/>
      <w:pPr>
        <w:tabs>
          <w:tab w:val="num" w:pos="720"/>
        </w:tabs>
        <w:ind w:left="720" w:hanging="360"/>
      </w:pPr>
      <w:rPr>
        <w:rFonts w:ascii="Symbol" w:hAnsi="Symbol" w:hint="default"/>
        <w:sz w:val="20"/>
      </w:rPr>
    </w:lvl>
    <w:lvl w:ilvl="1" w:tplc="DFE4D244" w:tentative="1">
      <w:start w:val="1"/>
      <w:numFmt w:val="bullet"/>
      <w:lvlText w:val=""/>
      <w:lvlJc w:val="left"/>
      <w:pPr>
        <w:tabs>
          <w:tab w:val="num" w:pos="1440"/>
        </w:tabs>
        <w:ind w:left="1440" w:hanging="360"/>
      </w:pPr>
      <w:rPr>
        <w:rFonts w:ascii="Symbol" w:hAnsi="Symbol" w:hint="default"/>
        <w:sz w:val="20"/>
      </w:rPr>
    </w:lvl>
    <w:lvl w:ilvl="2" w:tplc="1AA45876" w:tentative="1">
      <w:start w:val="1"/>
      <w:numFmt w:val="bullet"/>
      <w:lvlText w:val=""/>
      <w:lvlJc w:val="left"/>
      <w:pPr>
        <w:tabs>
          <w:tab w:val="num" w:pos="2160"/>
        </w:tabs>
        <w:ind w:left="2160" w:hanging="360"/>
      </w:pPr>
      <w:rPr>
        <w:rFonts w:ascii="Symbol" w:hAnsi="Symbol" w:hint="default"/>
        <w:sz w:val="20"/>
      </w:rPr>
    </w:lvl>
    <w:lvl w:ilvl="3" w:tplc="FC2CCAC8" w:tentative="1">
      <w:start w:val="1"/>
      <w:numFmt w:val="bullet"/>
      <w:lvlText w:val=""/>
      <w:lvlJc w:val="left"/>
      <w:pPr>
        <w:tabs>
          <w:tab w:val="num" w:pos="2880"/>
        </w:tabs>
        <w:ind w:left="2880" w:hanging="360"/>
      </w:pPr>
      <w:rPr>
        <w:rFonts w:ascii="Symbol" w:hAnsi="Symbol" w:hint="default"/>
        <w:sz w:val="20"/>
      </w:rPr>
    </w:lvl>
    <w:lvl w:ilvl="4" w:tplc="135AEBB2" w:tentative="1">
      <w:start w:val="1"/>
      <w:numFmt w:val="bullet"/>
      <w:lvlText w:val=""/>
      <w:lvlJc w:val="left"/>
      <w:pPr>
        <w:tabs>
          <w:tab w:val="num" w:pos="3600"/>
        </w:tabs>
        <w:ind w:left="3600" w:hanging="360"/>
      </w:pPr>
      <w:rPr>
        <w:rFonts w:ascii="Symbol" w:hAnsi="Symbol" w:hint="default"/>
        <w:sz w:val="20"/>
      </w:rPr>
    </w:lvl>
    <w:lvl w:ilvl="5" w:tplc="90FED752" w:tentative="1">
      <w:start w:val="1"/>
      <w:numFmt w:val="bullet"/>
      <w:lvlText w:val=""/>
      <w:lvlJc w:val="left"/>
      <w:pPr>
        <w:tabs>
          <w:tab w:val="num" w:pos="4320"/>
        </w:tabs>
        <w:ind w:left="4320" w:hanging="360"/>
      </w:pPr>
      <w:rPr>
        <w:rFonts w:ascii="Symbol" w:hAnsi="Symbol" w:hint="default"/>
        <w:sz w:val="20"/>
      </w:rPr>
    </w:lvl>
    <w:lvl w:ilvl="6" w:tplc="14602464" w:tentative="1">
      <w:start w:val="1"/>
      <w:numFmt w:val="bullet"/>
      <w:lvlText w:val=""/>
      <w:lvlJc w:val="left"/>
      <w:pPr>
        <w:tabs>
          <w:tab w:val="num" w:pos="5040"/>
        </w:tabs>
        <w:ind w:left="5040" w:hanging="360"/>
      </w:pPr>
      <w:rPr>
        <w:rFonts w:ascii="Symbol" w:hAnsi="Symbol" w:hint="default"/>
        <w:sz w:val="20"/>
      </w:rPr>
    </w:lvl>
    <w:lvl w:ilvl="7" w:tplc="789C87D2" w:tentative="1">
      <w:start w:val="1"/>
      <w:numFmt w:val="bullet"/>
      <w:lvlText w:val=""/>
      <w:lvlJc w:val="left"/>
      <w:pPr>
        <w:tabs>
          <w:tab w:val="num" w:pos="5760"/>
        </w:tabs>
        <w:ind w:left="5760" w:hanging="360"/>
      </w:pPr>
      <w:rPr>
        <w:rFonts w:ascii="Symbol" w:hAnsi="Symbol" w:hint="default"/>
        <w:sz w:val="20"/>
      </w:rPr>
    </w:lvl>
    <w:lvl w:ilvl="8" w:tplc="12E65A8A"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57059A"/>
    <w:multiLevelType w:val="hybridMultilevel"/>
    <w:tmpl w:val="35B4B786"/>
    <w:lvl w:ilvl="0" w:tplc="DA42D57E">
      <w:start w:val="1"/>
      <w:numFmt w:val="bullet"/>
      <w:lvlText w:val=""/>
      <w:lvlJc w:val="left"/>
      <w:pPr>
        <w:tabs>
          <w:tab w:val="num" w:pos="720"/>
        </w:tabs>
        <w:ind w:left="720" w:hanging="360"/>
      </w:pPr>
      <w:rPr>
        <w:rFonts w:ascii="Symbol" w:hAnsi="Symbol" w:hint="default"/>
        <w:sz w:val="20"/>
      </w:rPr>
    </w:lvl>
    <w:lvl w:ilvl="1" w:tplc="D5025796" w:tentative="1">
      <w:start w:val="1"/>
      <w:numFmt w:val="bullet"/>
      <w:lvlText w:val=""/>
      <w:lvlJc w:val="left"/>
      <w:pPr>
        <w:tabs>
          <w:tab w:val="num" w:pos="1440"/>
        </w:tabs>
        <w:ind w:left="1440" w:hanging="360"/>
      </w:pPr>
      <w:rPr>
        <w:rFonts w:ascii="Symbol" w:hAnsi="Symbol" w:hint="default"/>
        <w:sz w:val="20"/>
      </w:rPr>
    </w:lvl>
    <w:lvl w:ilvl="2" w:tplc="6624D4C0" w:tentative="1">
      <w:start w:val="1"/>
      <w:numFmt w:val="bullet"/>
      <w:lvlText w:val=""/>
      <w:lvlJc w:val="left"/>
      <w:pPr>
        <w:tabs>
          <w:tab w:val="num" w:pos="2160"/>
        </w:tabs>
        <w:ind w:left="2160" w:hanging="360"/>
      </w:pPr>
      <w:rPr>
        <w:rFonts w:ascii="Symbol" w:hAnsi="Symbol" w:hint="default"/>
        <w:sz w:val="20"/>
      </w:rPr>
    </w:lvl>
    <w:lvl w:ilvl="3" w:tplc="6F22D024" w:tentative="1">
      <w:start w:val="1"/>
      <w:numFmt w:val="bullet"/>
      <w:lvlText w:val=""/>
      <w:lvlJc w:val="left"/>
      <w:pPr>
        <w:tabs>
          <w:tab w:val="num" w:pos="2880"/>
        </w:tabs>
        <w:ind w:left="2880" w:hanging="360"/>
      </w:pPr>
      <w:rPr>
        <w:rFonts w:ascii="Symbol" w:hAnsi="Symbol" w:hint="default"/>
        <w:sz w:val="20"/>
      </w:rPr>
    </w:lvl>
    <w:lvl w:ilvl="4" w:tplc="76C498DA" w:tentative="1">
      <w:start w:val="1"/>
      <w:numFmt w:val="bullet"/>
      <w:lvlText w:val=""/>
      <w:lvlJc w:val="left"/>
      <w:pPr>
        <w:tabs>
          <w:tab w:val="num" w:pos="3600"/>
        </w:tabs>
        <w:ind w:left="3600" w:hanging="360"/>
      </w:pPr>
      <w:rPr>
        <w:rFonts w:ascii="Symbol" w:hAnsi="Symbol" w:hint="default"/>
        <w:sz w:val="20"/>
      </w:rPr>
    </w:lvl>
    <w:lvl w:ilvl="5" w:tplc="670C9BE4" w:tentative="1">
      <w:start w:val="1"/>
      <w:numFmt w:val="bullet"/>
      <w:lvlText w:val=""/>
      <w:lvlJc w:val="left"/>
      <w:pPr>
        <w:tabs>
          <w:tab w:val="num" w:pos="4320"/>
        </w:tabs>
        <w:ind w:left="4320" w:hanging="360"/>
      </w:pPr>
      <w:rPr>
        <w:rFonts w:ascii="Symbol" w:hAnsi="Symbol" w:hint="default"/>
        <w:sz w:val="20"/>
      </w:rPr>
    </w:lvl>
    <w:lvl w:ilvl="6" w:tplc="20282ACA" w:tentative="1">
      <w:start w:val="1"/>
      <w:numFmt w:val="bullet"/>
      <w:lvlText w:val=""/>
      <w:lvlJc w:val="left"/>
      <w:pPr>
        <w:tabs>
          <w:tab w:val="num" w:pos="5040"/>
        </w:tabs>
        <w:ind w:left="5040" w:hanging="360"/>
      </w:pPr>
      <w:rPr>
        <w:rFonts w:ascii="Symbol" w:hAnsi="Symbol" w:hint="default"/>
        <w:sz w:val="20"/>
      </w:rPr>
    </w:lvl>
    <w:lvl w:ilvl="7" w:tplc="E3FCFE36" w:tentative="1">
      <w:start w:val="1"/>
      <w:numFmt w:val="bullet"/>
      <w:lvlText w:val=""/>
      <w:lvlJc w:val="left"/>
      <w:pPr>
        <w:tabs>
          <w:tab w:val="num" w:pos="5760"/>
        </w:tabs>
        <w:ind w:left="5760" w:hanging="360"/>
      </w:pPr>
      <w:rPr>
        <w:rFonts w:ascii="Symbol" w:hAnsi="Symbol" w:hint="default"/>
        <w:sz w:val="20"/>
      </w:rPr>
    </w:lvl>
    <w:lvl w:ilvl="8" w:tplc="F190D18E"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6838F3"/>
    <w:multiLevelType w:val="hybridMultilevel"/>
    <w:tmpl w:val="DDDA94EA"/>
    <w:lvl w:ilvl="0" w:tplc="5B345094">
      <w:start w:val="1"/>
      <w:numFmt w:val="bullet"/>
      <w:lvlText w:val=""/>
      <w:lvlJc w:val="left"/>
      <w:pPr>
        <w:tabs>
          <w:tab w:val="num" w:pos="720"/>
        </w:tabs>
        <w:ind w:left="720" w:hanging="360"/>
      </w:pPr>
      <w:rPr>
        <w:rFonts w:ascii="Symbol" w:hAnsi="Symbol" w:hint="default"/>
        <w:sz w:val="20"/>
      </w:rPr>
    </w:lvl>
    <w:lvl w:ilvl="1" w:tplc="AC3276A4" w:tentative="1">
      <w:start w:val="1"/>
      <w:numFmt w:val="bullet"/>
      <w:lvlText w:val=""/>
      <w:lvlJc w:val="left"/>
      <w:pPr>
        <w:tabs>
          <w:tab w:val="num" w:pos="1440"/>
        </w:tabs>
        <w:ind w:left="1440" w:hanging="360"/>
      </w:pPr>
      <w:rPr>
        <w:rFonts w:ascii="Symbol" w:hAnsi="Symbol" w:hint="default"/>
        <w:sz w:val="20"/>
      </w:rPr>
    </w:lvl>
    <w:lvl w:ilvl="2" w:tplc="FC54AA88" w:tentative="1">
      <w:start w:val="1"/>
      <w:numFmt w:val="bullet"/>
      <w:lvlText w:val=""/>
      <w:lvlJc w:val="left"/>
      <w:pPr>
        <w:tabs>
          <w:tab w:val="num" w:pos="2160"/>
        </w:tabs>
        <w:ind w:left="2160" w:hanging="360"/>
      </w:pPr>
      <w:rPr>
        <w:rFonts w:ascii="Symbol" w:hAnsi="Symbol" w:hint="default"/>
        <w:sz w:val="20"/>
      </w:rPr>
    </w:lvl>
    <w:lvl w:ilvl="3" w:tplc="9B8CC82C" w:tentative="1">
      <w:start w:val="1"/>
      <w:numFmt w:val="bullet"/>
      <w:lvlText w:val=""/>
      <w:lvlJc w:val="left"/>
      <w:pPr>
        <w:tabs>
          <w:tab w:val="num" w:pos="2880"/>
        </w:tabs>
        <w:ind w:left="2880" w:hanging="360"/>
      </w:pPr>
      <w:rPr>
        <w:rFonts w:ascii="Symbol" w:hAnsi="Symbol" w:hint="default"/>
        <w:sz w:val="20"/>
      </w:rPr>
    </w:lvl>
    <w:lvl w:ilvl="4" w:tplc="CE4EFFD4" w:tentative="1">
      <w:start w:val="1"/>
      <w:numFmt w:val="bullet"/>
      <w:lvlText w:val=""/>
      <w:lvlJc w:val="left"/>
      <w:pPr>
        <w:tabs>
          <w:tab w:val="num" w:pos="3600"/>
        </w:tabs>
        <w:ind w:left="3600" w:hanging="360"/>
      </w:pPr>
      <w:rPr>
        <w:rFonts w:ascii="Symbol" w:hAnsi="Symbol" w:hint="default"/>
        <w:sz w:val="20"/>
      </w:rPr>
    </w:lvl>
    <w:lvl w:ilvl="5" w:tplc="3078B5A2" w:tentative="1">
      <w:start w:val="1"/>
      <w:numFmt w:val="bullet"/>
      <w:lvlText w:val=""/>
      <w:lvlJc w:val="left"/>
      <w:pPr>
        <w:tabs>
          <w:tab w:val="num" w:pos="4320"/>
        </w:tabs>
        <w:ind w:left="4320" w:hanging="360"/>
      </w:pPr>
      <w:rPr>
        <w:rFonts w:ascii="Symbol" w:hAnsi="Symbol" w:hint="default"/>
        <w:sz w:val="20"/>
      </w:rPr>
    </w:lvl>
    <w:lvl w:ilvl="6" w:tplc="B842481C" w:tentative="1">
      <w:start w:val="1"/>
      <w:numFmt w:val="bullet"/>
      <w:lvlText w:val=""/>
      <w:lvlJc w:val="left"/>
      <w:pPr>
        <w:tabs>
          <w:tab w:val="num" w:pos="5040"/>
        </w:tabs>
        <w:ind w:left="5040" w:hanging="360"/>
      </w:pPr>
      <w:rPr>
        <w:rFonts w:ascii="Symbol" w:hAnsi="Symbol" w:hint="default"/>
        <w:sz w:val="20"/>
      </w:rPr>
    </w:lvl>
    <w:lvl w:ilvl="7" w:tplc="D12880F8" w:tentative="1">
      <w:start w:val="1"/>
      <w:numFmt w:val="bullet"/>
      <w:lvlText w:val=""/>
      <w:lvlJc w:val="left"/>
      <w:pPr>
        <w:tabs>
          <w:tab w:val="num" w:pos="5760"/>
        </w:tabs>
        <w:ind w:left="5760" w:hanging="360"/>
      </w:pPr>
      <w:rPr>
        <w:rFonts w:ascii="Symbol" w:hAnsi="Symbol" w:hint="default"/>
        <w:sz w:val="20"/>
      </w:rPr>
    </w:lvl>
    <w:lvl w:ilvl="8" w:tplc="4F96C642"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9B74D0"/>
    <w:multiLevelType w:val="hybridMultilevel"/>
    <w:tmpl w:val="518A8650"/>
    <w:lvl w:ilvl="0" w:tplc="C03A1CA6">
      <w:start w:val="1"/>
      <w:numFmt w:val="bullet"/>
      <w:lvlText w:val=""/>
      <w:lvlJc w:val="left"/>
      <w:pPr>
        <w:tabs>
          <w:tab w:val="num" w:pos="720"/>
        </w:tabs>
        <w:ind w:left="720" w:hanging="360"/>
      </w:pPr>
      <w:rPr>
        <w:rFonts w:ascii="Symbol" w:hAnsi="Symbol" w:hint="default"/>
        <w:sz w:val="20"/>
      </w:rPr>
    </w:lvl>
    <w:lvl w:ilvl="1" w:tplc="6C547258" w:tentative="1">
      <w:start w:val="1"/>
      <w:numFmt w:val="bullet"/>
      <w:lvlText w:val=""/>
      <w:lvlJc w:val="left"/>
      <w:pPr>
        <w:tabs>
          <w:tab w:val="num" w:pos="1440"/>
        </w:tabs>
        <w:ind w:left="1440" w:hanging="360"/>
      </w:pPr>
      <w:rPr>
        <w:rFonts w:ascii="Symbol" w:hAnsi="Symbol" w:hint="default"/>
        <w:sz w:val="20"/>
      </w:rPr>
    </w:lvl>
    <w:lvl w:ilvl="2" w:tplc="035C5500" w:tentative="1">
      <w:start w:val="1"/>
      <w:numFmt w:val="bullet"/>
      <w:lvlText w:val=""/>
      <w:lvlJc w:val="left"/>
      <w:pPr>
        <w:tabs>
          <w:tab w:val="num" w:pos="2160"/>
        </w:tabs>
        <w:ind w:left="2160" w:hanging="360"/>
      </w:pPr>
      <w:rPr>
        <w:rFonts w:ascii="Symbol" w:hAnsi="Symbol" w:hint="default"/>
        <w:sz w:val="20"/>
      </w:rPr>
    </w:lvl>
    <w:lvl w:ilvl="3" w:tplc="5DEA6EE0" w:tentative="1">
      <w:start w:val="1"/>
      <w:numFmt w:val="bullet"/>
      <w:lvlText w:val=""/>
      <w:lvlJc w:val="left"/>
      <w:pPr>
        <w:tabs>
          <w:tab w:val="num" w:pos="2880"/>
        </w:tabs>
        <w:ind w:left="2880" w:hanging="360"/>
      </w:pPr>
      <w:rPr>
        <w:rFonts w:ascii="Symbol" w:hAnsi="Symbol" w:hint="default"/>
        <w:sz w:val="20"/>
      </w:rPr>
    </w:lvl>
    <w:lvl w:ilvl="4" w:tplc="F8E04562" w:tentative="1">
      <w:start w:val="1"/>
      <w:numFmt w:val="bullet"/>
      <w:lvlText w:val=""/>
      <w:lvlJc w:val="left"/>
      <w:pPr>
        <w:tabs>
          <w:tab w:val="num" w:pos="3600"/>
        </w:tabs>
        <w:ind w:left="3600" w:hanging="360"/>
      </w:pPr>
      <w:rPr>
        <w:rFonts w:ascii="Symbol" w:hAnsi="Symbol" w:hint="default"/>
        <w:sz w:val="20"/>
      </w:rPr>
    </w:lvl>
    <w:lvl w:ilvl="5" w:tplc="49665080" w:tentative="1">
      <w:start w:val="1"/>
      <w:numFmt w:val="bullet"/>
      <w:lvlText w:val=""/>
      <w:lvlJc w:val="left"/>
      <w:pPr>
        <w:tabs>
          <w:tab w:val="num" w:pos="4320"/>
        </w:tabs>
        <w:ind w:left="4320" w:hanging="360"/>
      </w:pPr>
      <w:rPr>
        <w:rFonts w:ascii="Symbol" w:hAnsi="Symbol" w:hint="default"/>
        <w:sz w:val="20"/>
      </w:rPr>
    </w:lvl>
    <w:lvl w:ilvl="6" w:tplc="D3564142" w:tentative="1">
      <w:start w:val="1"/>
      <w:numFmt w:val="bullet"/>
      <w:lvlText w:val=""/>
      <w:lvlJc w:val="left"/>
      <w:pPr>
        <w:tabs>
          <w:tab w:val="num" w:pos="5040"/>
        </w:tabs>
        <w:ind w:left="5040" w:hanging="360"/>
      </w:pPr>
      <w:rPr>
        <w:rFonts w:ascii="Symbol" w:hAnsi="Symbol" w:hint="default"/>
        <w:sz w:val="20"/>
      </w:rPr>
    </w:lvl>
    <w:lvl w:ilvl="7" w:tplc="07244F74" w:tentative="1">
      <w:start w:val="1"/>
      <w:numFmt w:val="bullet"/>
      <w:lvlText w:val=""/>
      <w:lvlJc w:val="left"/>
      <w:pPr>
        <w:tabs>
          <w:tab w:val="num" w:pos="5760"/>
        </w:tabs>
        <w:ind w:left="5760" w:hanging="360"/>
      </w:pPr>
      <w:rPr>
        <w:rFonts w:ascii="Symbol" w:hAnsi="Symbol" w:hint="default"/>
        <w:sz w:val="20"/>
      </w:rPr>
    </w:lvl>
    <w:lvl w:ilvl="8" w:tplc="A6187D8A"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6C5227"/>
    <w:multiLevelType w:val="hybridMultilevel"/>
    <w:tmpl w:val="1A7E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093549">
    <w:abstractNumId w:val="14"/>
  </w:num>
  <w:num w:numId="2" w16cid:durableId="1571888928">
    <w:abstractNumId w:val="13"/>
  </w:num>
  <w:num w:numId="3" w16cid:durableId="1231765494">
    <w:abstractNumId w:val="37"/>
  </w:num>
  <w:num w:numId="4" w16cid:durableId="48768414">
    <w:abstractNumId w:val="32"/>
  </w:num>
  <w:num w:numId="5" w16cid:durableId="1906841482">
    <w:abstractNumId w:val="15"/>
  </w:num>
  <w:num w:numId="6" w16cid:durableId="2059625236">
    <w:abstractNumId w:val="42"/>
  </w:num>
  <w:num w:numId="7" w16cid:durableId="307175319">
    <w:abstractNumId w:val="12"/>
  </w:num>
  <w:num w:numId="8" w16cid:durableId="869687349">
    <w:abstractNumId w:val="31"/>
  </w:num>
  <w:num w:numId="9" w16cid:durableId="5913612">
    <w:abstractNumId w:val="30"/>
  </w:num>
  <w:num w:numId="10" w16cid:durableId="1387072915">
    <w:abstractNumId w:val="1"/>
  </w:num>
  <w:num w:numId="11" w16cid:durableId="1770465441">
    <w:abstractNumId w:val="35"/>
  </w:num>
  <w:num w:numId="12" w16cid:durableId="2101171757">
    <w:abstractNumId w:val="9"/>
  </w:num>
  <w:num w:numId="13" w16cid:durableId="536047627">
    <w:abstractNumId w:val="39"/>
  </w:num>
  <w:num w:numId="14" w16cid:durableId="771516763">
    <w:abstractNumId w:val="2"/>
  </w:num>
  <w:num w:numId="15" w16cid:durableId="980887836">
    <w:abstractNumId w:val="0"/>
  </w:num>
  <w:num w:numId="16" w16cid:durableId="195393432">
    <w:abstractNumId w:val="41"/>
  </w:num>
  <w:num w:numId="17" w16cid:durableId="1158809765">
    <w:abstractNumId w:val="22"/>
  </w:num>
  <w:num w:numId="18" w16cid:durableId="162935340">
    <w:abstractNumId w:val="7"/>
  </w:num>
  <w:num w:numId="19" w16cid:durableId="423570642">
    <w:abstractNumId w:val="43"/>
  </w:num>
  <w:num w:numId="20" w16cid:durableId="434402106">
    <w:abstractNumId w:val="6"/>
  </w:num>
  <w:num w:numId="21" w16cid:durableId="2040084723">
    <w:abstractNumId w:val="10"/>
  </w:num>
  <w:num w:numId="22" w16cid:durableId="473723317">
    <w:abstractNumId w:val="29"/>
  </w:num>
  <w:num w:numId="23" w16cid:durableId="858666149">
    <w:abstractNumId w:val="20"/>
  </w:num>
  <w:num w:numId="24" w16cid:durableId="1902786825">
    <w:abstractNumId w:val="38"/>
  </w:num>
  <w:num w:numId="25" w16cid:durableId="2057702667">
    <w:abstractNumId w:val="34"/>
  </w:num>
  <w:num w:numId="26" w16cid:durableId="1590457840">
    <w:abstractNumId w:val="40"/>
  </w:num>
  <w:num w:numId="27" w16cid:durableId="1404838268">
    <w:abstractNumId w:val="28"/>
  </w:num>
  <w:num w:numId="28" w16cid:durableId="592589380">
    <w:abstractNumId w:val="26"/>
  </w:num>
  <w:num w:numId="29" w16cid:durableId="809399952">
    <w:abstractNumId w:val="25"/>
  </w:num>
  <w:num w:numId="30" w16cid:durableId="1867212844">
    <w:abstractNumId w:val="23"/>
  </w:num>
  <w:num w:numId="31" w16cid:durableId="995377810">
    <w:abstractNumId w:val="11"/>
  </w:num>
  <w:num w:numId="32" w16cid:durableId="1417627359">
    <w:abstractNumId w:val="8"/>
  </w:num>
  <w:num w:numId="33" w16cid:durableId="1669287372">
    <w:abstractNumId w:val="33"/>
  </w:num>
  <w:num w:numId="34" w16cid:durableId="1179386491">
    <w:abstractNumId w:val="4"/>
  </w:num>
  <w:num w:numId="35" w16cid:durableId="131992028">
    <w:abstractNumId w:val="17"/>
  </w:num>
  <w:num w:numId="36" w16cid:durableId="1626234746">
    <w:abstractNumId w:val="18"/>
  </w:num>
  <w:num w:numId="37" w16cid:durableId="930436057">
    <w:abstractNumId w:val="27"/>
  </w:num>
  <w:num w:numId="38" w16cid:durableId="276525952">
    <w:abstractNumId w:val="5"/>
  </w:num>
  <w:num w:numId="39" w16cid:durableId="1800221851">
    <w:abstractNumId w:val="16"/>
  </w:num>
  <w:num w:numId="40" w16cid:durableId="1021975012">
    <w:abstractNumId w:val="5"/>
  </w:num>
  <w:num w:numId="41" w16cid:durableId="61491178">
    <w:abstractNumId w:val="36"/>
  </w:num>
  <w:num w:numId="42" w16cid:durableId="1718122504">
    <w:abstractNumId w:val="21"/>
  </w:num>
  <w:num w:numId="43" w16cid:durableId="767890592">
    <w:abstractNumId w:val="3"/>
  </w:num>
  <w:num w:numId="44" w16cid:durableId="837156939">
    <w:abstractNumId w:val="19"/>
  </w:num>
  <w:num w:numId="45" w16cid:durableId="2056155352">
    <w:abstractNumId w:val="24"/>
  </w:num>
  <w:num w:numId="46" w16cid:durableId="36059210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15127"/>
    <w:rsid w:val="00017D48"/>
    <w:rsid w:val="000329D0"/>
    <w:rsid w:val="0003510C"/>
    <w:rsid w:val="00037F96"/>
    <w:rsid w:val="00040DE6"/>
    <w:rsid w:val="000600BF"/>
    <w:rsid w:val="000672CB"/>
    <w:rsid w:val="0006737A"/>
    <w:rsid w:val="00074C33"/>
    <w:rsid w:val="00084B3B"/>
    <w:rsid w:val="00085174"/>
    <w:rsid w:val="0008639E"/>
    <w:rsid w:val="00086FEC"/>
    <w:rsid w:val="00095932"/>
    <w:rsid w:val="000A24C7"/>
    <w:rsid w:val="000A6045"/>
    <w:rsid w:val="000A7985"/>
    <w:rsid w:val="000B0AA3"/>
    <w:rsid w:val="000B3C01"/>
    <w:rsid w:val="000D078D"/>
    <w:rsid w:val="000E5C7F"/>
    <w:rsid w:val="000F13BE"/>
    <w:rsid w:val="00112448"/>
    <w:rsid w:val="00115340"/>
    <w:rsid w:val="0015715A"/>
    <w:rsid w:val="00171AEC"/>
    <w:rsid w:val="0017318C"/>
    <w:rsid w:val="00175026"/>
    <w:rsid w:val="00176C18"/>
    <w:rsid w:val="0017719D"/>
    <w:rsid w:val="00177942"/>
    <w:rsid w:val="00183839"/>
    <w:rsid w:val="00183ED4"/>
    <w:rsid w:val="00192C26"/>
    <w:rsid w:val="00197CA4"/>
    <w:rsid w:val="001A25D5"/>
    <w:rsid w:val="001A6992"/>
    <w:rsid w:val="001B120B"/>
    <w:rsid w:val="001B3344"/>
    <w:rsid w:val="001C2971"/>
    <w:rsid w:val="001D0A32"/>
    <w:rsid w:val="001E330C"/>
    <w:rsid w:val="001F38FE"/>
    <w:rsid w:val="001F6588"/>
    <w:rsid w:val="002070E9"/>
    <w:rsid w:val="0021124B"/>
    <w:rsid w:val="002122BE"/>
    <w:rsid w:val="002129EF"/>
    <w:rsid w:val="00212D5D"/>
    <w:rsid w:val="0021787D"/>
    <w:rsid w:val="00231305"/>
    <w:rsid w:val="0023368A"/>
    <w:rsid w:val="00243557"/>
    <w:rsid w:val="002560E5"/>
    <w:rsid w:val="00265906"/>
    <w:rsid w:val="00265A61"/>
    <w:rsid w:val="00273C6C"/>
    <w:rsid w:val="002771C5"/>
    <w:rsid w:val="00282A4D"/>
    <w:rsid w:val="00292F07"/>
    <w:rsid w:val="00293FF9"/>
    <w:rsid w:val="002A4268"/>
    <w:rsid w:val="002B5FDB"/>
    <w:rsid w:val="002C60ED"/>
    <w:rsid w:val="002D111D"/>
    <w:rsid w:val="002E367C"/>
    <w:rsid w:val="002E440C"/>
    <w:rsid w:val="002F038D"/>
    <w:rsid w:val="002F1567"/>
    <w:rsid w:val="002F624C"/>
    <w:rsid w:val="003140A5"/>
    <w:rsid w:val="003262BC"/>
    <w:rsid w:val="0033003F"/>
    <w:rsid w:val="00330E2A"/>
    <w:rsid w:val="00336AD6"/>
    <w:rsid w:val="003570C6"/>
    <w:rsid w:val="0036392C"/>
    <w:rsid w:val="00370742"/>
    <w:rsid w:val="00373D06"/>
    <w:rsid w:val="00374F61"/>
    <w:rsid w:val="003771F4"/>
    <w:rsid w:val="00380288"/>
    <w:rsid w:val="003849A0"/>
    <w:rsid w:val="00384B69"/>
    <w:rsid w:val="00387BA1"/>
    <w:rsid w:val="003920E1"/>
    <w:rsid w:val="003D1C47"/>
    <w:rsid w:val="003D5663"/>
    <w:rsid w:val="003F3266"/>
    <w:rsid w:val="00402678"/>
    <w:rsid w:val="00405086"/>
    <w:rsid w:val="00406653"/>
    <w:rsid w:val="004143C0"/>
    <w:rsid w:val="00427C4A"/>
    <w:rsid w:val="004531D4"/>
    <w:rsid w:val="004645D5"/>
    <w:rsid w:val="004653B3"/>
    <w:rsid w:val="004778A3"/>
    <w:rsid w:val="00477A67"/>
    <w:rsid w:val="00484772"/>
    <w:rsid w:val="00492800"/>
    <w:rsid w:val="004B3F47"/>
    <w:rsid w:val="004B52D1"/>
    <w:rsid w:val="004B6066"/>
    <w:rsid w:val="004B7CA2"/>
    <w:rsid w:val="004C6052"/>
    <w:rsid w:val="004D0AFD"/>
    <w:rsid w:val="004E0160"/>
    <w:rsid w:val="004E1A04"/>
    <w:rsid w:val="005050DA"/>
    <w:rsid w:val="00506C41"/>
    <w:rsid w:val="00517BA1"/>
    <w:rsid w:val="0053417B"/>
    <w:rsid w:val="00551AA7"/>
    <w:rsid w:val="00570517"/>
    <w:rsid w:val="00573615"/>
    <w:rsid w:val="005870E6"/>
    <w:rsid w:val="00591363"/>
    <w:rsid w:val="00592548"/>
    <w:rsid w:val="005A068C"/>
    <w:rsid w:val="005A7B65"/>
    <w:rsid w:val="005B5166"/>
    <w:rsid w:val="005B635F"/>
    <w:rsid w:val="005C1F97"/>
    <w:rsid w:val="005D02CB"/>
    <w:rsid w:val="005D45CF"/>
    <w:rsid w:val="0060344C"/>
    <w:rsid w:val="0060345B"/>
    <w:rsid w:val="00610A67"/>
    <w:rsid w:val="00612860"/>
    <w:rsid w:val="00613E34"/>
    <w:rsid w:val="00621673"/>
    <w:rsid w:val="00642F54"/>
    <w:rsid w:val="00644744"/>
    <w:rsid w:val="00656D73"/>
    <w:rsid w:val="00660943"/>
    <w:rsid w:val="00681745"/>
    <w:rsid w:val="0068294B"/>
    <w:rsid w:val="00692368"/>
    <w:rsid w:val="00695B6A"/>
    <w:rsid w:val="006966D4"/>
    <w:rsid w:val="006A444A"/>
    <w:rsid w:val="006B14BA"/>
    <w:rsid w:val="006B1AFD"/>
    <w:rsid w:val="006B676B"/>
    <w:rsid w:val="006D5DB3"/>
    <w:rsid w:val="006D7422"/>
    <w:rsid w:val="006E0053"/>
    <w:rsid w:val="006E07C9"/>
    <w:rsid w:val="006F63FF"/>
    <w:rsid w:val="006F7361"/>
    <w:rsid w:val="007002F0"/>
    <w:rsid w:val="00704024"/>
    <w:rsid w:val="00713178"/>
    <w:rsid w:val="00716D05"/>
    <w:rsid w:val="007227E1"/>
    <w:rsid w:val="00731219"/>
    <w:rsid w:val="0073181E"/>
    <w:rsid w:val="00735117"/>
    <w:rsid w:val="00740A9E"/>
    <w:rsid w:val="00745322"/>
    <w:rsid w:val="00746D19"/>
    <w:rsid w:val="00751D51"/>
    <w:rsid w:val="00780E28"/>
    <w:rsid w:val="007908AC"/>
    <w:rsid w:val="00795264"/>
    <w:rsid w:val="00797DD6"/>
    <w:rsid w:val="007A1C6C"/>
    <w:rsid w:val="007B68A3"/>
    <w:rsid w:val="007C0F32"/>
    <w:rsid w:val="007C76B4"/>
    <w:rsid w:val="007D5371"/>
    <w:rsid w:val="007E54AB"/>
    <w:rsid w:val="007F4695"/>
    <w:rsid w:val="007F4D26"/>
    <w:rsid w:val="00811945"/>
    <w:rsid w:val="00831E3E"/>
    <w:rsid w:val="00851287"/>
    <w:rsid w:val="00852712"/>
    <w:rsid w:val="00856FBB"/>
    <w:rsid w:val="00857F38"/>
    <w:rsid w:val="00860B57"/>
    <w:rsid w:val="0087009F"/>
    <w:rsid w:val="008771E6"/>
    <w:rsid w:val="00891AE3"/>
    <w:rsid w:val="00891EFC"/>
    <w:rsid w:val="00896243"/>
    <w:rsid w:val="008A0A9B"/>
    <w:rsid w:val="008A0B6B"/>
    <w:rsid w:val="008B454C"/>
    <w:rsid w:val="008B5007"/>
    <w:rsid w:val="008B598C"/>
    <w:rsid w:val="008C21E2"/>
    <w:rsid w:val="008C7E55"/>
    <w:rsid w:val="008D0CD6"/>
    <w:rsid w:val="008D356F"/>
    <w:rsid w:val="008D399C"/>
    <w:rsid w:val="008D72E9"/>
    <w:rsid w:val="008E0E92"/>
    <w:rsid w:val="008F021E"/>
    <w:rsid w:val="008F0AB2"/>
    <w:rsid w:val="008F5A89"/>
    <w:rsid w:val="009019EA"/>
    <w:rsid w:val="00903436"/>
    <w:rsid w:val="00907BF0"/>
    <w:rsid w:val="00911F58"/>
    <w:rsid w:val="00920008"/>
    <w:rsid w:val="009214D4"/>
    <w:rsid w:val="009416E6"/>
    <w:rsid w:val="00950CC7"/>
    <w:rsid w:val="00957131"/>
    <w:rsid w:val="009606F6"/>
    <w:rsid w:val="00962F1D"/>
    <w:rsid w:val="0096635F"/>
    <w:rsid w:val="00966562"/>
    <w:rsid w:val="00971850"/>
    <w:rsid w:val="009755A0"/>
    <w:rsid w:val="009A77F5"/>
    <w:rsid w:val="009C3034"/>
    <w:rsid w:val="009C5B68"/>
    <w:rsid w:val="009C648D"/>
    <w:rsid w:val="009C7E59"/>
    <w:rsid w:val="009D19C0"/>
    <w:rsid w:val="009D3688"/>
    <w:rsid w:val="009D601F"/>
    <w:rsid w:val="009D741B"/>
    <w:rsid w:val="009E69BD"/>
    <w:rsid w:val="009F745E"/>
    <w:rsid w:val="00A05A8C"/>
    <w:rsid w:val="00A07883"/>
    <w:rsid w:val="00A134E6"/>
    <w:rsid w:val="00A30CD3"/>
    <w:rsid w:val="00A3199E"/>
    <w:rsid w:val="00A42A06"/>
    <w:rsid w:val="00A47ECF"/>
    <w:rsid w:val="00A52688"/>
    <w:rsid w:val="00A572BB"/>
    <w:rsid w:val="00A620C8"/>
    <w:rsid w:val="00A70CCF"/>
    <w:rsid w:val="00A72FC5"/>
    <w:rsid w:val="00A76242"/>
    <w:rsid w:val="00A81256"/>
    <w:rsid w:val="00A93F28"/>
    <w:rsid w:val="00AB42A9"/>
    <w:rsid w:val="00AB6AAC"/>
    <w:rsid w:val="00AC5B07"/>
    <w:rsid w:val="00AD00E2"/>
    <w:rsid w:val="00AD1FBA"/>
    <w:rsid w:val="00AE2FD1"/>
    <w:rsid w:val="00AF109A"/>
    <w:rsid w:val="00B12515"/>
    <w:rsid w:val="00B14BA2"/>
    <w:rsid w:val="00B14D30"/>
    <w:rsid w:val="00B166C2"/>
    <w:rsid w:val="00B1779A"/>
    <w:rsid w:val="00B2404E"/>
    <w:rsid w:val="00B37DD1"/>
    <w:rsid w:val="00B51D60"/>
    <w:rsid w:val="00B55E59"/>
    <w:rsid w:val="00B61396"/>
    <w:rsid w:val="00B74577"/>
    <w:rsid w:val="00B76C93"/>
    <w:rsid w:val="00B81B88"/>
    <w:rsid w:val="00B906A6"/>
    <w:rsid w:val="00B96D26"/>
    <w:rsid w:val="00BA5F62"/>
    <w:rsid w:val="00BA6568"/>
    <w:rsid w:val="00BB0027"/>
    <w:rsid w:val="00BB36C2"/>
    <w:rsid w:val="00BC37A2"/>
    <w:rsid w:val="00BE097D"/>
    <w:rsid w:val="00BE5D9F"/>
    <w:rsid w:val="00BE675E"/>
    <w:rsid w:val="00C015BA"/>
    <w:rsid w:val="00C03143"/>
    <w:rsid w:val="00C1522E"/>
    <w:rsid w:val="00C164B3"/>
    <w:rsid w:val="00C16D93"/>
    <w:rsid w:val="00C21D01"/>
    <w:rsid w:val="00C22A19"/>
    <w:rsid w:val="00C23567"/>
    <w:rsid w:val="00C3134C"/>
    <w:rsid w:val="00C41B9B"/>
    <w:rsid w:val="00C46460"/>
    <w:rsid w:val="00C47E01"/>
    <w:rsid w:val="00C47FBE"/>
    <w:rsid w:val="00C50FE6"/>
    <w:rsid w:val="00C52BBC"/>
    <w:rsid w:val="00C71D27"/>
    <w:rsid w:val="00C90077"/>
    <w:rsid w:val="00C90A05"/>
    <w:rsid w:val="00C90B8B"/>
    <w:rsid w:val="00C93F98"/>
    <w:rsid w:val="00C94B2D"/>
    <w:rsid w:val="00CD784B"/>
    <w:rsid w:val="00CE1BC6"/>
    <w:rsid w:val="00CE32CF"/>
    <w:rsid w:val="00CE508C"/>
    <w:rsid w:val="00CF2911"/>
    <w:rsid w:val="00CF3888"/>
    <w:rsid w:val="00D0168F"/>
    <w:rsid w:val="00D0290D"/>
    <w:rsid w:val="00D12B42"/>
    <w:rsid w:val="00D169B8"/>
    <w:rsid w:val="00D20154"/>
    <w:rsid w:val="00D21A4B"/>
    <w:rsid w:val="00D22EDA"/>
    <w:rsid w:val="00D61DC6"/>
    <w:rsid w:val="00D66993"/>
    <w:rsid w:val="00D7042E"/>
    <w:rsid w:val="00D7238C"/>
    <w:rsid w:val="00D72EB1"/>
    <w:rsid w:val="00D73C07"/>
    <w:rsid w:val="00D74581"/>
    <w:rsid w:val="00D7662F"/>
    <w:rsid w:val="00D83B85"/>
    <w:rsid w:val="00DA5D57"/>
    <w:rsid w:val="00DA6477"/>
    <w:rsid w:val="00DA6891"/>
    <w:rsid w:val="00DA7152"/>
    <w:rsid w:val="00DB15DE"/>
    <w:rsid w:val="00DB165B"/>
    <w:rsid w:val="00DB20F8"/>
    <w:rsid w:val="00DB74F9"/>
    <w:rsid w:val="00DC230C"/>
    <w:rsid w:val="00DC334B"/>
    <w:rsid w:val="00DC53CE"/>
    <w:rsid w:val="00DD3516"/>
    <w:rsid w:val="00DD6CC5"/>
    <w:rsid w:val="00DE0D1A"/>
    <w:rsid w:val="00DE3A2E"/>
    <w:rsid w:val="00DE72A6"/>
    <w:rsid w:val="00E010B6"/>
    <w:rsid w:val="00E04800"/>
    <w:rsid w:val="00E1544F"/>
    <w:rsid w:val="00E21145"/>
    <w:rsid w:val="00E33C3D"/>
    <w:rsid w:val="00E37D00"/>
    <w:rsid w:val="00E47A25"/>
    <w:rsid w:val="00E5066B"/>
    <w:rsid w:val="00E52D82"/>
    <w:rsid w:val="00E57671"/>
    <w:rsid w:val="00E70E25"/>
    <w:rsid w:val="00E71F9D"/>
    <w:rsid w:val="00E71FE0"/>
    <w:rsid w:val="00E87591"/>
    <w:rsid w:val="00E937EF"/>
    <w:rsid w:val="00E956A6"/>
    <w:rsid w:val="00EA07BC"/>
    <w:rsid w:val="00EC2F16"/>
    <w:rsid w:val="00EC3894"/>
    <w:rsid w:val="00EC6D25"/>
    <w:rsid w:val="00ED36FD"/>
    <w:rsid w:val="00ED75F6"/>
    <w:rsid w:val="00EE0C53"/>
    <w:rsid w:val="00EE35E3"/>
    <w:rsid w:val="00EE4A1E"/>
    <w:rsid w:val="00EE538B"/>
    <w:rsid w:val="00EF0189"/>
    <w:rsid w:val="00EF0FD0"/>
    <w:rsid w:val="00F05AF4"/>
    <w:rsid w:val="00F11848"/>
    <w:rsid w:val="00F156CA"/>
    <w:rsid w:val="00F16375"/>
    <w:rsid w:val="00F34147"/>
    <w:rsid w:val="00F34CCE"/>
    <w:rsid w:val="00F3690D"/>
    <w:rsid w:val="00F526AC"/>
    <w:rsid w:val="00F730AA"/>
    <w:rsid w:val="00F80397"/>
    <w:rsid w:val="00F83649"/>
    <w:rsid w:val="00F976EA"/>
    <w:rsid w:val="00FA0A6B"/>
    <w:rsid w:val="00FB0FAE"/>
    <w:rsid w:val="00FB65E6"/>
    <w:rsid w:val="00FC096D"/>
    <w:rsid w:val="00FC17A9"/>
    <w:rsid w:val="00FC4F40"/>
    <w:rsid w:val="00FD0E36"/>
    <w:rsid w:val="00FD256D"/>
    <w:rsid w:val="00FE4BB2"/>
    <w:rsid w:val="00FE4FB8"/>
    <w:rsid w:val="00FE6410"/>
    <w:rsid w:val="0490A737"/>
    <w:rsid w:val="0F7A01D5"/>
    <w:rsid w:val="1075A15D"/>
    <w:rsid w:val="19F49A2F"/>
    <w:rsid w:val="1A97D573"/>
    <w:rsid w:val="20E8EC07"/>
    <w:rsid w:val="2133D255"/>
    <w:rsid w:val="24472866"/>
    <w:rsid w:val="29BC63FB"/>
    <w:rsid w:val="2E2CA15A"/>
    <w:rsid w:val="2FDE5C63"/>
    <w:rsid w:val="33541027"/>
    <w:rsid w:val="3494B579"/>
    <w:rsid w:val="386F362C"/>
    <w:rsid w:val="38762376"/>
    <w:rsid w:val="3D2E6BAA"/>
    <w:rsid w:val="3E31013B"/>
    <w:rsid w:val="401FF175"/>
    <w:rsid w:val="43BFF2B9"/>
    <w:rsid w:val="44094D62"/>
    <w:rsid w:val="4A64480E"/>
    <w:rsid w:val="525DB2C9"/>
    <w:rsid w:val="5AC96D91"/>
    <w:rsid w:val="5DB6A8C2"/>
    <w:rsid w:val="5DD89BCC"/>
    <w:rsid w:val="5F486B88"/>
    <w:rsid w:val="66807A7A"/>
    <w:rsid w:val="6AB1C6F4"/>
    <w:rsid w:val="6CB1569A"/>
    <w:rsid w:val="6CC0E9B6"/>
    <w:rsid w:val="6DE26F66"/>
    <w:rsid w:val="770BB320"/>
    <w:rsid w:val="79E7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styleId="NormalWeb">
    <w:name w:val="Normal (Web)"/>
    <w:basedOn w:val="Normal"/>
    <w:uiPriority w:val="99"/>
    <w:unhideWhenUsed/>
    <w:rsid w:val="0073181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73615"/>
    <w:rPr>
      <w:color w:val="605E5C"/>
      <w:shd w:val="clear" w:color="auto" w:fill="E1DFDD"/>
    </w:rPr>
  </w:style>
  <w:style w:type="paragraph" w:customStyle="1" w:styleId="null">
    <w:name w:val="null"/>
    <w:basedOn w:val="Normal"/>
    <w:rsid w:val="0006737A"/>
    <w:pPr>
      <w:spacing w:before="100" w:beforeAutospacing="1" w:after="100" w:afterAutospacing="1" w:line="240" w:lineRule="auto"/>
    </w:pPr>
    <w:rPr>
      <w:rFonts w:ascii="Calibri" w:hAnsi="Calibri" w:cs="Calibri"/>
    </w:rPr>
  </w:style>
  <w:style w:type="character" w:customStyle="1" w:styleId="null1">
    <w:name w:val="null1"/>
    <w:basedOn w:val="DefaultParagraphFont"/>
    <w:rsid w:val="0006737A"/>
  </w:style>
  <w:style w:type="paragraph" w:customStyle="1" w:styleId="paragraph">
    <w:name w:val="paragraph"/>
    <w:basedOn w:val="Normal"/>
    <w:rsid w:val="0006737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06737A"/>
  </w:style>
  <w:style w:type="character" w:customStyle="1" w:styleId="eop">
    <w:name w:val="eop"/>
    <w:basedOn w:val="DefaultParagraphFont"/>
    <w:rsid w:val="00067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140316287">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78944300">
      <w:bodyDiv w:val="1"/>
      <w:marLeft w:val="0"/>
      <w:marRight w:val="0"/>
      <w:marTop w:val="0"/>
      <w:marBottom w:val="0"/>
      <w:divBdr>
        <w:top w:val="none" w:sz="0" w:space="0" w:color="auto"/>
        <w:left w:val="none" w:sz="0" w:space="0" w:color="auto"/>
        <w:bottom w:val="none" w:sz="0" w:space="0" w:color="auto"/>
        <w:right w:val="none" w:sz="0" w:space="0" w:color="auto"/>
      </w:divBdr>
    </w:div>
    <w:div w:id="479733943">
      <w:bodyDiv w:val="1"/>
      <w:marLeft w:val="0"/>
      <w:marRight w:val="0"/>
      <w:marTop w:val="0"/>
      <w:marBottom w:val="0"/>
      <w:divBdr>
        <w:top w:val="none" w:sz="0" w:space="0" w:color="auto"/>
        <w:left w:val="none" w:sz="0" w:space="0" w:color="auto"/>
        <w:bottom w:val="none" w:sz="0" w:space="0" w:color="auto"/>
        <w:right w:val="none" w:sz="0" w:space="0" w:color="auto"/>
      </w:divBdr>
    </w:div>
    <w:div w:id="1033574423">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615012426">
      <w:bodyDiv w:val="1"/>
      <w:marLeft w:val="0"/>
      <w:marRight w:val="0"/>
      <w:marTop w:val="0"/>
      <w:marBottom w:val="0"/>
      <w:divBdr>
        <w:top w:val="none" w:sz="0" w:space="0" w:color="auto"/>
        <w:left w:val="none" w:sz="0" w:space="0" w:color="auto"/>
        <w:bottom w:val="none" w:sz="0" w:space="0" w:color="auto"/>
        <w:right w:val="none" w:sz="0" w:space="0" w:color="auto"/>
      </w:divBdr>
    </w:div>
    <w:div w:id="1636058285">
      <w:bodyDiv w:val="1"/>
      <w:marLeft w:val="0"/>
      <w:marRight w:val="0"/>
      <w:marTop w:val="0"/>
      <w:marBottom w:val="0"/>
      <w:divBdr>
        <w:top w:val="none" w:sz="0" w:space="0" w:color="auto"/>
        <w:left w:val="none" w:sz="0" w:space="0" w:color="auto"/>
        <w:bottom w:val="none" w:sz="0" w:space="0" w:color="auto"/>
        <w:right w:val="none" w:sz="0" w:space="0" w:color="auto"/>
      </w:divBdr>
    </w:div>
    <w:div w:id="178140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8" Type="http://schemas.openxmlformats.org/officeDocument/2006/relationships/hyperlink" Target="https://www.ecfr.gov/cgi-bin/text-idx?SID=81a5f41de81c46a9844617d93a9db081&amp;mc=true&amp;node=pt2.1.175&amp;rgn=div5" TargetMode="External"/><Relationship Id="rId26" Type="http://schemas.openxmlformats.org/officeDocument/2006/relationships/hyperlink" Target="mailto:tiranapdresources@state.gov"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tpl=/ecfrbrowse/Title02/2chapterVI.tpl" TargetMode="External"/><Relationship Id="rId7" Type="http://schemas.openxmlformats.org/officeDocument/2006/relationships/styles" Target="styles.xml"/><Relationship Id="rId12" Type="http://schemas.openxmlformats.org/officeDocument/2006/relationships/hyperlink" Target="https://al.usembassy.gov/education-culture/local-grants-program/" TargetMode="External"/><Relationship Id="rId17" Type="http://schemas.openxmlformats.org/officeDocument/2006/relationships/hyperlink" Target="https://www.ecfr.gov/cgi-bin/text-idx?SID=81a5f41de81c46a9844617d93a9db081&amp;mc=true&amp;node=pt2.1.170&amp;rgn=div5" TargetMode="External"/><Relationship Id="rId25" Type="http://schemas.openxmlformats.org/officeDocument/2006/relationships/hyperlink" Target="https://www.ecfr.gov/cgi-bin/retrieveECFR?gp=&amp;SID=027fb85899500d580fc71df69d11573a&amp;mc=true&amp;n=pt2.1.200&amp;r=PART&amp;ty=HTML%20-%20ap2.1.200_1521.i" TargetMode="External"/><Relationship Id="rId2" Type="http://schemas.openxmlformats.org/officeDocument/2006/relationships/customXml" Target="../customXml/item2.xml"/><Relationship Id="rId16" Type="http://schemas.openxmlformats.org/officeDocument/2006/relationships/hyperlink" Target="https://www.ecfr.gov/cgi-bin/text-idx?SID=81a5f41de81c46a9844617d93a9db081&amp;mc=true&amp;node=pt2.1.25&amp;rgn=div5" TargetMode="External"/><Relationship Id="rId20" Type="http://schemas.openxmlformats.org/officeDocument/2006/relationships/hyperlink" Target="https://www.ecfr.gov/cgi-bin/text-idx?SID=81a5f41de81c46a9844617d93a9db081&amp;mc=true&amp;node=pt2.1.183&amp;rgn=div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cc02.safelinks.protection.outlook.com/?url=https%3A%2F%2Fwww.whitehouse.gov%2Fbriefing-room%2Fpresidential-actions%2F2021%2F01%2F20%2Fexecutive-order-advancing-racial-equity-and-support-for-underserved-communities-through-the-federal-government%2F&amp;data=04%7C01%7CReisigAR%40state.gov%7C0dbdd75a0a664b32ef2508d8fb59f8f5%7C66cf50745afe48d1a691a12b2121f44b%7C0%7C0%7C637535711126807160%7CUnknown%7CTWFpbGZsb3d8eyJWIjoiMC4wLjAwMDAiLCJQIjoiV2luMzIiLCJBTiI6Ik1haWwiLCJXVCI6Mn0%3D%7C1000&amp;sdata=Hk82GX1SCF8LaoHg%2B2vrmdCRK6gGWYwQXU9CB6cLb5E%3D&amp;reserved=0" TargetMode="External"/><Relationship Id="rId5" Type="http://schemas.openxmlformats.org/officeDocument/2006/relationships/customXml" Target="../customXml/item5.xml"/><Relationship Id="rId15"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3" Type="http://schemas.openxmlformats.org/officeDocument/2006/relationships/hyperlink" Target="https://www.ecfr.gov/cgi-bin/text-idx?SID=81a5f41de81c46a9844617d93a9db081&amp;mc=true&amp;node=pt2.1.200&amp;rgn=div5"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cfr.gov/cgi-bin/text-idx?SID=81a5f41de81c46a9844617d93a9db081&amp;mc=true&amp;node=pt2.1.182&amp;rgn=div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2" Type="http://schemas.openxmlformats.org/officeDocument/2006/relationships/hyperlink" Target="https://www.state.gov/about-us-office-of-the-procurement-executive/"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5a83993-7c3e-4f55-9017-2faa14191593">
      <Value>Documents</Value>
    </Category>
    <Sub_x0020_Category xmlns="15a83993-7c3e-4f55-9017-2faa14191593">
      <Value>Pre-Award</Value>
    </Sub_x0020_Category>
    <IconOverlay xmlns="http://schemas.microsoft.com/sharepoint/v4" xsi:nil="true"/>
    <SubSections xmlns="15a83993-7c3e-4f55-9017-2faa14191593">
      <Value>Samples</Value>
    </SubSections>
    <Description_x002f_Comments xmlns="15a83993-7c3e-4f55-9017-2faa14191593">This is a sample document designed to assist bureaus/offices/posts in drafting a Notice of Funding Opportunity (NOFO).</Description_x002f_Comments>
    <_dlc_DocId xmlns="fe8160cf-c721-4d0d-b534-4ec383ad3864">UAYVFUCTMDWA-1127576730-348</_dlc_DocId>
    <_dlc_DocIdUrl xmlns="fe8160cf-c721-4d0d-b534-4ec383ad3864">
      <Url>https://usdos.sharepoint.com/sites/A-OPE/FA/_layouts/DocIdRedir.aspx?ID=UAYVFUCTMDWA-1127576730-348</Url>
      <Description>UAYVFUCTMDWA-1127576730-348</Description>
    </_dlc_DocIdUrl>
    <TaxCatchAll xmlns="0a957c91-a3a7-4962-b464-885cf6cc7f5a"/>
    <TaxKeywordTaxHTField xmlns="0a957c91-a3a7-4962-b464-885cf6cc7f5a">
      <Terms xmlns="http://schemas.microsoft.com/office/infopath/2007/PartnerControls"/>
    </TaxKeywordTaxHTField>
    <_dlc_DocIdPersistId xmlns="fe8160cf-c721-4d0d-b534-4ec383ad3864" xsi:nil="true"/>
    <SharedWithUsers xmlns="0a957c91-a3a7-4962-b464-885cf6cc7f5a">
      <UserInfo>
        <DisplayName>Furman, Bryan J (Kyiv)</DisplayName>
        <AccountId>25243</AccountId>
        <AccountType/>
      </UserInfo>
      <UserInfo>
        <DisplayName>O'Hara, Sean P (Kyiv)</DisplayName>
        <AccountId>3674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DA713352478604E958578C568FF5869" ma:contentTypeVersion="16" ma:contentTypeDescription="Create a new document." ma:contentTypeScope="" ma:versionID="5fe2f8ccd7cc194a74072f2efe5e3756">
  <xsd:schema xmlns:xsd="http://www.w3.org/2001/XMLSchema" xmlns:xs="http://www.w3.org/2001/XMLSchema" xmlns:p="http://schemas.microsoft.com/office/2006/metadata/properties" xmlns:ns2="15a83993-7c3e-4f55-9017-2faa14191593" xmlns:ns3="0a957c91-a3a7-4962-b464-885cf6cc7f5a" xmlns:ns4="http://schemas.microsoft.com/sharepoint/v4" xmlns:ns5="fe8160cf-c721-4d0d-b534-4ec383ad3864" xmlns:ns6="82bf74cd-dc4a-4c69-951d-eb506543b1e3" targetNamespace="http://schemas.microsoft.com/office/2006/metadata/properties" ma:root="true" ma:fieldsID="473e3c17b3ef0d2c78bb26fb1fb98f4e" ns2:_="" ns3:_="" ns4:_="" ns5:_="" ns6:_="">
    <xsd:import namespace="15a83993-7c3e-4f55-9017-2faa14191593"/>
    <xsd:import namespace="0a957c91-a3a7-4962-b464-885cf6cc7f5a"/>
    <xsd:import namespace="http://schemas.microsoft.com/sharepoint/v4"/>
    <xsd:import namespace="fe8160cf-c721-4d0d-b534-4ec383ad3864"/>
    <xsd:import namespace="82bf74cd-dc4a-4c69-951d-eb506543b1e3"/>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5:_dlc_DocId" minOccurs="0"/>
                <xsd:element ref="ns5:_dlc_DocIdUrl" minOccurs="0"/>
                <xsd:element ref="ns5:_dlc_DocIdPersistId" minOccurs="0"/>
                <xsd:element ref="ns6:MediaServiceMetadata" minOccurs="0"/>
                <xsd:element ref="ns6: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10c4236b-c3ef-4727-9e6d-e99ea6badddd"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5f404563-fe2f-4556-8fe5-655c59f7f24a}" ma:internalName="TaxCatchAll" ma:readOnly="false"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bf74cd-dc4a-4c69-951d-eb506543b1e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7F6C2-581B-4213-A19C-EF47E02F5003}">
  <ds:schemaRefs>
    <ds:schemaRef ds:uri="http://schemas.microsoft.com/sharepoint/events"/>
    <ds:schemaRef ds:uri=""/>
  </ds:schemaRefs>
</ds:datastoreItem>
</file>

<file path=customXml/itemProps2.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3.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15a83993-7c3e-4f55-9017-2faa14191593"/>
    <ds:schemaRef ds:uri="http://schemas.microsoft.com/sharepoint/v4"/>
    <ds:schemaRef ds:uri="fe8160cf-c721-4d0d-b534-4ec383ad3864"/>
    <ds:schemaRef ds:uri="0a957c91-a3a7-4962-b464-885cf6cc7f5a"/>
  </ds:schemaRefs>
</ds:datastoreItem>
</file>

<file path=customXml/itemProps4.xml><?xml version="1.0" encoding="utf-8"?>
<ds:datastoreItem xmlns:ds="http://schemas.openxmlformats.org/officeDocument/2006/customXml" ds:itemID="{29DE1851-7069-4F0E-A302-8280DBF4B131}">
  <ds:schemaRefs>
    <ds:schemaRef ds:uri="http://schemas.openxmlformats.org/officeDocument/2006/bibliography"/>
  </ds:schemaRefs>
</ds:datastoreItem>
</file>

<file path=customXml/itemProps5.xml><?xml version="1.0" encoding="utf-8"?>
<ds:datastoreItem xmlns:ds="http://schemas.openxmlformats.org/officeDocument/2006/customXml" ds:itemID="{22BD6D12-1427-4811-B3FC-845C48C79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0a957c91-a3a7-4962-b464-885cf6cc7f5a"/>
    <ds:schemaRef ds:uri="http://schemas.microsoft.com/sharepoint/v4"/>
    <ds:schemaRef ds:uri="fe8160cf-c721-4d0d-b534-4ec383ad3864"/>
    <ds:schemaRef ds:uri="82bf74cd-dc4a-4c69-951d-eb506543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3552</Words>
  <Characters>20251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keywords/>
  <cp:lastModifiedBy/>
  <cp:revision>1</cp:revision>
  <dcterms:created xsi:type="dcterms:W3CDTF">2024-01-19T10:12:00Z</dcterms:created>
  <dcterms:modified xsi:type="dcterms:W3CDTF">2024-07-31T11:40:00Z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0x010100DDA713352478604E958578C568FF5869</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2022-12-21T10:22:50Z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ies>
</file>