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C264" w14:textId="62BD66E5" w:rsidR="00FF7EED" w:rsidRPr="00084679"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b/>
          <w:bCs/>
          <w:color w:val="333333"/>
          <w:kern w:val="0"/>
          <w:sz w:val="24"/>
          <w:szCs w:val="24"/>
          <w:bdr w:val="none" w:sz="0" w:space="0" w:color="auto" w:frame="1"/>
          <w14:ligatures w14:val="none"/>
        </w:rPr>
        <w:t>United States Department of State</w:t>
      </w:r>
      <w:r w:rsidRPr="00084679">
        <w:rPr>
          <w:rFonts w:eastAsia="Times New Roman" w:cstheme="minorHAnsi"/>
          <w:color w:val="333333"/>
          <w:kern w:val="0"/>
          <w:sz w:val="24"/>
          <w:szCs w:val="24"/>
          <w14:ligatures w14:val="none"/>
        </w:rPr>
        <w:br/>
      </w:r>
      <w:r w:rsidRPr="00084679">
        <w:rPr>
          <w:rFonts w:eastAsia="Times New Roman" w:cstheme="minorHAnsi"/>
          <w:b/>
          <w:bCs/>
          <w:color w:val="333333"/>
          <w:kern w:val="0"/>
          <w:sz w:val="24"/>
          <w:szCs w:val="24"/>
          <w:bdr w:val="none" w:sz="0" w:space="0" w:color="auto" w:frame="1"/>
          <w14:ligatures w14:val="none"/>
        </w:rPr>
        <w:t>U.S. Embassy Kampala, Small Grants Office</w:t>
      </w:r>
      <w:r w:rsidRPr="00084679">
        <w:rPr>
          <w:rFonts w:eastAsia="Times New Roman" w:cstheme="minorHAnsi"/>
          <w:color w:val="333333"/>
          <w:kern w:val="0"/>
          <w:sz w:val="24"/>
          <w:szCs w:val="24"/>
          <w14:ligatures w14:val="none"/>
        </w:rPr>
        <w:br/>
      </w:r>
      <w:r w:rsidRPr="00084679">
        <w:rPr>
          <w:rFonts w:eastAsia="Times New Roman" w:cstheme="minorHAnsi"/>
          <w:b/>
          <w:bCs/>
          <w:color w:val="333333"/>
          <w:kern w:val="0"/>
          <w:sz w:val="24"/>
          <w:szCs w:val="24"/>
          <w:bdr w:val="none" w:sz="0" w:space="0" w:color="auto" w:frame="1"/>
          <w14:ligatures w14:val="none"/>
        </w:rPr>
        <w:t>Notice of Funding Opportunity</w:t>
      </w:r>
      <w:r w:rsidRPr="00084679">
        <w:rPr>
          <w:rFonts w:eastAsia="Times New Roman" w:cstheme="minorHAnsi"/>
          <w:color w:val="333333"/>
          <w:kern w:val="0"/>
          <w:sz w:val="24"/>
          <w:szCs w:val="24"/>
          <w14:ligatures w14:val="none"/>
        </w:rPr>
        <w:br/>
      </w:r>
      <w:r w:rsidRPr="00084679">
        <w:rPr>
          <w:rFonts w:eastAsia="Times New Roman" w:cstheme="minorHAnsi"/>
          <w:b/>
          <w:bCs/>
          <w:color w:val="333333"/>
          <w:kern w:val="0"/>
          <w:sz w:val="24"/>
          <w:szCs w:val="24"/>
          <w:bdr w:val="none" w:sz="0" w:space="0" w:color="auto" w:frame="1"/>
          <w14:ligatures w14:val="none"/>
        </w:rPr>
        <w:t> Funding Opportunity Title: </w:t>
      </w:r>
      <w:r w:rsidRPr="00084679">
        <w:rPr>
          <w:rFonts w:eastAsia="Times New Roman" w:cstheme="minorHAnsi"/>
          <w:color w:val="333333"/>
          <w:kern w:val="0"/>
          <w:sz w:val="24"/>
          <w:szCs w:val="24"/>
          <w14:ligatures w14:val="none"/>
        </w:rPr>
        <w:t>Ambassador’s Special Self-Help Program 202</w:t>
      </w:r>
      <w:r w:rsidR="00343C27">
        <w:rPr>
          <w:rFonts w:eastAsia="Times New Roman" w:cstheme="minorHAnsi"/>
          <w:color w:val="333333"/>
          <w:kern w:val="0"/>
          <w:sz w:val="24"/>
          <w:szCs w:val="24"/>
          <w14:ligatures w14:val="none"/>
        </w:rPr>
        <w:t>4</w:t>
      </w:r>
      <w:r w:rsidRPr="00084679">
        <w:rPr>
          <w:rFonts w:eastAsia="Times New Roman" w:cstheme="minorHAnsi"/>
          <w:color w:val="333333"/>
          <w:kern w:val="0"/>
          <w:sz w:val="24"/>
          <w:szCs w:val="24"/>
          <w14:ligatures w14:val="none"/>
        </w:rPr>
        <w:br/>
      </w:r>
      <w:r w:rsidRPr="00084679">
        <w:rPr>
          <w:rFonts w:eastAsia="Times New Roman" w:cstheme="minorHAnsi"/>
          <w:b/>
          <w:bCs/>
          <w:color w:val="333333"/>
          <w:kern w:val="0"/>
          <w:sz w:val="24"/>
          <w:szCs w:val="24"/>
          <w:bdr w:val="none" w:sz="0" w:space="0" w:color="auto" w:frame="1"/>
          <w14:ligatures w14:val="none"/>
        </w:rPr>
        <w:t>Funding Opportunity Number:</w:t>
      </w:r>
      <w:r w:rsidRPr="00084679">
        <w:rPr>
          <w:rFonts w:eastAsia="Times New Roman" w:cstheme="minorHAnsi"/>
          <w:color w:val="333333"/>
          <w:kern w:val="0"/>
          <w:sz w:val="24"/>
          <w:szCs w:val="24"/>
          <w14:ligatures w14:val="none"/>
        </w:rPr>
        <w:br/>
      </w:r>
      <w:r w:rsidRPr="00084679">
        <w:rPr>
          <w:rFonts w:eastAsia="Times New Roman" w:cstheme="minorHAnsi"/>
          <w:b/>
          <w:bCs/>
          <w:color w:val="333333"/>
          <w:kern w:val="0"/>
          <w:sz w:val="24"/>
          <w:szCs w:val="24"/>
          <w:bdr w:val="none" w:sz="0" w:space="0" w:color="auto" w:frame="1"/>
          <w14:ligatures w14:val="none"/>
        </w:rPr>
        <w:t>Deadline for Applications</w:t>
      </w:r>
      <w:r w:rsidRPr="00084679">
        <w:rPr>
          <w:rFonts w:eastAsia="Times New Roman" w:cstheme="minorHAnsi"/>
          <w:color w:val="333333"/>
          <w:kern w:val="0"/>
          <w:sz w:val="24"/>
          <w:szCs w:val="24"/>
          <w14:ligatures w14:val="none"/>
        </w:rPr>
        <w:t xml:space="preserve">:  </w:t>
      </w:r>
      <w:r w:rsidRPr="00897358">
        <w:rPr>
          <w:rFonts w:eastAsia="Times New Roman" w:cstheme="minorHAnsi"/>
          <w:color w:val="333333"/>
          <w:kern w:val="0"/>
          <w:sz w:val="24"/>
          <w:szCs w:val="24"/>
          <w14:ligatures w14:val="none"/>
        </w:rPr>
        <w:t>Ma</w:t>
      </w:r>
      <w:r w:rsidR="00DC395C" w:rsidRPr="00897358">
        <w:rPr>
          <w:rFonts w:eastAsia="Times New Roman" w:cstheme="minorHAnsi"/>
          <w:color w:val="333333"/>
          <w:kern w:val="0"/>
          <w:sz w:val="24"/>
          <w:szCs w:val="24"/>
          <w14:ligatures w14:val="none"/>
        </w:rPr>
        <w:t>y 30</w:t>
      </w:r>
      <w:r w:rsidRPr="00897358">
        <w:rPr>
          <w:rFonts w:eastAsia="Times New Roman" w:cstheme="minorHAnsi"/>
          <w:color w:val="333333"/>
          <w:kern w:val="0"/>
          <w:sz w:val="24"/>
          <w:szCs w:val="24"/>
          <w14:ligatures w14:val="none"/>
        </w:rPr>
        <w:t>, 202</w:t>
      </w:r>
      <w:r w:rsidR="00614BBD" w:rsidRPr="00897358">
        <w:rPr>
          <w:rFonts w:eastAsia="Times New Roman" w:cstheme="minorHAnsi"/>
          <w:color w:val="333333"/>
          <w:kern w:val="0"/>
          <w:sz w:val="24"/>
          <w:szCs w:val="24"/>
          <w14:ligatures w14:val="none"/>
        </w:rPr>
        <w:t>4</w:t>
      </w:r>
      <w:r w:rsidRPr="00084679">
        <w:rPr>
          <w:rFonts w:eastAsia="Times New Roman" w:cstheme="minorHAnsi"/>
          <w:color w:val="333333"/>
          <w:kern w:val="0"/>
          <w:sz w:val="24"/>
          <w:szCs w:val="24"/>
          <w14:ligatures w14:val="none"/>
        </w:rPr>
        <w:br/>
      </w:r>
      <w:r w:rsidRPr="00084679">
        <w:rPr>
          <w:rFonts w:eastAsia="Times New Roman" w:cstheme="minorHAnsi"/>
          <w:b/>
          <w:bCs/>
          <w:color w:val="333333"/>
          <w:kern w:val="0"/>
          <w:sz w:val="24"/>
          <w:szCs w:val="24"/>
          <w:bdr w:val="none" w:sz="0" w:space="0" w:color="auto" w:frame="1"/>
          <w14:ligatures w14:val="none"/>
        </w:rPr>
        <w:t>Assistance Listing Number: </w:t>
      </w:r>
      <w:r w:rsidRPr="00084679">
        <w:rPr>
          <w:rFonts w:eastAsia="Times New Roman" w:cstheme="minorHAnsi"/>
          <w:color w:val="333333"/>
          <w:kern w:val="0"/>
          <w:sz w:val="24"/>
          <w:szCs w:val="24"/>
          <w14:ligatures w14:val="none"/>
        </w:rPr>
        <w:t>19.220 </w:t>
      </w:r>
      <w:r w:rsidRPr="00084679">
        <w:rPr>
          <w:rFonts w:eastAsia="Times New Roman" w:cstheme="minorHAnsi"/>
          <w:b/>
          <w:bCs/>
          <w:color w:val="333333"/>
          <w:kern w:val="0"/>
          <w:sz w:val="24"/>
          <w:szCs w:val="24"/>
          <w:bdr w:val="none" w:sz="0" w:space="0" w:color="auto" w:frame="1"/>
          <w14:ligatures w14:val="none"/>
        </w:rPr>
        <w:t>            </w:t>
      </w:r>
      <w:r w:rsidRPr="00084679">
        <w:rPr>
          <w:rFonts w:eastAsia="Times New Roman" w:cstheme="minorHAnsi"/>
          <w:color w:val="333333"/>
          <w:kern w:val="0"/>
          <w:sz w:val="24"/>
          <w:szCs w:val="24"/>
          <w14:ligatures w14:val="none"/>
        </w:rPr>
        <w:br/>
      </w:r>
      <w:r w:rsidRPr="00084679">
        <w:rPr>
          <w:rFonts w:eastAsia="Times New Roman" w:cstheme="minorHAnsi"/>
          <w:b/>
          <w:bCs/>
          <w:color w:val="333333"/>
          <w:kern w:val="0"/>
          <w:sz w:val="24"/>
          <w:szCs w:val="24"/>
          <w:bdr w:val="none" w:sz="0" w:space="0" w:color="auto" w:frame="1"/>
          <w14:ligatures w14:val="none"/>
        </w:rPr>
        <w:t>Total Amount Available:</w:t>
      </w:r>
      <w:r w:rsidRPr="00084679">
        <w:rPr>
          <w:rFonts w:eastAsia="Times New Roman" w:cstheme="minorHAnsi"/>
          <w:color w:val="333333"/>
          <w:kern w:val="0"/>
          <w:sz w:val="24"/>
          <w:szCs w:val="24"/>
          <w14:ligatures w14:val="none"/>
        </w:rPr>
        <w:t> </w:t>
      </w:r>
      <w:r w:rsidR="00A155DA" w:rsidRPr="00897358">
        <w:rPr>
          <w:rFonts w:eastAsia="Times New Roman" w:cstheme="minorHAnsi"/>
          <w:color w:val="333333"/>
          <w:kern w:val="0"/>
          <w:sz w:val="24"/>
          <w:szCs w:val="24"/>
          <w14:ligatures w14:val="none"/>
        </w:rPr>
        <w:t xml:space="preserve">Estimated </w:t>
      </w:r>
      <w:r w:rsidRPr="00897358">
        <w:rPr>
          <w:rFonts w:eastAsia="Times New Roman" w:cstheme="minorHAnsi"/>
          <w:color w:val="333333"/>
          <w:kern w:val="0"/>
          <w:sz w:val="24"/>
          <w:szCs w:val="24"/>
          <w14:ligatures w14:val="none"/>
        </w:rPr>
        <w:t>$</w:t>
      </w:r>
      <w:r w:rsidR="003F6A6E">
        <w:rPr>
          <w:rFonts w:eastAsia="Times New Roman" w:cstheme="minorHAnsi"/>
          <w:color w:val="333333"/>
          <w:kern w:val="0"/>
          <w:sz w:val="24"/>
          <w:szCs w:val="24"/>
          <w14:ligatures w14:val="none"/>
        </w:rPr>
        <w:t>5</w:t>
      </w:r>
      <w:r w:rsidRPr="00897358">
        <w:rPr>
          <w:rFonts w:eastAsia="Times New Roman" w:cstheme="minorHAnsi"/>
          <w:color w:val="333333"/>
          <w:kern w:val="0"/>
          <w:sz w:val="24"/>
          <w:szCs w:val="24"/>
          <w14:ligatures w14:val="none"/>
        </w:rPr>
        <w:t>0,000</w:t>
      </w:r>
    </w:p>
    <w:p w14:paraId="0CEB05A3" w14:textId="77777777" w:rsidR="00084679" w:rsidRPr="00084679" w:rsidRDefault="00084679" w:rsidP="00FF7EED">
      <w:pPr>
        <w:shd w:val="clear" w:color="auto" w:fill="FFFFFF"/>
        <w:spacing w:after="0" w:line="240" w:lineRule="auto"/>
        <w:textAlignment w:val="baseline"/>
        <w:rPr>
          <w:rFonts w:eastAsia="Times New Roman" w:cstheme="minorHAnsi"/>
          <w:color w:val="333333"/>
          <w:kern w:val="0"/>
          <w:sz w:val="24"/>
          <w:szCs w:val="24"/>
          <w14:ligatures w14:val="none"/>
        </w:rPr>
      </w:pPr>
    </w:p>
    <w:p w14:paraId="03504E5F" w14:textId="2A752BBD" w:rsidR="00FF7EED" w:rsidRPr="00F662F1" w:rsidRDefault="0027705A" w:rsidP="0027705A">
      <w:pPr>
        <w:shd w:val="clear" w:color="auto" w:fill="FFFFFF"/>
        <w:spacing w:after="0" w:line="240" w:lineRule="auto"/>
        <w:ind w:left="720"/>
        <w:textAlignment w:val="baseline"/>
        <w:rPr>
          <w:rFonts w:eastAsia="Times New Roman" w:cstheme="minorHAnsi"/>
          <w:b/>
          <w:bCs/>
          <w:color w:val="333333"/>
          <w:kern w:val="0"/>
          <w:sz w:val="24"/>
          <w:szCs w:val="24"/>
          <w14:ligatures w14:val="none"/>
        </w:rPr>
      </w:pPr>
      <w:r>
        <w:rPr>
          <w:rFonts w:eastAsia="Times New Roman" w:cstheme="minorHAnsi"/>
          <w:b/>
          <w:bCs/>
          <w:color w:val="333333"/>
          <w:kern w:val="0"/>
          <w:sz w:val="24"/>
          <w:szCs w:val="24"/>
          <w14:ligatures w14:val="none"/>
        </w:rPr>
        <w:t xml:space="preserve">A. </w:t>
      </w:r>
      <w:r w:rsidR="00FF7EED" w:rsidRPr="00F662F1">
        <w:rPr>
          <w:rFonts w:eastAsia="Times New Roman" w:cstheme="minorHAnsi"/>
          <w:b/>
          <w:bCs/>
          <w:color w:val="333333"/>
          <w:kern w:val="0"/>
          <w:sz w:val="24"/>
          <w:szCs w:val="24"/>
          <w14:ligatures w14:val="none"/>
        </w:rPr>
        <w:t>PROJECT DESCRIPTION</w:t>
      </w:r>
    </w:p>
    <w:p w14:paraId="7EC100A0" w14:textId="1DDE49D1" w:rsidR="00A55A62" w:rsidRPr="00095166" w:rsidRDefault="00A55A62" w:rsidP="00A55A62">
      <w:pPr>
        <w:pStyle w:val="NormalWeb"/>
        <w:spacing w:before="0" w:beforeAutospacing="0" w:after="0" w:afterAutospacing="0"/>
        <w:rPr>
          <w:rFonts w:asciiTheme="minorHAnsi" w:hAnsiTheme="minorHAnsi" w:cstheme="minorHAnsi"/>
          <w:color w:val="111111"/>
        </w:rPr>
      </w:pPr>
      <w:r w:rsidRPr="00095166">
        <w:rPr>
          <w:rFonts w:asciiTheme="minorHAnsi" w:hAnsiTheme="minorHAnsi" w:cstheme="minorHAnsi"/>
          <w:color w:val="111111"/>
        </w:rPr>
        <w:t xml:space="preserve">The 2024 SSH Notification of Funding Opportunity (NOFO) from the US Embassy in Uganda announces an open competition for registered organizations interested in submitting applications for the Ambassador’s Special Self-Help (SSH) Program, which supports small-scale, community-based initiatives that promote self-reliance, foster development, widen civic space and engagement, </w:t>
      </w:r>
      <w:proofErr w:type="gramStart"/>
      <w:r w:rsidRPr="00095166">
        <w:rPr>
          <w:rFonts w:asciiTheme="minorHAnsi" w:hAnsiTheme="minorHAnsi" w:cstheme="minorHAnsi"/>
          <w:color w:val="111111"/>
        </w:rPr>
        <w:t>protect</w:t>
      </w:r>
      <w:proofErr w:type="gramEnd"/>
      <w:r w:rsidRPr="00095166">
        <w:rPr>
          <w:rFonts w:asciiTheme="minorHAnsi" w:hAnsiTheme="minorHAnsi" w:cstheme="minorHAnsi"/>
          <w:color w:val="111111"/>
        </w:rPr>
        <w:t xml:space="preserve"> and promote human rights, and promise an immediate and dramatic effect on local communities.  Projects tailored to gathering spaces and targeted for vulnerable populations, promotion of gender and equity, civic participation, and the prevention of the negative effects of climate change are of particular interest this year.  Entering its sixtieth year of continuous operation, the SSH program is a direct reflection of the U.S. government’s commitment to helping Ugandans help themselves.  </w:t>
      </w:r>
    </w:p>
    <w:p w14:paraId="4D4204BE" w14:textId="77777777" w:rsidR="00A55A62" w:rsidRPr="00095166" w:rsidRDefault="00A55A62" w:rsidP="00A55A62">
      <w:pPr>
        <w:pStyle w:val="NormalWeb"/>
        <w:spacing w:before="0" w:beforeAutospacing="0" w:after="0" w:afterAutospacing="0"/>
        <w:rPr>
          <w:rFonts w:asciiTheme="minorHAnsi" w:hAnsiTheme="minorHAnsi" w:cstheme="minorHAnsi"/>
          <w:color w:val="111111"/>
        </w:rPr>
      </w:pPr>
    </w:p>
    <w:p w14:paraId="78BCC85C" w14:textId="4DD304C6" w:rsidR="00A55A62" w:rsidRPr="00095166" w:rsidRDefault="00A55A62" w:rsidP="00A55A62">
      <w:pPr>
        <w:shd w:val="clear" w:color="auto" w:fill="FFFFFF"/>
        <w:spacing w:after="390" w:line="240" w:lineRule="auto"/>
        <w:textAlignment w:val="baseline"/>
        <w:rPr>
          <w:rFonts w:eastAsia="Times New Roman" w:cstheme="minorHAnsi"/>
          <w:color w:val="333333"/>
          <w:kern w:val="0"/>
          <w:sz w:val="24"/>
          <w:szCs w:val="24"/>
          <w14:ligatures w14:val="none"/>
        </w:rPr>
      </w:pPr>
      <w:r w:rsidRPr="00095166">
        <w:rPr>
          <w:rFonts w:eastAsia="Times New Roman" w:cstheme="minorHAnsi"/>
          <w:color w:val="333333"/>
          <w:kern w:val="0"/>
          <w:sz w:val="24"/>
          <w:szCs w:val="24"/>
          <w14:ligatures w14:val="none"/>
        </w:rPr>
        <w:t>The project must be submitted by an organized group, motivated, who has a real need, and has already worked with communities. The project should be feasible based on the socio-economic context and include the necessary information and documentation indicated on the form.</w:t>
      </w:r>
    </w:p>
    <w:p w14:paraId="7D5F5B5E" w14:textId="6EF0E263" w:rsidR="00A55A62" w:rsidRPr="00095166" w:rsidRDefault="00A55A62" w:rsidP="00A55A62">
      <w:pPr>
        <w:shd w:val="clear" w:color="auto" w:fill="FFFFFF"/>
        <w:spacing w:after="0" w:line="240" w:lineRule="auto"/>
        <w:textAlignment w:val="baseline"/>
        <w:rPr>
          <w:rFonts w:eastAsia="Times New Roman" w:cstheme="minorHAnsi"/>
          <w:color w:val="333333"/>
          <w:kern w:val="0"/>
          <w:sz w:val="24"/>
          <w:szCs w:val="24"/>
          <w14:ligatures w14:val="none"/>
        </w:rPr>
      </w:pPr>
      <w:r w:rsidRPr="00095166">
        <w:rPr>
          <w:rFonts w:eastAsia="Times New Roman" w:cstheme="minorHAnsi"/>
          <w:color w:val="333333"/>
          <w:kern w:val="0"/>
          <w:sz w:val="24"/>
          <w:szCs w:val="24"/>
          <w14:ligatures w14:val="none"/>
        </w:rPr>
        <w:t>Interested organizations can obtain an application from the Office of Self Help or download it here: </w:t>
      </w:r>
      <w:hyperlink r:id="rId5" w:tgtFrame="_blank" w:history="1">
        <w:r w:rsidRPr="00095166">
          <w:rPr>
            <w:rStyle w:val="Hyperlink"/>
            <w:rFonts w:eastAsia="Times New Roman" w:cstheme="minorHAnsi"/>
            <w:color w:val="003875"/>
            <w:kern w:val="0"/>
            <w:sz w:val="24"/>
            <w:szCs w:val="24"/>
            <w:bdr w:val="none" w:sz="0" w:space="0" w:color="auto" w:frame="1"/>
            <w14:ligatures w14:val="none"/>
          </w:rPr>
          <w:t>Special Self-Help Fund Application</w:t>
        </w:r>
      </w:hyperlink>
      <w:r w:rsidRPr="00095166">
        <w:rPr>
          <w:rFonts w:eastAsia="Times New Roman" w:cstheme="minorHAnsi"/>
          <w:color w:val="333333"/>
          <w:kern w:val="0"/>
          <w:sz w:val="24"/>
          <w:szCs w:val="24"/>
          <w14:ligatures w14:val="none"/>
        </w:rPr>
        <w:t> (PDF 213 KB). The organization may also send its own drafted project provide that all needed information in the SSH application were answered in their proposal.</w:t>
      </w:r>
    </w:p>
    <w:p w14:paraId="4E411F5B" w14:textId="77777777" w:rsidR="00A55A62" w:rsidRPr="00095166" w:rsidRDefault="00A55A62" w:rsidP="00A55A62">
      <w:pPr>
        <w:shd w:val="clear" w:color="auto" w:fill="FFFFFF"/>
        <w:spacing w:after="390" w:line="240" w:lineRule="auto"/>
        <w:textAlignment w:val="baseline"/>
        <w:rPr>
          <w:rFonts w:eastAsia="Times New Roman" w:cstheme="minorHAnsi"/>
          <w:color w:val="333333"/>
          <w:kern w:val="0"/>
          <w:sz w:val="24"/>
          <w:szCs w:val="24"/>
          <w14:ligatures w14:val="none"/>
        </w:rPr>
      </w:pPr>
      <w:r w:rsidRPr="00095166">
        <w:rPr>
          <w:rFonts w:eastAsia="Times New Roman" w:cstheme="minorHAnsi"/>
          <w:color w:val="333333"/>
          <w:kern w:val="0"/>
          <w:sz w:val="24"/>
          <w:szCs w:val="24"/>
          <w14:ligatures w14:val="none"/>
        </w:rPr>
        <w:t>The applicant should fill the form carefully with special emphasis on the following critical aspects of the proposed project:</w:t>
      </w:r>
    </w:p>
    <w:p w14:paraId="335CC9CA" w14:textId="77777777" w:rsidR="00A55A62" w:rsidRPr="00095166" w:rsidRDefault="00A55A62" w:rsidP="00A55A62">
      <w:pPr>
        <w:numPr>
          <w:ilvl w:val="0"/>
          <w:numId w:val="18"/>
        </w:numPr>
        <w:shd w:val="clear" w:color="auto" w:fill="FFFFFF"/>
        <w:spacing w:after="0" w:line="240" w:lineRule="auto"/>
        <w:textAlignment w:val="baseline"/>
        <w:rPr>
          <w:rFonts w:eastAsia="Times New Roman" w:cstheme="minorHAnsi"/>
          <w:color w:val="333333"/>
          <w:kern w:val="0"/>
          <w:sz w:val="24"/>
          <w:szCs w:val="24"/>
          <w14:ligatures w14:val="none"/>
        </w:rPr>
      </w:pPr>
      <w:r w:rsidRPr="00095166">
        <w:rPr>
          <w:rFonts w:eastAsia="Times New Roman" w:cstheme="minorHAnsi"/>
          <w:color w:val="333333"/>
          <w:kern w:val="0"/>
          <w:sz w:val="24"/>
          <w:szCs w:val="24"/>
          <w14:ligatures w14:val="none"/>
        </w:rPr>
        <w:t xml:space="preserve">Objectives, impacts and key </w:t>
      </w:r>
      <w:proofErr w:type="gramStart"/>
      <w:r w:rsidRPr="00095166">
        <w:rPr>
          <w:rFonts w:eastAsia="Times New Roman" w:cstheme="minorHAnsi"/>
          <w:color w:val="333333"/>
          <w:kern w:val="0"/>
          <w:sz w:val="24"/>
          <w:szCs w:val="24"/>
          <w14:ligatures w14:val="none"/>
        </w:rPr>
        <w:t>activities</w:t>
      </w:r>
      <w:proofErr w:type="gramEnd"/>
    </w:p>
    <w:p w14:paraId="09B61B29" w14:textId="77777777" w:rsidR="00A55A62" w:rsidRPr="00095166" w:rsidRDefault="00A55A62" w:rsidP="00A55A62">
      <w:pPr>
        <w:numPr>
          <w:ilvl w:val="0"/>
          <w:numId w:val="18"/>
        </w:numPr>
        <w:shd w:val="clear" w:color="auto" w:fill="FFFFFF"/>
        <w:spacing w:after="0" w:line="240" w:lineRule="auto"/>
        <w:textAlignment w:val="baseline"/>
        <w:rPr>
          <w:rFonts w:eastAsia="Times New Roman" w:cstheme="minorHAnsi"/>
          <w:color w:val="333333"/>
          <w:kern w:val="0"/>
          <w:sz w:val="24"/>
          <w:szCs w:val="24"/>
          <w14:ligatures w14:val="none"/>
        </w:rPr>
      </w:pPr>
      <w:r w:rsidRPr="00095166">
        <w:rPr>
          <w:rFonts w:eastAsia="Times New Roman" w:cstheme="minorHAnsi"/>
          <w:color w:val="333333"/>
          <w:kern w:val="0"/>
          <w:sz w:val="24"/>
          <w:szCs w:val="24"/>
          <w14:ligatures w14:val="none"/>
        </w:rPr>
        <w:t>Implementation strategy</w:t>
      </w:r>
    </w:p>
    <w:p w14:paraId="2A3CA007" w14:textId="77777777" w:rsidR="00A55A62" w:rsidRPr="00095166" w:rsidRDefault="00A55A62" w:rsidP="00A55A62">
      <w:pPr>
        <w:numPr>
          <w:ilvl w:val="0"/>
          <w:numId w:val="18"/>
        </w:numPr>
        <w:shd w:val="clear" w:color="auto" w:fill="FFFFFF"/>
        <w:spacing w:after="0" w:line="240" w:lineRule="auto"/>
        <w:textAlignment w:val="baseline"/>
        <w:rPr>
          <w:rFonts w:eastAsia="Times New Roman" w:cstheme="minorHAnsi"/>
          <w:color w:val="333333"/>
          <w:kern w:val="0"/>
          <w:sz w:val="24"/>
          <w:szCs w:val="24"/>
          <w14:ligatures w14:val="none"/>
        </w:rPr>
      </w:pPr>
      <w:r w:rsidRPr="00095166">
        <w:rPr>
          <w:rFonts w:eastAsia="Times New Roman" w:cstheme="minorHAnsi"/>
          <w:color w:val="333333"/>
          <w:kern w:val="0"/>
          <w:sz w:val="24"/>
          <w:szCs w:val="24"/>
          <w14:ligatures w14:val="none"/>
        </w:rPr>
        <w:t>Monitoring mechanisms</w:t>
      </w:r>
    </w:p>
    <w:p w14:paraId="72D405DB" w14:textId="77777777" w:rsidR="00A55A62" w:rsidRPr="00095166" w:rsidRDefault="00A55A62" w:rsidP="00A55A62">
      <w:pPr>
        <w:numPr>
          <w:ilvl w:val="0"/>
          <w:numId w:val="18"/>
        </w:numPr>
        <w:shd w:val="clear" w:color="auto" w:fill="FFFFFF"/>
        <w:spacing w:after="0" w:line="240" w:lineRule="auto"/>
        <w:textAlignment w:val="baseline"/>
        <w:rPr>
          <w:rFonts w:eastAsia="Times New Roman" w:cstheme="minorHAnsi"/>
          <w:color w:val="333333"/>
          <w:kern w:val="0"/>
          <w:sz w:val="24"/>
          <w:szCs w:val="24"/>
          <w14:ligatures w14:val="none"/>
        </w:rPr>
      </w:pPr>
      <w:r w:rsidRPr="00095166">
        <w:rPr>
          <w:rFonts w:eastAsia="Times New Roman" w:cstheme="minorHAnsi"/>
          <w:color w:val="333333"/>
          <w:kern w:val="0"/>
          <w:sz w:val="24"/>
          <w:szCs w:val="24"/>
          <w14:ligatures w14:val="none"/>
        </w:rPr>
        <w:t>Itemized budget</w:t>
      </w:r>
    </w:p>
    <w:p w14:paraId="4AF1902E" w14:textId="77777777" w:rsidR="00A55A62" w:rsidRDefault="00A55A62" w:rsidP="00A55A62">
      <w:pPr>
        <w:shd w:val="clear" w:color="auto" w:fill="FFFFFF"/>
        <w:spacing w:after="0" w:line="240" w:lineRule="auto"/>
        <w:textAlignment w:val="baseline"/>
        <w:rPr>
          <w:rFonts w:eastAsia="Times New Roman" w:cstheme="minorHAnsi"/>
          <w:color w:val="333333"/>
          <w:kern w:val="0"/>
          <w:sz w:val="28"/>
          <w:szCs w:val="28"/>
          <w14:ligatures w14:val="none"/>
        </w:rPr>
      </w:pPr>
    </w:p>
    <w:p w14:paraId="303504A9" w14:textId="77777777" w:rsidR="00A55A62" w:rsidRDefault="00A55A62" w:rsidP="00A55A62">
      <w:pPr>
        <w:shd w:val="clear" w:color="auto" w:fill="FFFFFF"/>
        <w:spacing w:after="0" w:line="240" w:lineRule="auto"/>
        <w:textAlignment w:val="baseline"/>
        <w:rPr>
          <w:rFonts w:eastAsia="Times New Roman" w:cstheme="minorHAnsi"/>
          <w:color w:val="333333"/>
          <w:kern w:val="0"/>
          <w:sz w:val="28"/>
          <w:szCs w:val="28"/>
          <w14:ligatures w14:val="none"/>
        </w:rPr>
      </w:pPr>
      <w:r>
        <w:rPr>
          <w:rFonts w:eastAsia="Times New Roman" w:cstheme="minorHAnsi"/>
          <w:color w:val="333333"/>
          <w:kern w:val="0"/>
          <w:sz w:val="28"/>
          <w:szCs w:val="28"/>
          <w14:ligatures w14:val="none"/>
        </w:rPr>
        <w:t>The application should be sent to:</w:t>
      </w:r>
    </w:p>
    <w:p w14:paraId="022025B6" w14:textId="6B0BB819" w:rsidR="003F6A6E" w:rsidRDefault="003F6A6E" w:rsidP="00A55A62">
      <w:pPr>
        <w:pStyle w:val="NormalWeb"/>
        <w:spacing w:before="0" w:beforeAutospacing="0" w:after="0" w:afterAutospacing="0"/>
        <w:rPr>
          <w:rFonts w:asciiTheme="minorHAnsi" w:hAnsiTheme="minorHAnsi" w:cstheme="minorHAnsi"/>
          <w:color w:val="111111"/>
          <w:sz w:val="28"/>
          <w:szCs w:val="28"/>
        </w:rPr>
      </w:pPr>
    </w:p>
    <w:p w14:paraId="7D0099F6" w14:textId="2D0A6061" w:rsidR="00A55A62" w:rsidRDefault="00A55A62" w:rsidP="00A55A62">
      <w:pPr>
        <w:pStyle w:val="NormalWeb"/>
        <w:spacing w:before="0" w:beforeAutospacing="0" w:after="0" w:afterAutospacing="0"/>
        <w:rPr>
          <w:rFonts w:asciiTheme="minorHAnsi" w:eastAsiaTheme="minorHAnsi" w:hAnsiTheme="minorHAnsi" w:cstheme="minorHAnsi"/>
          <w:color w:val="111111"/>
          <w:sz w:val="28"/>
          <w:szCs w:val="28"/>
        </w:rPr>
      </w:pPr>
      <w:r>
        <w:rPr>
          <w:rFonts w:asciiTheme="minorHAnsi" w:hAnsiTheme="minorHAnsi" w:cstheme="minorHAnsi"/>
          <w:color w:val="111111"/>
          <w:sz w:val="28"/>
          <w:szCs w:val="28"/>
        </w:rPr>
        <w:t xml:space="preserve">Special Self-Help Coordinator </w:t>
      </w:r>
    </w:p>
    <w:p w14:paraId="1B1F7904" w14:textId="77777777" w:rsidR="00A55A62" w:rsidRDefault="00A55A62" w:rsidP="00A55A62">
      <w:pPr>
        <w:pStyle w:val="NormalWeb"/>
        <w:spacing w:before="0" w:beforeAutospacing="0" w:after="0" w:afterAutospacing="0"/>
        <w:rPr>
          <w:rFonts w:asciiTheme="minorHAnsi" w:hAnsiTheme="minorHAnsi" w:cstheme="minorHAnsi"/>
          <w:color w:val="111111"/>
          <w:sz w:val="28"/>
          <w:szCs w:val="28"/>
        </w:rPr>
      </w:pPr>
      <w:r>
        <w:rPr>
          <w:rFonts w:asciiTheme="minorHAnsi" w:hAnsiTheme="minorHAnsi" w:cstheme="minorHAnsi"/>
          <w:color w:val="111111"/>
          <w:sz w:val="28"/>
          <w:szCs w:val="28"/>
        </w:rPr>
        <w:t xml:space="preserve">U.S. Embassy Kampala </w:t>
      </w:r>
    </w:p>
    <w:p w14:paraId="217251AA" w14:textId="51849826" w:rsidR="00A55A62" w:rsidRDefault="003F6A6E" w:rsidP="00A55A62">
      <w:pPr>
        <w:pStyle w:val="NormalWeb"/>
        <w:spacing w:before="0" w:beforeAutospacing="0" w:after="0" w:afterAutospacing="0"/>
        <w:rPr>
          <w:rFonts w:asciiTheme="minorHAnsi" w:hAnsiTheme="minorHAnsi" w:cstheme="minorHAnsi"/>
          <w:color w:val="111111"/>
          <w:sz w:val="28"/>
          <w:szCs w:val="28"/>
        </w:rPr>
      </w:pPr>
      <w:r>
        <w:rPr>
          <w:rFonts w:asciiTheme="minorHAnsi" w:hAnsiTheme="minorHAnsi" w:cstheme="minorHAnsi"/>
          <w:color w:val="111111"/>
          <w:sz w:val="28"/>
          <w:szCs w:val="28"/>
        </w:rPr>
        <w:t xml:space="preserve">Plot 1577 </w:t>
      </w:r>
      <w:proofErr w:type="spellStart"/>
      <w:r>
        <w:rPr>
          <w:rFonts w:asciiTheme="minorHAnsi" w:hAnsiTheme="minorHAnsi" w:cstheme="minorHAnsi"/>
          <w:color w:val="111111"/>
          <w:sz w:val="28"/>
          <w:szCs w:val="28"/>
        </w:rPr>
        <w:t>Ggaba</w:t>
      </w:r>
      <w:proofErr w:type="spellEnd"/>
      <w:r>
        <w:rPr>
          <w:rFonts w:asciiTheme="minorHAnsi" w:hAnsiTheme="minorHAnsi" w:cstheme="minorHAnsi"/>
          <w:color w:val="111111"/>
          <w:sz w:val="28"/>
          <w:szCs w:val="28"/>
        </w:rPr>
        <w:t xml:space="preserve"> Road, P.O. Box 7007 </w:t>
      </w:r>
    </w:p>
    <w:p w14:paraId="76A57512" w14:textId="3C670C2D" w:rsidR="003F6A6E" w:rsidRDefault="003F6A6E" w:rsidP="00A55A62">
      <w:pPr>
        <w:pStyle w:val="NormalWeb"/>
        <w:spacing w:before="0" w:beforeAutospacing="0" w:after="0" w:afterAutospacing="0"/>
        <w:rPr>
          <w:rFonts w:asciiTheme="minorHAnsi" w:hAnsiTheme="minorHAnsi" w:cstheme="minorHAnsi"/>
          <w:color w:val="111111"/>
          <w:sz w:val="28"/>
          <w:szCs w:val="28"/>
        </w:rPr>
      </w:pPr>
      <w:r>
        <w:rPr>
          <w:rFonts w:asciiTheme="minorHAnsi" w:hAnsiTheme="minorHAnsi" w:cstheme="minorHAnsi"/>
          <w:color w:val="111111"/>
          <w:sz w:val="28"/>
          <w:szCs w:val="28"/>
        </w:rPr>
        <w:lastRenderedPageBreak/>
        <w:t xml:space="preserve">Kampala, Uganda </w:t>
      </w:r>
    </w:p>
    <w:p w14:paraId="6585C62E" w14:textId="41ABA2AC" w:rsidR="003F6A6E" w:rsidRDefault="003F6A6E" w:rsidP="00A55A62">
      <w:pPr>
        <w:pStyle w:val="NormalWeb"/>
        <w:spacing w:before="0" w:beforeAutospacing="0" w:after="0" w:afterAutospacing="0"/>
        <w:rPr>
          <w:rFonts w:asciiTheme="minorHAnsi" w:hAnsiTheme="minorHAnsi" w:cstheme="minorHAnsi"/>
          <w:color w:val="111111"/>
          <w:sz w:val="28"/>
          <w:szCs w:val="28"/>
        </w:rPr>
      </w:pPr>
      <w:r w:rsidRPr="003F6A6E">
        <w:rPr>
          <w:rFonts w:asciiTheme="minorHAnsi" w:hAnsiTheme="minorHAnsi" w:cstheme="minorHAnsi"/>
          <w:color w:val="111111"/>
          <w:sz w:val="28"/>
          <w:szCs w:val="28"/>
        </w:rPr>
        <w:t>KampalaSelfHelp@state.gov</w:t>
      </w:r>
      <w:r>
        <w:rPr>
          <w:rFonts w:asciiTheme="minorHAnsi" w:hAnsiTheme="minorHAnsi" w:cstheme="minorHAnsi"/>
          <w:color w:val="111111"/>
          <w:sz w:val="28"/>
          <w:szCs w:val="28"/>
        </w:rPr>
        <w:br/>
      </w:r>
    </w:p>
    <w:p w14:paraId="208CE9FC" w14:textId="77777777" w:rsidR="00614BBD" w:rsidRDefault="00FF7EED" w:rsidP="00FF7EED">
      <w:pPr>
        <w:shd w:val="clear" w:color="auto" w:fill="FFFFFF"/>
        <w:spacing w:after="0" w:line="240" w:lineRule="auto"/>
        <w:textAlignment w:val="baseline"/>
        <w:rPr>
          <w:rFonts w:eastAsia="Times New Roman" w:cstheme="minorHAnsi"/>
          <w:b/>
          <w:bCs/>
          <w:color w:val="FF0000"/>
          <w:kern w:val="0"/>
          <w:sz w:val="24"/>
          <w:szCs w:val="24"/>
          <w:u w:val="single"/>
          <w:bdr w:val="none" w:sz="0" w:space="0" w:color="auto" w:frame="1"/>
          <w14:ligatures w14:val="none"/>
        </w:rPr>
      </w:pPr>
      <w:r w:rsidRPr="00084679">
        <w:rPr>
          <w:rFonts w:eastAsia="Times New Roman" w:cstheme="minorHAnsi"/>
          <w:b/>
          <w:bCs/>
          <w:color w:val="333333"/>
          <w:kern w:val="0"/>
          <w:sz w:val="24"/>
          <w:szCs w:val="24"/>
          <w:bdr w:val="none" w:sz="0" w:space="0" w:color="auto" w:frame="1"/>
          <w14:ligatures w14:val="none"/>
        </w:rPr>
        <w:t>Download: Detailed NOFO:</w:t>
      </w:r>
      <w:hyperlink r:id="rId6" w:history="1">
        <w:r w:rsidRPr="00084679">
          <w:rPr>
            <w:rFonts w:eastAsia="Times New Roman" w:cstheme="minorHAnsi"/>
            <w:b/>
            <w:bCs/>
            <w:color w:val="003875"/>
            <w:kern w:val="0"/>
            <w:sz w:val="24"/>
            <w:szCs w:val="24"/>
            <w:u w:val="single"/>
            <w:bdr w:val="none" w:sz="0" w:space="0" w:color="auto" w:frame="1"/>
            <w14:ligatures w14:val="none"/>
          </w:rPr>
          <w:t> Ambassador’s Special Self-Help Program 202</w:t>
        </w:r>
      </w:hyperlink>
      <w:r w:rsidR="007C327D">
        <w:rPr>
          <w:rFonts w:eastAsia="Times New Roman" w:cstheme="minorHAnsi"/>
          <w:b/>
          <w:bCs/>
          <w:color w:val="003875"/>
          <w:kern w:val="0"/>
          <w:sz w:val="24"/>
          <w:szCs w:val="24"/>
          <w:u w:val="single"/>
          <w:bdr w:val="none" w:sz="0" w:space="0" w:color="auto" w:frame="1"/>
          <w14:ligatures w14:val="none"/>
        </w:rPr>
        <w:t xml:space="preserve">4 </w:t>
      </w:r>
      <w:r w:rsidRPr="00084679">
        <w:rPr>
          <w:rFonts w:eastAsia="Times New Roman" w:cstheme="minorHAnsi"/>
          <w:color w:val="333333"/>
          <w:kern w:val="0"/>
          <w:sz w:val="24"/>
          <w:szCs w:val="24"/>
          <w14:ligatures w14:val="none"/>
        </w:rPr>
        <w:br/>
      </w:r>
      <w:r w:rsidRPr="00084679">
        <w:rPr>
          <w:rFonts w:eastAsia="Times New Roman" w:cstheme="minorHAnsi"/>
          <w:b/>
          <w:bCs/>
          <w:color w:val="333333"/>
          <w:kern w:val="0"/>
          <w:sz w:val="24"/>
          <w:szCs w:val="24"/>
          <w:bdr w:val="none" w:sz="0" w:space="0" w:color="auto" w:frame="1"/>
          <w14:ligatures w14:val="none"/>
        </w:rPr>
        <w:t>Download: Budget Template: </w:t>
      </w:r>
      <w:hyperlink r:id="rId7" w:history="1">
        <w:r w:rsidRPr="00084679">
          <w:rPr>
            <w:rFonts w:eastAsia="Times New Roman" w:cstheme="minorHAnsi"/>
            <w:b/>
            <w:bCs/>
            <w:color w:val="003875"/>
            <w:kern w:val="0"/>
            <w:sz w:val="24"/>
            <w:szCs w:val="24"/>
            <w:u w:val="single"/>
            <w:bdr w:val="none" w:sz="0" w:space="0" w:color="auto" w:frame="1"/>
            <w14:ligatures w14:val="none"/>
          </w:rPr>
          <w:t>SSH 202</w:t>
        </w:r>
        <w:r w:rsidR="00614BBD">
          <w:rPr>
            <w:rFonts w:eastAsia="Times New Roman" w:cstheme="minorHAnsi"/>
            <w:b/>
            <w:bCs/>
            <w:color w:val="003875"/>
            <w:kern w:val="0"/>
            <w:sz w:val="24"/>
            <w:szCs w:val="24"/>
            <w:u w:val="single"/>
            <w:bdr w:val="none" w:sz="0" w:space="0" w:color="auto" w:frame="1"/>
            <w14:ligatures w14:val="none"/>
          </w:rPr>
          <w:t>4</w:t>
        </w:r>
        <w:r w:rsidRPr="00084679">
          <w:rPr>
            <w:rFonts w:eastAsia="Times New Roman" w:cstheme="minorHAnsi"/>
            <w:b/>
            <w:bCs/>
            <w:color w:val="003875"/>
            <w:kern w:val="0"/>
            <w:sz w:val="24"/>
            <w:szCs w:val="24"/>
            <w:u w:val="single"/>
            <w:bdr w:val="none" w:sz="0" w:space="0" w:color="auto" w:frame="1"/>
            <w14:ligatures w14:val="none"/>
          </w:rPr>
          <w:t xml:space="preserve"> BUDGET Annex – log frame and projected</w:t>
        </w:r>
      </w:hyperlink>
    </w:p>
    <w:p w14:paraId="0B8E5044" w14:textId="58F93067" w:rsidR="00FF7EED" w:rsidRDefault="00FF7EED" w:rsidP="00FF7EED">
      <w:pPr>
        <w:shd w:val="clear" w:color="auto" w:fill="FFFFFF"/>
        <w:spacing w:after="0" w:line="240" w:lineRule="auto"/>
        <w:textAlignment w:val="baseline"/>
        <w:rPr>
          <w:rFonts w:eastAsia="Times New Roman" w:cstheme="minorHAnsi"/>
          <w:b/>
          <w:bCs/>
          <w:color w:val="003875"/>
          <w:kern w:val="0"/>
          <w:sz w:val="24"/>
          <w:szCs w:val="24"/>
          <w:u w:val="single"/>
          <w:bdr w:val="none" w:sz="0" w:space="0" w:color="auto" w:frame="1"/>
          <w14:ligatures w14:val="none"/>
        </w:rPr>
      </w:pPr>
      <w:r w:rsidRPr="00084679">
        <w:rPr>
          <w:rFonts w:eastAsia="Times New Roman" w:cstheme="minorHAnsi"/>
          <w:b/>
          <w:bCs/>
          <w:color w:val="333333"/>
          <w:kern w:val="0"/>
          <w:sz w:val="24"/>
          <w:szCs w:val="24"/>
          <w:bdr w:val="none" w:sz="0" w:space="0" w:color="auto" w:frame="1"/>
          <w14:ligatures w14:val="none"/>
        </w:rPr>
        <w:t>Download: Application Form: </w:t>
      </w:r>
      <w:hyperlink r:id="rId8" w:history="1">
        <w:r w:rsidRPr="00084679">
          <w:rPr>
            <w:rFonts w:eastAsia="Times New Roman" w:cstheme="minorHAnsi"/>
            <w:b/>
            <w:bCs/>
            <w:color w:val="003875"/>
            <w:kern w:val="0"/>
            <w:sz w:val="24"/>
            <w:szCs w:val="24"/>
            <w:u w:val="single"/>
            <w:bdr w:val="none" w:sz="0" w:space="0" w:color="auto" w:frame="1"/>
            <w14:ligatures w14:val="none"/>
          </w:rPr>
          <w:t>SSH202</w:t>
        </w:r>
        <w:r w:rsidR="00614BBD">
          <w:rPr>
            <w:rFonts w:eastAsia="Times New Roman" w:cstheme="minorHAnsi"/>
            <w:b/>
            <w:bCs/>
            <w:color w:val="003875"/>
            <w:kern w:val="0"/>
            <w:sz w:val="24"/>
            <w:szCs w:val="24"/>
            <w:u w:val="single"/>
            <w:bdr w:val="none" w:sz="0" w:space="0" w:color="auto" w:frame="1"/>
            <w14:ligatures w14:val="none"/>
          </w:rPr>
          <w:t>4</w:t>
        </w:r>
        <w:r w:rsidRPr="00084679">
          <w:rPr>
            <w:rFonts w:eastAsia="Times New Roman" w:cstheme="minorHAnsi"/>
            <w:b/>
            <w:bCs/>
            <w:color w:val="003875"/>
            <w:kern w:val="0"/>
            <w:sz w:val="24"/>
            <w:szCs w:val="24"/>
            <w:u w:val="single"/>
            <w:bdr w:val="none" w:sz="0" w:space="0" w:color="auto" w:frame="1"/>
            <w14:ligatures w14:val="none"/>
          </w:rPr>
          <w:t>-APPLICATION-FORM-Concept-Note</w:t>
        </w:r>
      </w:hyperlink>
      <w:r w:rsidR="008C3177">
        <w:rPr>
          <w:rFonts w:eastAsia="Times New Roman" w:cstheme="minorHAnsi"/>
          <w:b/>
          <w:bCs/>
          <w:color w:val="003875"/>
          <w:kern w:val="0"/>
          <w:sz w:val="24"/>
          <w:szCs w:val="24"/>
          <w:u w:val="single"/>
          <w:bdr w:val="none" w:sz="0" w:space="0" w:color="auto" w:frame="1"/>
          <w14:ligatures w14:val="none"/>
        </w:rPr>
        <w:t xml:space="preserve"> </w:t>
      </w:r>
    </w:p>
    <w:p w14:paraId="0F3263E1" w14:textId="77777777" w:rsidR="00084679" w:rsidRPr="00084679" w:rsidRDefault="00084679" w:rsidP="00FF7EED">
      <w:pPr>
        <w:shd w:val="clear" w:color="auto" w:fill="FFFFFF"/>
        <w:spacing w:after="0" w:line="240" w:lineRule="auto"/>
        <w:textAlignment w:val="baseline"/>
        <w:rPr>
          <w:rFonts w:eastAsia="Times New Roman" w:cstheme="minorHAnsi"/>
          <w:color w:val="333333"/>
          <w:kern w:val="0"/>
          <w:sz w:val="24"/>
          <w:szCs w:val="24"/>
          <w14:ligatures w14:val="none"/>
        </w:rPr>
      </w:pPr>
    </w:p>
    <w:p w14:paraId="6DA9F693" w14:textId="1568E161" w:rsidR="00FF7EED" w:rsidRPr="00F662F1" w:rsidRDefault="00FF7EED" w:rsidP="0027705A">
      <w:pPr>
        <w:pStyle w:val="ListParagraph"/>
        <w:numPr>
          <w:ilvl w:val="0"/>
          <w:numId w:val="15"/>
        </w:numPr>
        <w:shd w:val="clear" w:color="auto" w:fill="FFFFFF"/>
        <w:spacing w:after="0" w:line="240" w:lineRule="auto"/>
        <w:textAlignment w:val="baseline"/>
        <w:rPr>
          <w:rFonts w:eastAsia="Times New Roman" w:cstheme="minorHAnsi"/>
          <w:b/>
          <w:bCs/>
          <w:color w:val="333333"/>
          <w:kern w:val="0"/>
          <w:sz w:val="24"/>
          <w:szCs w:val="24"/>
          <w14:ligatures w14:val="none"/>
        </w:rPr>
      </w:pPr>
      <w:r w:rsidRPr="00F662F1">
        <w:rPr>
          <w:rFonts w:eastAsia="Times New Roman" w:cstheme="minorHAnsi"/>
          <w:b/>
          <w:bCs/>
          <w:color w:val="333333"/>
          <w:kern w:val="0"/>
          <w:sz w:val="24"/>
          <w:szCs w:val="24"/>
          <w14:ligatures w14:val="none"/>
        </w:rPr>
        <w:t>FEDERAL AWARD INFORMATION</w:t>
      </w:r>
    </w:p>
    <w:p w14:paraId="2C65563F" w14:textId="226CEDDA"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U.S. Embassy Kampala expects to have approximately </w:t>
      </w:r>
      <w:r w:rsidRPr="00DC395C">
        <w:rPr>
          <w:rFonts w:eastAsia="Times New Roman" w:cstheme="minorHAnsi"/>
          <w:color w:val="333333"/>
          <w:kern w:val="0"/>
          <w:sz w:val="24"/>
          <w:szCs w:val="24"/>
          <w14:ligatures w14:val="none"/>
        </w:rPr>
        <w:t>$</w:t>
      </w:r>
      <w:r w:rsidR="00A55A62">
        <w:rPr>
          <w:rFonts w:eastAsia="Times New Roman" w:cstheme="minorHAnsi"/>
          <w:color w:val="333333"/>
          <w:kern w:val="0"/>
          <w:sz w:val="24"/>
          <w:szCs w:val="24"/>
          <w14:ligatures w14:val="none"/>
        </w:rPr>
        <w:t>7</w:t>
      </w:r>
      <w:r w:rsidRPr="00DC395C">
        <w:rPr>
          <w:rFonts w:eastAsia="Times New Roman" w:cstheme="minorHAnsi"/>
          <w:color w:val="333333"/>
          <w:kern w:val="0"/>
          <w:sz w:val="24"/>
          <w:szCs w:val="24"/>
          <w14:ligatures w14:val="none"/>
        </w:rPr>
        <w:t>0,000 available</w:t>
      </w:r>
      <w:r w:rsidRPr="00084679">
        <w:rPr>
          <w:rFonts w:eastAsia="Times New Roman" w:cstheme="minorHAnsi"/>
          <w:color w:val="333333"/>
          <w:kern w:val="0"/>
          <w:sz w:val="24"/>
          <w:szCs w:val="24"/>
          <w14:ligatures w14:val="none"/>
        </w:rPr>
        <w:t xml:space="preserve"> to </w:t>
      </w:r>
      <w:proofErr w:type="gramStart"/>
      <w:r w:rsidRPr="00084679">
        <w:rPr>
          <w:rFonts w:eastAsia="Times New Roman" w:cstheme="minorHAnsi"/>
          <w:color w:val="333333"/>
          <w:kern w:val="0"/>
          <w:sz w:val="24"/>
          <w:szCs w:val="24"/>
          <w14:ligatures w14:val="none"/>
        </w:rPr>
        <w:t>support  organizations</w:t>
      </w:r>
      <w:proofErr w:type="gramEnd"/>
      <w:r w:rsidRPr="00084679">
        <w:rPr>
          <w:rFonts w:eastAsia="Times New Roman" w:cstheme="minorHAnsi"/>
          <w:color w:val="333333"/>
          <w:kern w:val="0"/>
          <w:sz w:val="24"/>
          <w:szCs w:val="24"/>
          <w14:ligatures w14:val="none"/>
        </w:rPr>
        <w:t>, subject to the availability of funding.  Grants are typically between $2,000 and $10,000 per project.  Project proposals should include a period of performance starting after September 202</w:t>
      </w:r>
      <w:r w:rsidR="00343C27">
        <w:rPr>
          <w:rFonts w:eastAsia="Times New Roman" w:cstheme="minorHAnsi"/>
          <w:color w:val="333333"/>
          <w:kern w:val="0"/>
          <w:sz w:val="24"/>
          <w:szCs w:val="24"/>
          <w14:ligatures w14:val="none"/>
        </w:rPr>
        <w:t>4</w:t>
      </w:r>
      <w:r w:rsidRPr="00084679">
        <w:rPr>
          <w:rFonts w:eastAsia="Times New Roman" w:cstheme="minorHAnsi"/>
          <w:color w:val="333333"/>
          <w:kern w:val="0"/>
          <w:sz w:val="24"/>
          <w:szCs w:val="24"/>
          <w14:ligatures w14:val="none"/>
        </w:rPr>
        <w:t xml:space="preserve"> and concluding by September 202</w:t>
      </w:r>
      <w:r w:rsidR="00343C27">
        <w:rPr>
          <w:rFonts w:eastAsia="Times New Roman" w:cstheme="minorHAnsi"/>
          <w:color w:val="333333"/>
          <w:kern w:val="0"/>
          <w:sz w:val="24"/>
          <w:szCs w:val="24"/>
          <w14:ligatures w14:val="none"/>
        </w:rPr>
        <w:t>5</w:t>
      </w:r>
      <w:r w:rsidRPr="00084679">
        <w:rPr>
          <w:rFonts w:eastAsia="Times New Roman" w:cstheme="minorHAnsi"/>
          <w:color w:val="333333"/>
          <w:kern w:val="0"/>
          <w:sz w:val="24"/>
          <w:szCs w:val="24"/>
          <w14:ligatures w14:val="none"/>
        </w:rPr>
        <w:t>.  The SSH Program receives hundreds of funding applications each year.  All submissions are reviewed in a competitive and transparent manner.  Given the limited funding available through the SSH Program, the U.S. Embassy can only fund a few projects each year.  Those projects that are short-listed will be contacted with additional details.  All other projects will receive a form letter response via email.  Unfortunately, detailed feedback for unsuccessful applicants will not be available.</w:t>
      </w:r>
    </w:p>
    <w:p w14:paraId="46AA77A4" w14:textId="77777777" w:rsidR="00FF7EED" w:rsidRDefault="00FF7EED" w:rsidP="00FF7EED">
      <w:pPr>
        <w:shd w:val="clear" w:color="auto" w:fill="FFFFFF"/>
        <w:spacing w:after="0" w:line="240" w:lineRule="auto"/>
        <w:textAlignment w:val="baseline"/>
        <w:rPr>
          <w:rFonts w:eastAsia="Times New Roman" w:cstheme="minorHAnsi"/>
          <w:b/>
          <w:bCs/>
          <w:color w:val="333333"/>
          <w:kern w:val="0"/>
          <w:sz w:val="24"/>
          <w:szCs w:val="24"/>
          <w:bdr w:val="none" w:sz="0" w:space="0" w:color="auto" w:frame="1"/>
          <w14:ligatures w14:val="none"/>
        </w:rPr>
      </w:pPr>
      <w:r w:rsidRPr="00084679">
        <w:rPr>
          <w:rFonts w:eastAsia="Times New Roman" w:cstheme="minorHAnsi"/>
          <w:b/>
          <w:bCs/>
          <w:color w:val="333333"/>
          <w:kern w:val="0"/>
          <w:sz w:val="24"/>
          <w:szCs w:val="24"/>
          <w:bdr w:val="none" w:sz="0" w:space="0" w:color="auto" w:frame="1"/>
          <w14:ligatures w14:val="none"/>
        </w:rPr>
        <w:t>This notice is subject to availability of funding.</w:t>
      </w:r>
    </w:p>
    <w:p w14:paraId="52E3FABE" w14:textId="77777777" w:rsidR="00E4729A" w:rsidRPr="00084679" w:rsidRDefault="00E4729A" w:rsidP="00FF7EED">
      <w:pPr>
        <w:shd w:val="clear" w:color="auto" w:fill="FFFFFF"/>
        <w:spacing w:after="0" w:line="240" w:lineRule="auto"/>
        <w:textAlignment w:val="baseline"/>
        <w:rPr>
          <w:rFonts w:eastAsia="Times New Roman" w:cstheme="minorHAnsi"/>
          <w:color w:val="333333"/>
          <w:kern w:val="0"/>
          <w:sz w:val="24"/>
          <w:szCs w:val="24"/>
          <w14:ligatures w14:val="none"/>
        </w:rPr>
      </w:pPr>
    </w:p>
    <w:p w14:paraId="14BCB6BB" w14:textId="12EE29FD" w:rsidR="00FF7EED" w:rsidRPr="00F662F1" w:rsidRDefault="00FF7EED" w:rsidP="0027705A">
      <w:pPr>
        <w:pStyle w:val="ListParagraph"/>
        <w:numPr>
          <w:ilvl w:val="0"/>
          <w:numId w:val="15"/>
        </w:numPr>
        <w:shd w:val="clear" w:color="auto" w:fill="FFFFFF"/>
        <w:spacing w:after="0" w:line="240" w:lineRule="auto"/>
        <w:textAlignment w:val="baseline"/>
        <w:rPr>
          <w:rFonts w:eastAsia="Times New Roman" w:cstheme="minorHAnsi"/>
          <w:b/>
          <w:bCs/>
          <w:color w:val="333333"/>
          <w:kern w:val="0"/>
          <w:sz w:val="24"/>
          <w:szCs w:val="24"/>
          <w14:ligatures w14:val="none"/>
        </w:rPr>
      </w:pPr>
      <w:r w:rsidRPr="00F662F1">
        <w:rPr>
          <w:rFonts w:eastAsia="Times New Roman" w:cstheme="minorHAnsi"/>
          <w:b/>
          <w:bCs/>
          <w:color w:val="333333"/>
          <w:kern w:val="0"/>
          <w:sz w:val="24"/>
          <w:szCs w:val="24"/>
          <w14:ligatures w14:val="none"/>
        </w:rPr>
        <w:t>ELIGIBILITY INFORMATION</w:t>
      </w:r>
    </w:p>
    <w:p w14:paraId="26BAE9D8" w14:textId="5BF8B1D8"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C.1 Eligible Applicants</w:t>
      </w:r>
    </w:p>
    <w:p w14:paraId="6BA9C900" w14:textId="7261A4E2"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The U.S. Embassy Kampala Small Grants Office welcomes applications from all established Uganda-based, non-profit organizations/Non-Governmental Organizations (NGO), Community Based Organizations (CBO), and grassroots organizations.  The application must be submitted by an organization that is motivated, </w:t>
      </w:r>
      <w:r w:rsidR="008476C1">
        <w:rPr>
          <w:rFonts w:eastAsia="Times New Roman" w:cstheme="minorHAnsi"/>
          <w:color w:val="333333"/>
          <w:kern w:val="0"/>
          <w:sz w:val="24"/>
          <w:szCs w:val="24"/>
          <w14:ligatures w14:val="none"/>
        </w:rPr>
        <w:t>demonstrates a</w:t>
      </w:r>
      <w:r w:rsidRPr="00084679">
        <w:rPr>
          <w:rFonts w:eastAsia="Times New Roman" w:cstheme="minorHAnsi"/>
          <w:color w:val="333333"/>
          <w:kern w:val="0"/>
          <w:sz w:val="24"/>
          <w:szCs w:val="24"/>
          <w14:ligatures w14:val="none"/>
        </w:rPr>
        <w:t xml:space="preserve"> real need, and </w:t>
      </w:r>
      <w:r w:rsidR="005E00F7">
        <w:rPr>
          <w:rFonts w:eastAsia="Times New Roman" w:cstheme="minorHAnsi"/>
          <w:color w:val="333333"/>
          <w:kern w:val="0"/>
          <w:sz w:val="24"/>
          <w:szCs w:val="24"/>
          <w14:ligatures w14:val="none"/>
        </w:rPr>
        <w:t>has</w:t>
      </w:r>
      <w:r w:rsidR="005E00F7" w:rsidRPr="00084679">
        <w:rPr>
          <w:rFonts w:eastAsia="Times New Roman" w:cstheme="minorHAnsi"/>
          <w:color w:val="333333"/>
          <w:kern w:val="0"/>
          <w:sz w:val="24"/>
          <w:szCs w:val="24"/>
          <w14:ligatures w14:val="none"/>
        </w:rPr>
        <w:t xml:space="preserve"> </w:t>
      </w:r>
      <w:r w:rsidRPr="00084679">
        <w:rPr>
          <w:rFonts w:eastAsia="Times New Roman" w:cstheme="minorHAnsi"/>
          <w:color w:val="333333"/>
          <w:kern w:val="0"/>
          <w:sz w:val="24"/>
          <w:szCs w:val="24"/>
          <w14:ligatures w14:val="none"/>
        </w:rPr>
        <w:t>already successfully implemented projects in the community.  The project should be feasible and based on the socioeconomic context of the local community.</w:t>
      </w:r>
    </w:p>
    <w:p w14:paraId="6B90F46B"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To be eligible for funding, your project must meet the following criteria:</w:t>
      </w:r>
    </w:p>
    <w:p w14:paraId="32FD8A9C" w14:textId="4E5084C8" w:rsidR="00FF7EED" w:rsidRPr="00084679"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Be community-</w:t>
      </w:r>
      <w:r w:rsidR="0027705A" w:rsidRPr="00084679">
        <w:rPr>
          <w:rFonts w:eastAsia="Times New Roman" w:cstheme="minorHAnsi"/>
          <w:color w:val="333333"/>
          <w:kern w:val="0"/>
          <w:sz w:val="24"/>
          <w:szCs w:val="24"/>
          <w14:ligatures w14:val="none"/>
        </w:rPr>
        <w:t>based.</w:t>
      </w:r>
    </w:p>
    <w:p w14:paraId="43BB3F24" w14:textId="42B06357" w:rsidR="00FF7EED" w:rsidRPr="00084679"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Be initiated </w:t>
      </w:r>
      <w:r w:rsidR="0027705A" w:rsidRPr="00084679">
        <w:rPr>
          <w:rFonts w:eastAsia="Times New Roman" w:cstheme="minorHAnsi"/>
          <w:color w:val="333333"/>
          <w:kern w:val="0"/>
          <w:sz w:val="24"/>
          <w:szCs w:val="24"/>
          <w14:ligatures w14:val="none"/>
        </w:rPr>
        <w:t>locally.</w:t>
      </w:r>
    </w:p>
    <w:p w14:paraId="017211F6" w14:textId="77777777" w:rsidR="00FF7EED" w:rsidRPr="00084679"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Be administered at the local level; and</w:t>
      </w:r>
    </w:p>
    <w:p w14:paraId="1027C198" w14:textId="269FDC55" w:rsidR="00FF7EED" w:rsidRPr="00084679"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Include </w:t>
      </w:r>
      <w:r w:rsidRPr="00084679">
        <w:rPr>
          <w:rFonts w:eastAsia="Times New Roman" w:cstheme="minorHAnsi"/>
          <w:b/>
          <w:bCs/>
          <w:color w:val="333333"/>
          <w:kern w:val="0"/>
          <w:sz w:val="24"/>
          <w:szCs w:val="24"/>
          <w:bdr w:val="none" w:sz="0" w:space="0" w:color="auto" w:frame="1"/>
          <w14:ligatures w14:val="none"/>
        </w:rPr>
        <w:t>substantial</w:t>
      </w:r>
      <w:r w:rsidRPr="00084679">
        <w:rPr>
          <w:rFonts w:eastAsia="Times New Roman" w:cstheme="minorHAnsi"/>
          <w:color w:val="333333"/>
          <w:kern w:val="0"/>
          <w:sz w:val="24"/>
          <w:szCs w:val="24"/>
          <w14:ligatures w14:val="none"/>
        </w:rPr>
        <w:t> community participation and contributions in cash, labor, food, accommodation for qualified labor,</w:t>
      </w:r>
      <w:r w:rsidR="00225BCB">
        <w:rPr>
          <w:rFonts w:eastAsia="Times New Roman" w:cstheme="minorHAnsi"/>
          <w:color w:val="333333"/>
          <w:kern w:val="0"/>
          <w:sz w:val="24"/>
          <w:szCs w:val="24"/>
          <w14:ligatures w14:val="none"/>
        </w:rPr>
        <w:t xml:space="preserve"> transportation costs</w:t>
      </w:r>
      <w:r w:rsidR="002717E1">
        <w:rPr>
          <w:rFonts w:eastAsia="Times New Roman" w:cstheme="minorHAnsi"/>
          <w:color w:val="333333"/>
          <w:kern w:val="0"/>
          <w:sz w:val="24"/>
          <w:szCs w:val="24"/>
          <w14:ligatures w14:val="none"/>
        </w:rPr>
        <w:t>,</w:t>
      </w:r>
      <w:r w:rsidR="005E00F7">
        <w:rPr>
          <w:rFonts w:eastAsia="Times New Roman" w:cstheme="minorHAnsi"/>
          <w:color w:val="333333"/>
          <w:kern w:val="0"/>
          <w:sz w:val="24"/>
          <w:szCs w:val="24"/>
          <w14:ligatures w14:val="none"/>
        </w:rPr>
        <w:t xml:space="preserve"> or materials such as</w:t>
      </w:r>
      <w:r w:rsidRPr="00084679">
        <w:rPr>
          <w:rFonts w:eastAsia="Times New Roman" w:cstheme="minorHAnsi"/>
          <w:color w:val="333333"/>
          <w:kern w:val="0"/>
          <w:sz w:val="24"/>
          <w:szCs w:val="24"/>
          <w14:ligatures w14:val="none"/>
        </w:rPr>
        <w:t xml:space="preserve"> carts of sand or gravel, bricks for construction, fence</w:t>
      </w:r>
      <w:r w:rsidR="002717E1">
        <w:rPr>
          <w:rFonts w:eastAsia="Times New Roman" w:cstheme="minorHAnsi"/>
          <w:color w:val="333333"/>
          <w:kern w:val="0"/>
          <w:sz w:val="24"/>
          <w:szCs w:val="24"/>
          <w14:ligatures w14:val="none"/>
        </w:rPr>
        <w:t xml:space="preserve"> materials</w:t>
      </w:r>
      <w:r w:rsidRPr="00084679">
        <w:rPr>
          <w:rFonts w:eastAsia="Times New Roman" w:cstheme="minorHAnsi"/>
          <w:color w:val="333333"/>
          <w:kern w:val="0"/>
          <w:sz w:val="24"/>
          <w:szCs w:val="24"/>
          <w14:ligatures w14:val="none"/>
        </w:rPr>
        <w:t xml:space="preserve">, </w:t>
      </w:r>
      <w:r w:rsidR="002717E1">
        <w:rPr>
          <w:rFonts w:eastAsia="Times New Roman" w:cstheme="minorHAnsi"/>
          <w:color w:val="333333"/>
          <w:kern w:val="0"/>
          <w:sz w:val="24"/>
          <w:szCs w:val="24"/>
          <w14:ligatures w14:val="none"/>
        </w:rPr>
        <w:t xml:space="preserve">or </w:t>
      </w:r>
      <w:r w:rsidRPr="00084679">
        <w:rPr>
          <w:rFonts w:eastAsia="Times New Roman" w:cstheme="minorHAnsi"/>
          <w:color w:val="333333"/>
          <w:kern w:val="0"/>
          <w:sz w:val="24"/>
          <w:szCs w:val="24"/>
          <w14:ligatures w14:val="none"/>
        </w:rPr>
        <w:t>water.</w:t>
      </w:r>
    </w:p>
    <w:p w14:paraId="603A92AC" w14:textId="77777777" w:rsidR="00FF7EED" w:rsidRPr="00084679"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Organizations that apply for SSH funds </w:t>
      </w:r>
      <w:r w:rsidRPr="00084679">
        <w:rPr>
          <w:rFonts w:eastAsia="Times New Roman" w:cstheme="minorHAnsi"/>
          <w:color w:val="333333"/>
          <w:kern w:val="0"/>
          <w:sz w:val="24"/>
          <w:szCs w:val="24"/>
          <w:u w:val="single"/>
          <w:bdr w:val="none" w:sz="0" w:space="0" w:color="auto" w:frame="1"/>
          <w14:ligatures w14:val="none"/>
        </w:rPr>
        <w:t>must be established</w:t>
      </w:r>
      <w:r w:rsidRPr="00084679">
        <w:rPr>
          <w:rFonts w:eastAsia="Times New Roman" w:cstheme="minorHAnsi"/>
          <w:color w:val="333333"/>
          <w:kern w:val="0"/>
          <w:sz w:val="24"/>
          <w:szCs w:val="24"/>
          <w14:ligatures w14:val="none"/>
        </w:rPr>
        <w:t> and registered as Community Based Organizations (CBO) or Non-Governmental Organizations (NGO) at the local government level in the communities in which they work. Please provide registration certificate.</w:t>
      </w:r>
    </w:p>
    <w:p w14:paraId="4219CD81" w14:textId="256B90F2" w:rsidR="00FF7EED" w:rsidRPr="00897358"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897358">
        <w:rPr>
          <w:rFonts w:eastAsia="Times New Roman" w:cstheme="minorHAnsi"/>
          <w:color w:val="333333"/>
          <w:kern w:val="0"/>
          <w:sz w:val="24"/>
          <w:szCs w:val="24"/>
          <w14:ligatures w14:val="none"/>
        </w:rPr>
        <w:lastRenderedPageBreak/>
        <w:t>Help improve basic economic or social conditions at the local community or village level and have long-lived value.</w:t>
      </w:r>
      <w:r w:rsidR="00DC395C" w:rsidRPr="00897358">
        <w:rPr>
          <w:rFonts w:eastAsia="Times New Roman" w:cstheme="minorHAnsi"/>
          <w:color w:val="333333"/>
          <w:kern w:val="0"/>
          <w:sz w:val="24"/>
          <w:szCs w:val="24"/>
          <w14:ligatures w14:val="none"/>
        </w:rPr>
        <w:t xml:space="preserve">  Particular attention will be given to projects that focus of enhancing civic engagement, fiscal independence, and reduce the effects of climate change. </w:t>
      </w:r>
    </w:p>
    <w:p w14:paraId="72ED9724" w14:textId="77777777" w:rsidR="00FF7EED" w:rsidRPr="00084679"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projects should be high impact, benefiting the greatest number of people possible.</w:t>
      </w:r>
    </w:p>
    <w:p w14:paraId="1FCC32A5" w14:textId="77777777" w:rsidR="00FF7EED" w:rsidRPr="00084679"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Funding is limited to one project, which must be completed within twelve (12) months or less.</w:t>
      </w:r>
    </w:p>
    <w:p w14:paraId="77BFB370" w14:textId="77777777" w:rsidR="00FF7EED" w:rsidRPr="00084679"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Projects must be self-sustaining upon completion. The U.S. Embassy’s support for the project must be a one-time-only/one grant contribution.</w:t>
      </w:r>
    </w:p>
    <w:p w14:paraId="1053C52E" w14:textId="77777777" w:rsidR="00FF7EED" w:rsidRPr="00084679"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Projects must be within the community’s ability to maintain and operate. Requests for large-scale agriculture or construction projects, or for expensive equipment are not considered priority projects.</w:t>
      </w:r>
    </w:p>
    <w:p w14:paraId="78C021FE" w14:textId="77777777" w:rsidR="00FF7EED" w:rsidRDefault="00FF7EED" w:rsidP="00FF7EED">
      <w:pPr>
        <w:numPr>
          <w:ilvl w:val="0"/>
          <w:numId w:val="4"/>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All applicants must display sound management in the form of financial and administrative procedures that protect against waste, fraud, and abuse.</w:t>
      </w:r>
    </w:p>
    <w:p w14:paraId="13315EB0" w14:textId="77777777" w:rsidR="00146940" w:rsidRPr="00084679" w:rsidRDefault="00146940" w:rsidP="00146940">
      <w:pPr>
        <w:shd w:val="clear" w:color="auto" w:fill="FFFFFF"/>
        <w:spacing w:after="0" w:line="240" w:lineRule="auto"/>
        <w:ind w:left="720"/>
        <w:textAlignment w:val="baseline"/>
        <w:rPr>
          <w:rFonts w:eastAsia="Times New Roman" w:cstheme="minorHAnsi"/>
          <w:color w:val="333333"/>
          <w:kern w:val="0"/>
          <w:sz w:val="24"/>
          <w:szCs w:val="24"/>
          <w14:ligatures w14:val="none"/>
        </w:rPr>
      </w:pPr>
    </w:p>
    <w:p w14:paraId="7DE4F485"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C.2 Cost Sharing or Matching</w:t>
      </w:r>
    </w:p>
    <w:p w14:paraId="53859E35"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Although providing a specific cost sharing, matching, or cost participation amount is not an eligibility requirement for this NOFO, the project proposal must include community participation and contributions in cash, labor, and/or materials as noted above in C.1.</w:t>
      </w:r>
    </w:p>
    <w:p w14:paraId="481335E3"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C.3 Ineligible Expenses</w:t>
      </w:r>
    </w:p>
    <w:p w14:paraId="24072F1E" w14:textId="77777777" w:rsidR="00FF7EED"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Self-Help Program may only pay for items and technical assistance that are necessary for the completion of the project.  The Self-Help Program </w:t>
      </w:r>
      <w:r w:rsidRPr="00084679">
        <w:rPr>
          <w:rFonts w:eastAsia="Times New Roman" w:cstheme="minorHAnsi"/>
          <w:b/>
          <w:bCs/>
          <w:color w:val="333333"/>
          <w:kern w:val="0"/>
          <w:sz w:val="24"/>
          <w:szCs w:val="24"/>
          <w:bdr w:val="none" w:sz="0" w:space="0" w:color="auto" w:frame="1"/>
          <w14:ligatures w14:val="none"/>
        </w:rPr>
        <w:t>cannot</w:t>
      </w:r>
      <w:r w:rsidRPr="00084679">
        <w:rPr>
          <w:rFonts w:eastAsia="Times New Roman" w:cstheme="minorHAnsi"/>
          <w:color w:val="333333"/>
          <w:kern w:val="0"/>
          <w:sz w:val="24"/>
          <w:szCs w:val="24"/>
          <w14:ligatures w14:val="none"/>
        </w:rPr>
        <w:t> be used for </w:t>
      </w:r>
      <w:r w:rsidRPr="00084679">
        <w:rPr>
          <w:rFonts w:eastAsia="Times New Roman" w:cstheme="minorHAnsi"/>
          <w:b/>
          <w:bCs/>
          <w:color w:val="333333"/>
          <w:kern w:val="0"/>
          <w:sz w:val="24"/>
          <w:szCs w:val="24"/>
          <w:bdr w:val="none" w:sz="0" w:space="0" w:color="auto" w:frame="1"/>
          <w14:ligatures w14:val="none"/>
        </w:rPr>
        <w:t>administrative costs, salaries, costs associated with the project manager</w:t>
      </w:r>
      <w:r w:rsidRPr="00084679">
        <w:rPr>
          <w:rFonts w:eastAsia="Times New Roman" w:cstheme="minorHAnsi"/>
          <w:color w:val="333333"/>
          <w:kern w:val="0"/>
          <w:sz w:val="24"/>
          <w:szCs w:val="24"/>
          <w14:ligatures w14:val="none"/>
        </w:rPr>
        <w:t>, or items that are not permanent in nature.</w:t>
      </w:r>
    </w:p>
    <w:p w14:paraId="6A357598" w14:textId="77777777" w:rsidR="00146940" w:rsidRPr="00084679" w:rsidRDefault="00146940" w:rsidP="00FF7EED">
      <w:pPr>
        <w:shd w:val="clear" w:color="auto" w:fill="FFFFFF"/>
        <w:spacing w:after="0" w:line="240" w:lineRule="auto"/>
        <w:textAlignment w:val="baseline"/>
        <w:rPr>
          <w:rFonts w:eastAsia="Times New Roman" w:cstheme="minorHAnsi"/>
          <w:color w:val="333333"/>
          <w:kern w:val="0"/>
          <w:sz w:val="24"/>
          <w:szCs w:val="24"/>
          <w14:ligatures w14:val="none"/>
        </w:rPr>
      </w:pPr>
    </w:p>
    <w:p w14:paraId="42A749B8" w14:textId="77777777" w:rsidR="00FF7EED" w:rsidRPr="00084679"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b/>
          <w:bCs/>
          <w:color w:val="333333"/>
          <w:kern w:val="0"/>
          <w:sz w:val="24"/>
          <w:szCs w:val="24"/>
          <w:bdr w:val="none" w:sz="0" w:space="0" w:color="auto" w:frame="1"/>
          <w14:ligatures w14:val="none"/>
        </w:rPr>
        <w:t>**Please Read Through This List Carefully**</w:t>
      </w:r>
    </w:p>
    <w:p w14:paraId="26C3FE0C" w14:textId="77777777" w:rsidR="00FF7EED" w:rsidRPr="00084679"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Special Self-Help Program does </w:t>
      </w:r>
      <w:r w:rsidRPr="00084679">
        <w:rPr>
          <w:rFonts w:eastAsia="Times New Roman" w:cstheme="minorHAnsi"/>
          <w:b/>
          <w:bCs/>
          <w:color w:val="333333"/>
          <w:kern w:val="0"/>
          <w:sz w:val="24"/>
          <w:szCs w:val="24"/>
          <w:bdr w:val="none" w:sz="0" w:space="0" w:color="auto" w:frame="1"/>
          <w14:ligatures w14:val="none"/>
        </w:rPr>
        <w:t>NOT </w:t>
      </w:r>
      <w:r w:rsidRPr="00084679">
        <w:rPr>
          <w:rFonts w:eastAsia="Times New Roman" w:cstheme="minorHAnsi"/>
          <w:color w:val="333333"/>
          <w:kern w:val="0"/>
          <w:sz w:val="24"/>
          <w:szCs w:val="24"/>
          <w14:ligatures w14:val="none"/>
        </w:rPr>
        <w:t>fund:</w:t>
      </w:r>
    </w:p>
    <w:p w14:paraId="47F5E2E8"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Requests to buy equipment like vehicles, motorcycles, office equipment, computers, phones, tablets, copiers, and stereos.</w:t>
      </w:r>
    </w:p>
    <w:p w14:paraId="3F0EC23C"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Salaries or supervision costs for the supervising organization. Contingency estimates also do not qualify.</w:t>
      </w:r>
    </w:p>
    <w:p w14:paraId="343E5D7A"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Labor, salaries, operating costs, printing material, fuel, or land.</w:t>
      </w:r>
    </w:p>
    <w:p w14:paraId="5794D774"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Payment for pesticides and herbicides</w:t>
      </w:r>
    </w:p>
    <w:p w14:paraId="041A5795"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Proposals that have a purely police, military, or cultural emphasis.</w:t>
      </w:r>
    </w:p>
    <w:p w14:paraId="019EABD3"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Religious projects unless they genuinely assist the whole community without regard to religious affiliation.</w:t>
      </w:r>
    </w:p>
    <w:p w14:paraId="3F327613"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Personal businesses.</w:t>
      </w:r>
    </w:p>
    <w:p w14:paraId="0DE88821"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Scholarships, donations, start-up money, </w:t>
      </w:r>
      <w:proofErr w:type="gramStart"/>
      <w:r w:rsidRPr="00084679">
        <w:rPr>
          <w:rFonts w:eastAsia="Times New Roman" w:cstheme="minorHAnsi"/>
          <w:color w:val="333333"/>
          <w:kern w:val="0"/>
          <w:sz w:val="24"/>
          <w:szCs w:val="24"/>
          <w14:ligatures w14:val="none"/>
        </w:rPr>
        <w:t>loans</w:t>
      </w:r>
      <w:proofErr w:type="gramEnd"/>
      <w:r w:rsidRPr="00084679">
        <w:rPr>
          <w:rFonts w:eastAsia="Times New Roman" w:cstheme="minorHAnsi"/>
          <w:color w:val="333333"/>
          <w:kern w:val="0"/>
          <w:sz w:val="24"/>
          <w:szCs w:val="24"/>
          <w14:ligatures w14:val="none"/>
        </w:rPr>
        <w:t xml:space="preserve"> or honorariums.</w:t>
      </w:r>
    </w:p>
    <w:p w14:paraId="2CBB1509"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HIV/AIDS projects.</w:t>
      </w:r>
    </w:p>
    <w:p w14:paraId="2022B2D8"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Projects that focus on refugees or displaced persons. There are specific U.S. bilateral or multilateral assistance programs designed to address those needs.</w:t>
      </w:r>
    </w:p>
    <w:p w14:paraId="6E33C143"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lastRenderedPageBreak/>
        <w:t>Projects that the community cannot continue after the SSH funding cycle has ended.</w:t>
      </w:r>
    </w:p>
    <w:p w14:paraId="528A1B67"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Projects that have received prior SSH funds.</w:t>
      </w:r>
    </w:p>
    <w:p w14:paraId="174A2632"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To remodel or renovate an existing facility that is in disrepair because of neglect or lack of money.</w:t>
      </w:r>
    </w:p>
    <w:p w14:paraId="12A81599"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Office supplies such as pencils, paper, forms, and folders.</w:t>
      </w:r>
    </w:p>
    <w:p w14:paraId="5551425B"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Projects that are partially funded by another donor or from the Government of Uganda. Funds cannot be commingled with funds from other donors, international </w:t>
      </w:r>
      <w:proofErr w:type="gramStart"/>
      <w:r w:rsidRPr="00084679">
        <w:rPr>
          <w:rFonts w:eastAsia="Times New Roman" w:cstheme="minorHAnsi"/>
          <w:color w:val="333333"/>
          <w:kern w:val="0"/>
          <w:sz w:val="24"/>
          <w:szCs w:val="24"/>
          <w14:ligatures w14:val="none"/>
        </w:rPr>
        <w:t>organizations</w:t>
      </w:r>
      <w:proofErr w:type="gramEnd"/>
      <w:r w:rsidRPr="00084679">
        <w:rPr>
          <w:rFonts w:eastAsia="Times New Roman" w:cstheme="minorHAnsi"/>
          <w:color w:val="333333"/>
          <w:kern w:val="0"/>
          <w:sz w:val="24"/>
          <w:szCs w:val="24"/>
          <w14:ligatures w14:val="none"/>
        </w:rPr>
        <w:t xml:space="preserve"> or other U.S. government programs.</w:t>
      </w:r>
    </w:p>
    <w:p w14:paraId="296B8A9B"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SSH funds may not be used to buy previously owned equipment, luxury goods, or gambling equipment.</w:t>
      </w:r>
    </w:p>
    <w:p w14:paraId="1DB12537"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Activities that are the responsibility of the government, for example, building hospitals.</w:t>
      </w:r>
    </w:p>
    <w:p w14:paraId="2FED7EB5"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Activities that could potentially create tension within the community, harm community members, or damage the environment.</w:t>
      </w:r>
    </w:p>
    <w:p w14:paraId="4522A36B" w14:textId="68FB1734"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Sports equipment or uniforms for a national sport </w:t>
      </w:r>
      <w:r w:rsidR="00146940" w:rsidRPr="00084679">
        <w:rPr>
          <w:rFonts w:eastAsia="Times New Roman" w:cstheme="minorHAnsi"/>
          <w:color w:val="333333"/>
          <w:kern w:val="0"/>
          <w:sz w:val="24"/>
          <w:szCs w:val="24"/>
          <w14:ligatures w14:val="none"/>
        </w:rPr>
        <w:t>team.</w:t>
      </w:r>
    </w:p>
    <w:p w14:paraId="5CE42C84"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Musical instruments or uniforms for a national orchestra or dance company.</w:t>
      </w:r>
    </w:p>
    <w:p w14:paraId="388CAC54"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Surveillance equipment.</w:t>
      </w:r>
    </w:p>
    <w:p w14:paraId="07BBED55"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Abortion-related facilities and services.</w:t>
      </w:r>
    </w:p>
    <w:p w14:paraId="5E58AFE6" w14:textId="77777777" w:rsidR="00FF7EED" w:rsidRPr="00084679"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Payments to government officials.</w:t>
      </w:r>
    </w:p>
    <w:p w14:paraId="0B610404" w14:textId="77777777" w:rsidR="00FF7EED" w:rsidRDefault="00FF7EED" w:rsidP="00FF7EED">
      <w:pPr>
        <w:numPr>
          <w:ilvl w:val="0"/>
          <w:numId w:val="5"/>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Ceremonies, parties, celebrations, or ‘representational’ expenses.</w:t>
      </w:r>
    </w:p>
    <w:p w14:paraId="7AAFDD1E" w14:textId="7E176E33" w:rsidR="00146940" w:rsidRDefault="00146940" w:rsidP="00DC395C">
      <w:pPr>
        <w:shd w:val="clear" w:color="auto" w:fill="FFFFFF"/>
        <w:spacing w:after="0" w:line="240" w:lineRule="auto"/>
        <w:ind w:left="360"/>
        <w:textAlignment w:val="baseline"/>
        <w:rPr>
          <w:rFonts w:eastAsia="Times New Roman" w:cstheme="minorHAnsi"/>
          <w:color w:val="333333"/>
          <w:kern w:val="0"/>
          <w:sz w:val="24"/>
          <w:szCs w:val="24"/>
          <w14:ligatures w14:val="none"/>
        </w:rPr>
      </w:pPr>
    </w:p>
    <w:p w14:paraId="5F095BC9" w14:textId="77777777" w:rsidR="00DC395C" w:rsidRDefault="00DC395C" w:rsidP="00DC395C">
      <w:pPr>
        <w:shd w:val="clear" w:color="auto" w:fill="FFFFFF"/>
        <w:spacing w:after="0" w:line="240" w:lineRule="auto"/>
        <w:ind w:left="360"/>
        <w:textAlignment w:val="baseline"/>
        <w:rPr>
          <w:rFonts w:eastAsia="Times New Roman" w:cstheme="minorHAnsi"/>
          <w:color w:val="333333"/>
          <w:kern w:val="0"/>
          <w:sz w:val="24"/>
          <w:szCs w:val="24"/>
          <w14:ligatures w14:val="none"/>
        </w:rPr>
      </w:pPr>
    </w:p>
    <w:p w14:paraId="23E3D1CA"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C.4 Other</w:t>
      </w:r>
    </w:p>
    <w:p w14:paraId="75F3FF08" w14:textId="1085E638" w:rsidR="00FF7EED"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To be eligible to receive an award, all organizations must have a </w:t>
      </w:r>
      <w:r w:rsidRPr="00084679">
        <w:rPr>
          <w:rFonts w:eastAsia="Times New Roman" w:cstheme="minorHAnsi"/>
          <w:b/>
          <w:bCs/>
          <w:color w:val="333333"/>
          <w:kern w:val="0"/>
          <w:sz w:val="24"/>
          <w:szCs w:val="24"/>
          <w:bdr w:val="none" w:sz="0" w:space="0" w:color="auto" w:frame="1"/>
          <w14:ligatures w14:val="none"/>
        </w:rPr>
        <w:t>Unique Entity ID (UEI) Number or evidence of applying for a UEI.  </w:t>
      </w:r>
      <w:r w:rsidRPr="00084679">
        <w:rPr>
          <w:rFonts w:eastAsia="Times New Roman" w:cstheme="minorHAnsi"/>
          <w:i/>
          <w:iCs/>
          <w:color w:val="333333"/>
          <w:kern w:val="0"/>
          <w:sz w:val="24"/>
          <w:szCs w:val="24"/>
          <w:bdr w:val="none" w:sz="0" w:space="0" w:color="auto" w:frame="1"/>
          <w14:ligatures w14:val="none"/>
        </w:rPr>
        <w:t>Any selected organization will be required to have a UEI for the grant to be issued.  Organizations can register for a UEI at </w:t>
      </w:r>
      <w:hyperlink r:id="rId9" w:history="1">
        <w:r w:rsidR="00DC395C" w:rsidRPr="003A4C0C">
          <w:rPr>
            <w:rStyle w:val="Hyperlink"/>
          </w:rPr>
          <w:t>https://sam.gov/content/entity-registration</w:t>
        </w:r>
      </w:hyperlink>
      <w:r w:rsidR="00DC395C">
        <w:t xml:space="preserve"> .</w:t>
      </w:r>
      <w:r w:rsidR="00DC395C" w:rsidRPr="00DC395C">
        <w:rPr>
          <w:rFonts w:eastAsia="Times New Roman" w:cstheme="minorHAnsi"/>
          <w:b/>
          <w:bCs/>
          <w:color w:val="FF0000"/>
          <w:kern w:val="0"/>
          <w:sz w:val="24"/>
          <w:szCs w:val="24"/>
          <w:bdr w:val="none" w:sz="0" w:space="0" w:color="auto" w:frame="1"/>
          <w14:ligatures w14:val="none"/>
        </w:rPr>
        <w:t xml:space="preserve">  </w:t>
      </w:r>
      <w:r w:rsidRPr="00084679">
        <w:rPr>
          <w:rFonts w:eastAsia="Times New Roman" w:cstheme="minorHAnsi"/>
          <w:color w:val="333333"/>
          <w:kern w:val="0"/>
          <w:sz w:val="24"/>
          <w:szCs w:val="24"/>
          <w14:ligatures w14:val="none"/>
        </w:rPr>
        <w:t>Please see Section D.3 for information on how to obtain these registrations.</w:t>
      </w:r>
    </w:p>
    <w:p w14:paraId="0A06D103" w14:textId="77777777" w:rsidR="00DC395C" w:rsidRPr="00084679" w:rsidRDefault="00DC395C" w:rsidP="00FF7EED">
      <w:pPr>
        <w:shd w:val="clear" w:color="auto" w:fill="FFFFFF"/>
        <w:spacing w:after="0" w:line="240" w:lineRule="auto"/>
        <w:textAlignment w:val="baseline"/>
        <w:rPr>
          <w:rFonts w:eastAsia="Times New Roman" w:cstheme="minorHAnsi"/>
          <w:color w:val="333333"/>
          <w:kern w:val="0"/>
          <w:sz w:val="24"/>
          <w:szCs w:val="24"/>
          <w14:ligatures w14:val="none"/>
        </w:rPr>
      </w:pPr>
    </w:p>
    <w:p w14:paraId="2C8BCF24" w14:textId="77777777" w:rsidR="00FF7EED"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Any applicant listed on the Excluded Parties List System in the System for Award Management (SAM) (</w:t>
      </w:r>
      <w:hyperlink r:id="rId10" w:history="1">
        <w:r w:rsidRPr="00084679">
          <w:rPr>
            <w:rFonts w:eastAsia="Times New Roman" w:cstheme="minorHAnsi"/>
            <w:color w:val="003875"/>
            <w:kern w:val="0"/>
            <w:sz w:val="24"/>
            <w:szCs w:val="24"/>
            <w:u w:val="single"/>
            <w:bdr w:val="none" w:sz="0" w:space="0" w:color="auto" w:frame="1"/>
            <w14:ligatures w14:val="none"/>
          </w:rPr>
          <w:t>www.sam.gov</w:t>
        </w:r>
      </w:hyperlink>
      <w:r w:rsidRPr="00084679">
        <w:rPr>
          <w:rFonts w:eastAsia="Times New Roman" w:cstheme="minorHAnsi"/>
          <w:color w:val="333333"/>
          <w:kern w:val="0"/>
          <w:sz w:val="24"/>
          <w:szCs w:val="24"/>
          <w14:ligatures w14:val="none"/>
        </w:rPr>
        <w:t>) is not eligible to apply for an assistance award in accordance with the OMB guidelines at 2 CFR 180 that implement Executive Orders 12549 (3 CFR,1986 Comp., p.189) and 12689 (3 CFR,1989 Comp., p. 235), “Debarment and Suspension.”</w:t>
      </w:r>
    </w:p>
    <w:p w14:paraId="139DC090" w14:textId="77777777" w:rsidR="00146940" w:rsidRPr="00084679" w:rsidRDefault="00146940" w:rsidP="00FF7EED">
      <w:pPr>
        <w:shd w:val="clear" w:color="auto" w:fill="FFFFFF"/>
        <w:spacing w:after="0" w:line="240" w:lineRule="auto"/>
        <w:textAlignment w:val="baseline"/>
        <w:rPr>
          <w:rFonts w:eastAsia="Times New Roman" w:cstheme="minorHAnsi"/>
          <w:color w:val="333333"/>
          <w:kern w:val="0"/>
          <w:sz w:val="24"/>
          <w:szCs w:val="24"/>
          <w14:ligatures w14:val="none"/>
        </w:rPr>
      </w:pPr>
    </w:p>
    <w:p w14:paraId="0A966E06"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Additionally, no entity listed on the Excluded Parties List System in SAM can participate in any activities under an award.</w:t>
      </w:r>
    </w:p>
    <w:p w14:paraId="48079CC5"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Lastly, applicants are only allowed to submit one proposal per organization.  If more than one proposal is submitted from an organization, all proposals from that institution will be considered ineligible for funding.</w:t>
      </w:r>
    </w:p>
    <w:p w14:paraId="6715FB12" w14:textId="556B07FA" w:rsidR="00FF7EED" w:rsidRPr="0027705A" w:rsidRDefault="00FF7EED" w:rsidP="0027705A">
      <w:pPr>
        <w:pStyle w:val="ListParagraph"/>
        <w:numPr>
          <w:ilvl w:val="0"/>
          <w:numId w:val="15"/>
        </w:numPr>
        <w:shd w:val="clear" w:color="auto" w:fill="FFFFFF"/>
        <w:spacing w:after="0" w:line="240" w:lineRule="auto"/>
        <w:textAlignment w:val="baseline"/>
        <w:rPr>
          <w:rFonts w:eastAsia="Times New Roman" w:cstheme="minorHAnsi"/>
          <w:b/>
          <w:bCs/>
          <w:color w:val="333333"/>
          <w:kern w:val="0"/>
          <w:sz w:val="24"/>
          <w:szCs w:val="24"/>
          <w14:ligatures w14:val="none"/>
        </w:rPr>
      </w:pPr>
      <w:r w:rsidRPr="0027705A">
        <w:rPr>
          <w:rFonts w:eastAsia="Times New Roman" w:cstheme="minorHAnsi"/>
          <w:b/>
          <w:bCs/>
          <w:color w:val="333333"/>
          <w:kern w:val="0"/>
          <w:sz w:val="24"/>
          <w:szCs w:val="24"/>
          <w14:ligatures w14:val="none"/>
        </w:rPr>
        <w:t>PROJECT EXAMPLES</w:t>
      </w:r>
    </w:p>
    <w:p w14:paraId="2A1B09B0" w14:textId="77777777" w:rsidR="00146940" w:rsidRPr="00084679" w:rsidRDefault="00146940" w:rsidP="00146940">
      <w:pPr>
        <w:shd w:val="clear" w:color="auto" w:fill="FFFFFF"/>
        <w:spacing w:after="0" w:line="240" w:lineRule="auto"/>
        <w:ind w:left="720"/>
        <w:textAlignment w:val="baseline"/>
        <w:rPr>
          <w:rFonts w:eastAsia="Times New Roman" w:cstheme="minorHAnsi"/>
          <w:color w:val="333333"/>
          <w:kern w:val="0"/>
          <w:sz w:val="24"/>
          <w:szCs w:val="24"/>
          <w14:ligatures w14:val="none"/>
        </w:rPr>
      </w:pPr>
    </w:p>
    <w:p w14:paraId="514DC2A5"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D.1 Elements of successful projects</w:t>
      </w:r>
    </w:p>
    <w:p w14:paraId="2F311D5E" w14:textId="77777777" w:rsidR="00FF7EED" w:rsidRPr="00084679" w:rsidRDefault="00FF7EED" w:rsidP="00FF7EED">
      <w:pPr>
        <w:numPr>
          <w:ilvl w:val="0"/>
          <w:numId w:val="7"/>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lastRenderedPageBreak/>
        <w:t>The project is initiated by the community.</w:t>
      </w:r>
    </w:p>
    <w:p w14:paraId="0A40686F" w14:textId="77777777" w:rsidR="00FF7EED" w:rsidRPr="00084679" w:rsidRDefault="00FF7EED" w:rsidP="00FF7EED">
      <w:pPr>
        <w:numPr>
          <w:ilvl w:val="0"/>
          <w:numId w:val="7"/>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project benefits the greatest number of people within the community.</w:t>
      </w:r>
    </w:p>
    <w:p w14:paraId="63F31029" w14:textId="77777777" w:rsidR="00FF7EED" w:rsidRPr="00084679" w:rsidRDefault="00FF7EED" w:rsidP="00FF7EED">
      <w:pPr>
        <w:numPr>
          <w:ilvl w:val="0"/>
          <w:numId w:val="7"/>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project plan contains pre-established long-term goals and a coherent plan to keep the project running in the future.</w:t>
      </w:r>
    </w:p>
    <w:p w14:paraId="7EBFEAAE" w14:textId="77777777" w:rsidR="00FF7EED" w:rsidRPr="00084679" w:rsidRDefault="00FF7EED" w:rsidP="00FF7EED">
      <w:pPr>
        <w:numPr>
          <w:ilvl w:val="0"/>
          <w:numId w:val="7"/>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 capable project manager who is a long-term resident in the community is responsible for the project.</w:t>
      </w:r>
    </w:p>
    <w:p w14:paraId="239B03BB" w14:textId="77777777" w:rsidR="00FF7EED" w:rsidRPr="00084679" w:rsidRDefault="00FF7EED" w:rsidP="00FF7EED">
      <w:pPr>
        <w:numPr>
          <w:ilvl w:val="0"/>
          <w:numId w:val="7"/>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project is assisted by a non-biased umbrella organization, such as a religious mission or a local NGO that provides guidance and arbitration on issues when necessary.</w:t>
      </w:r>
    </w:p>
    <w:p w14:paraId="0CEAF3C7" w14:textId="77777777" w:rsidR="00FF7EED" w:rsidRPr="00084679" w:rsidRDefault="00FF7EED" w:rsidP="00FF7EED">
      <w:pPr>
        <w:numPr>
          <w:ilvl w:val="0"/>
          <w:numId w:val="7"/>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There is strong coordination and communication amongst the grant-recipient group, local leaders, and local government representatives.</w:t>
      </w:r>
    </w:p>
    <w:p w14:paraId="2C96E0C7" w14:textId="77777777" w:rsidR="00FF7EED" w:rsidRDefault="00FF7EED" w:rsidP="00FF7EED">
      <w:pPr>
        <w:numPr>
          <w:ilvl w:val="0"/>
          <w:numId w:val="7"/>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project makes use of materials and supplies that can be maintained by the community, and the use of materials that will not harm the environment.</w:t>
      </w:r>
    </w:p>
    <w:p w14:paraId="505EB2A8" w14:textId="77777777" w:rsidR="00E4729A" w:rsidRPr="00084679" w:rsidRDefault="00E4729A" w:rsidP="00E4729A">
      <w:pPr>
        <w:shd w:val="clear" w:color="auto" w:fill="FFFFFF"/>
        <w:spacing w:after="0" w:line="240" w:lineRule="auto"/>
        <w:ind w:left="720"/>
        <w:textAlignment w:val="baseline"/>
        <w:rPr>
          <w:rFonts w:eastAsia="Times New Roman" w:cstheme="minorHAnsi"/>
          <w:color w:val="333333"/>
          <w:kern w:val="0"/>
          <w:sz w:val="24"/>
          <w:szCs w:val="24"/>
          <w14:ligatures w14:val="none"/>
        </w:rPr>
      </w:pPr>
    </w:p>
    <w:p w14:paraId="3339F0B6"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D.2 Acceptable Project Examples</w:t>
      </w:r>
    </w:p>
    <w:p w14:paraId="0892A58D" w14:textId="77777777" w:rsidR="00DC395C" w:rsidRDefault="00DC395C" w:rsidP="00DC395C">
      <w:p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 xml:space="preserve">Environmentally Friendly Cooking Stoves </w:t>
      </w:r>
    </w:p>
    <w:p w14:paraId="18CC73F3" w14:textId="3574A057" w:rsidR="00DC395C" w:rsidRPr="00DC395C" w:rsidRDefault="00DC395C" w:rsidP="00DC395C">
      <w:pPr>
        <w:pStyle w:val="ListParagraph"/>
        <w:numPr>
          <w:ilvl w:val="0"/>
          <w:numId w:val="17"/>
        </w:num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Developed and distribute stoves that burn bio-</w:t>
      </w:r>
      <w:proofErr w:type="gramStart"/>
      <w:r>
        <w:rPr>
          <w:rFonts w:eastAsia="Times New Roman" w:cstheme="minorHAnsi"/>
          <w:color w:val="333333"/>
          <w:kern w:val="0"/>
          <w:sz w:val="24"/>
          <w:szCs w:val="24"/>
          <w14:ligatures w14:val="none"/>
        </w:rPr>
        <w:t>briquettes</w:t>
      </w:r>
      <w:proofErr w:type="gramEnd"/>
      <w:r>
        <w:rPr>
          <w:rFonts w:eastAsia="Times New Roman" w:cstheme="minorHAnsi"/>
          <w:color w:val="333333"/>
          <w:kern w:val="0"/>
          <w:sz w:val="24"/>
          <w:szCs w:val="24"/>
          <w14:ligatures w14:val="none"/>
        </w:rPr>
        <w:t xml:space="preserve"> </w:t>
      </w:r>
    </w:p>
    <w:p w14:paraId="7C7794E3" w14:textId="77777777" w:rsidR="00DC395C" w:rsidRDefault="00DC395C" w:rsidP="00DC395C">
      <w:pPr>
        <w:shd w:val="clear" w:color="auto" w:fill="FFFFFF"/>
        <w:spacing w:after="0" w:line="240" w:lineRule="auto"/>
        <w:textAlignment w:val="baseline"/>
        <w:rPr>
          <w:rFonts w:eastAsia="Times New Roman" w:cstheme="minorHAnsi"/>
          <w:color w:val="333333"/>
          <w:kern w:val="0"/>
          <w:sz w:val="24"/>
          <w:szCs w:val="24"/>
          <w14:ligatures w14:val="none"/>
        </w:rPr>
      </w:pPr>
    </w:p>
    <w:p w14:paraId="50B9F29A" w14:textId="7688E2F4" w:rsidR="00DC395C" w:rsidRPr="00DC395C" w:rsidRDefault="00DC395C" w:rsidP="00DC395C">
      <w:pPr>
        <w:shd w:val="clear" w:color="auto" w:fill="FFFFFF"/>
        <w:spacing w:after="0" w:line="240" w:lineRule="auto"/>
        <w:textAlignment w:val="baseline"/>
        <w:rPr>
          <w:rFonts w:eastAsia="Times New Roman" w:cstheme="minorHAnsi"/>
          <w:color w:val="333333"/>
          <w:kern w:val="0"/>
          <w:sz w:val="24"/>
          <w:szCs w:val="24"/>
          <w14:ligatures w14:val="none"/>
        </w:rPr>
      </w:pPr>
      <w:r>
        <w:rPr>
          <w:rFonts w:eastAsia="Times New Roman" w:cstheme="minorHAnsi"/>
          <w:color w:val="333333"/>
          <w:kern w:val="0"/>
          <w:sz w:val="24"/>
          <w:szCs w:val="24"/>
          <w14:ligatures w14:val="none"/>
        </w:rPr>
        <w:t>-</w:t>
      </w:r>
      <w:r w:rsidRPr="00DC395C">
        <w:rPr>
          <w:rFonts w:eastAsia="Times New Roman" w:cstheme="minorHAnsi"/>
          <w:color w:val="333333"/>
          <w:kern w:val="0"/>
          <w:sz w:val="24"/>
          <w:szCs w:val="24"/>
          <w14:ligatures w14:val="none"/>
        </w:rPr>
        <w:t>Enhanced Hours of Operation for buyers and sellers</w:t>
      </w:r>
      <w:r>
        <w:rPr>
          <w:rFonts w:eastAsia="Times New Roman" w:cstheme="minorHAnsi"/>
          <w:color w:val="333333"/>
          <w:kern w:val="0"/>
          <w:sz w:val="24"/>
          <w:szCs w:val="24"/>
          <w14:ligatures w14:val="none"/>
        </w:rPr>
        <w:t xml:space="preserve"> and enhanced safety for visitors. </w:t>
      </w:r>
      <w:r w:rsidRPr="00DC395C">
        <w:rPr>
          <w:rFonts w:eastAsia="Times New Roman" w:cstheme="minorHAnsi"/>
          <w:color w:val="333333"/>
          <w:kern w:val="0"/>
          <w:sz w:val="24"/>
          <w:szCs w:val="24"/>
          <w14:ligatures w14:val="none"/>
        </w:rPr>
        <w:t xml:space="preserve"> </w:t>
      </w:r>
    </w:p>
    <w:p w14:paraId="37C88FF6" w14:textId="77777777" w:rsidR="00DC395C" w:rsidRDefault="00DC395C" w:rsidP="00DC395C">
      <w:pPr>
        <w:numPr>
          <w:ilvl w:val="1"/>
          <w:numId w:val="8"/>
        </w:numPr>
        <w:shd w:val="clear" w:color="auto" w:fill="FFFFFF"/>
        <w:spacing w:after="0" w:line="240" w:lineRule="auto"/>
        <w:textAlignment w:val="baseline"/>
        <w:rPr>
          <w:rFonts w:eastAsia="Times New Roman" w:cstheme="minorHAnsi"/>
          <w:color w:val="333333"/>
          <w:kern w:val="0"/>
          <w:sz w:val="24"/>
          <w:szCs w:val="24"/>
          <w14:ligatures w14:val="none"/>
        </w:rPr>
      </w:pPr>
    </w:p>
    <w:p w14:paraId="50D4355B" w14:textId="7BDDACDC" w:rsidR="00FF7EED" w:rsidRPr="00084679" w:rsidRDefault="00FF7EED" w:rsidP="00FF7EED">
      <w:pPr>
        <w:numPr>
          <w:ilvl w:val="0"/>
          <w:numId w:val="8"/>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Water Supply and Sanitation:</w:t>
      </w:r>
    </w:p>
    <w:p w14:paraId="780FC995" w14:textId="77777777" w:rsidR="00FF7EED" w:rsidRPr="00084679" w:rsidRDefault="00FF7EED" w:rsidP="00FF7EED">
      <w:pPr>
        <w:numPr>
          <w:ilvl w:val="1"/>
          <w:numId w:val="8"/>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Safe Water Access – Increase access to water (e.g., well drilling and spring capping); and expansion of water supply infrastructure, such as pumps and distribution systems.</w:t>
      </w:r>
    </w:p>
    <w:p w14:paraId="10B55E0E" w14:textId="77777777" w:rsidR="00FF7EED" w:rsidRDefault="00FF7EED" w:rsidP="00FF7EED">
      <w:pPr>
        <w:numPr>
          <w:ilvl w:val="1"/>
          <w:numId w:val="8"/>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Basic Sanitation – Increase access to and use of sanitation services for safe human waste disposal to protect human health and environmental quality.</w:t>
      </w:r>
    </w:p>
    <w:p w14:paraId="04CBB106" w14:textId="77777777" w:rsidR="00E4729A" w:rsidRPr="00084679" w:rsidRDefault="00E4729A" w:rsidP="00E4729A">
      <w:pPr>
        <w:shd w:val="clear" w:color="auto" w:fill="FFFFFF"/>
        <w:spacing w:after="0" w:line="240" w:lineRule="auto"/>
        <w:ind w:left="1440"/>
        <w:textAlignment w:val="baseline"/>
        <w:rPr>
          <w:rFonts w:eastAsia="Times New Roman" w:cstheme="minorHAnsi"/>
          <w:color w:val="333333"/>
          <w:kern w:val="0"/>
          <w:sz w:val="24"/>
          <w:szCs w:val="24"/>
          <w14:ligatures w14:val="none"/>
        </w:rPr>
      </w:pPr>
    </w:p>
    <w:p w14:paraId="18E5FB8E" w14:textId="77777777" w:rsidR="00FF7EED" w:rsidRPr="00084679" w:rsidRDefault="00FF7EED" w:rsidP="00FF7EED">
      <w:pPr>
        <w:numPr>
          <w:ilvl w:val="0"/>
          <w:numId w:val="8"/>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Small Scale Solar Projects:</w:t>
      </w:r>
    </w:p>
    <w:p w14:paraId="49F04077" w14:textId="77777777" w:rsidR="00FF7EED" w:rsidRPr="00084679" w:rsidRDefault="00FF7EED" w:rsidP="00FF7EED">
      <w:pPr>
        <w:numPr>
          <w:ilvl w:val="1"/>
          <w:numId w:val="8"/>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Install solar energy system at a youth center for middle/high school students.</w:t>
      </w:r>
    </w:p>
    <w:p w14:paraId="20E5F2D1" w14:textId="77777777" w:rsidR="00FF7EED" w:rsidRDefault="00FF7EED" w:rsidP="00FF7EED">
      <w:pPr>
        <w:numPr>
          <w:ilvl w:val="1"/>
          <w:numId w:val="8"/>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Install solar lights in a heavily trafficked trading center allowing for vendors to stay open longer and safer.</w:t>
      </w:r>
    </w:p>
    <w:p w14:paraId="2FCA35B2" w14:textId="77777777" w:rsidR="00511EB4" w:rsidRDefault="00511EB4" w:rsidP="00511EB4">
      <w:pPr>
        <w:shd w:val="clear" w:color="auto" w:fill="FFFFFF"/>
        <w:spacing w:after="0" w:line="240" w:lineRule="auto"/>
        <w:textAlignment w:val="baseline"/>
        <w:rPr>
          <w:rFonts w:eastAsia="Times New Roman" w:cstheme="minorHAnsi"/>
          <w:color w:val="333333"/>
          <w:kern w:val="0"/>
          <w:sz w:val="24"/>
          <w:szCs w:val="24"/>
          <w14:ligatures w14:val="none"/>
        </w:rPr>
      </w:pPr>
    </w:p>
    <w:p w14:paraId="30A110BF" w14:textId="516F515D" w:rsidR="00FF7EED" w:rsidRPr="0027705A" w:rsidRDefault="00FF7EED" w:rsidP="0027705A">
      <w:pPr>
        <w:pStyle w:val="ListParagraph"/>
        <w:numPr>
          <w:ilvl w:val="0"/>
          <w:numId w:val="15"/>
        </w:numPr>
        <w:shd w:val="clear" w:color="auto" w:fill="FFFFFF"/>
        <w:spacing w:after="0" w:line="240" w:lineRule="auto"/>
        <w:textAlignment w:val="baseline"/>
        <w:rPr>
          <w:rFonts w:eastAsia="Times New Roman" w:cstheme="minorHAnsi"/>
          <w:b/>
          <w:bCs/>
          <w:color w:val="333333"/>
          <w:kern w:val="0"/>
          <w:sz w:val="24"/>
          <w:szCs w:val="24"/>
          <w14:ligatures w14:val="none"/>
        </w:rPr>
      </w:pPr>
      <w:r w:rsidRPr="0027705A">
        <w:rPr>
          <w:rFonts w:eastAsia="Times New Roman" w:cstheme="minorHAnsi"/>
          <w:b/>
          <w:bCs/>
          <w:color w:val="333333"/>
          <w:kern w:val="0"/>
          <w:sz w:val="24"/>
          <w:szCs w:val="24"/>
          <w14:ligatures w14:val="none"/>
        </w:rPr>
        <w:t>APPLICATION AND SUBMISSION INFORMATION</w:t>
      </w:r>
    </w:p>
    <w:p w14:paraId="07A0AEB9" w14:textId="77777777" w:rsidR="007850AC" w:rsidRDefault="007850AC" w:rsidP="00FF7EED">
      <w:pPr>
        <w:shd w:val="clear" w:color="auto" w:fill="FFFFFF"/>
        <w:spacing w:after="390" w:line="240" w:lineRule="auto"/>
        <w:textAlignment w:val="baseline"/>
        <w:rPr>
          <w:rFonts w:eastAsia="Times New Roman" w:cstheme="minorHAnsi"/>
          <w:color w:val="333333"/>
          <w:kern w:val="0"/>
          <w:sz w:val="24"/>
          <w:szCs w:val="24"/>
          <w14:ligatures w14:val="none"/>
        </w:rPr>
      </w:pPr>
    </w:p>
    <w:p w14:paraId="2E0C3A8B" w14:textId="40F16446"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E.1 Address to Request Application Package</w:t>
      </w:r>
    </w:p>
    <w:p w14:paraId="262EA118" w14:textId="7AC92762" w:rsidR="00FF7EED" w:rsidRPr="00084679"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Applicants can find the required application forms on the U.S. Embassy Kampala website at </w:t>
      </w:r>
      <w:hyperlink r:id="rId11" w:history="1">
        <w:r w:rsidR="00614BBD" w:rsidRPr="003A4C0C">
          <w:rPr>
            <w:rStyle w:val="Hyperlink"/>
          </w:rPr>
          <w:t>https://ug.usembassy.gov/embassy/kampala/grant-programs/?_ga=2.158558194.912728234.1709815691-399122090.1698829609</w:t>
        </w:r>
      </w:hyperlink>
      <w:r w:rsidR="00614BBD">
        <w:t xml:space="preserve"> </w:t>
      </w:r>
      <w:r w:rsidRPr="00084679">
        <w:rPr>
          <w:rFonts w:eastAsia="Times New Roman" w:cstheme="minorHAnsi"/>
          <w:color w:val="333333"/>
          <w:kern w:val="0"/>
          <w:sz w:val="24"/>
          <w:szCs w:val="24"/>
          <w14:ligatures w14:val="none"/>
        </w:rPr>
        <w:t> or on </w:t>
      </w:r>
      <w:hyperlink r:id="rId12" w:history="1">
        <w:r w:rsidRPr="00084679">
          <w:rPr>
            <w:rFonts w:eastAsia="Times New Roman" w:cstheme="minorHAnsi"/>
            <w:color w:val="003875"/>
            <w:kern w:val="0"/>
            <w:sz w:val="24"/>
            <w:szCs w:val="24"/>
            <w:u w:val="single"/>
            <w:bdr w:val="none" w:sz="0" w:space="0" w:color="auto" w:frame="1"/>
            <w14:ligatures w14:val="none"/>
          </w:rPr>
          <w:t>www.grants.gov</w:t>
        </w:r>
      </w:hyperlink>
      <w:r w:rsidRPr="00084679">
        <w:rPr>
          <w:rFonts w:eastAsia="Times New Roman" w:cstheme="minorHAnsi"/>
          <w:color w:val="333333"/>
          <w:kern w:val="0"/>
          <w:sz w:val="24"/>
          <w:szCs w:val="24"/>
          <w14:ligatures w14:val="none"/>
        </w:rPr>
        <w:t>  under the announcement title “Small Grants Ambassador’s Special Self-Help Program,” funding opportunity number DOS-KAM-AMBSSH-FY22.</w:t>
      </w:r>
    </w:p>
    <w:p w14:paraId="4481CE51" w14:textId="77777777" w:rsidR="007179D2" w:rsidRDefault="007179D2" w:rsidP="00FF7EED">
      <w:pPr>
        <w:shd w:val="clear" w:color="auto" w:fill="FFFFFF"/>
        <w:spacing w:after="390" w:line="240" w:lineRule="auto"/>
        <w:textAlignment w:val="baseline"/>
        <w:rPr>
          <w:rFonts w:eastAsia="Times New Roman" w:cstheme="minorHAnsi"/>
          <w:color w:val="333333"/>
          <w:kern w:val="0"/>
          <w:sz w:val="24"/>
          <w:szCs w:val="24"/>
          <w14:ligatures w14:val="none"/>
        </w:rPr>
      </w:pPr>
    </w:p>
    <w:p w14:paraId="65E6CAD7" w14:textId="0A10E084"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lastRenderedPageBreak/>
        <w:t>E.2 Content and Form of Application Submission</w:t>
      </w:r>
    </w:p>
    <w:p w14:paraId="620091FD"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Complete applications must include the following:</w:t>
      </w:r>
    </w:p>
    <w:p w14:paraId="4AED88BA" w14:textId="12146C6A" w:rsidR="00FF7EED" w:rsidRPr="00084679" w:rsidRDefault="00FF7EED" w:rsidP="00FF7EED">
      <w:pPr>
        <w:numPr>
          <w:ilvl w:val="0"/>
          <w:numId w:val="9"/>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Complete the SSH 202</w:t>
      </w:r>
      <w:r w:rsidR="00614BBD">
        <w:rPr>
          <w:rFonts w:eastAsia="Times New Roman" w:cstheme="minorHAnsi"/>
          <w:color w:val="333333"/>
          <w:kern w:val="0"/>
          <w:sz w:val="24"/>
          <w:szCs w:val="24"/>
          <w14:ligatures w14:val="none"/>
        </w:rPr>
        <w:t>4</w:t>
      </w:r>
      <w:r w:rsidRPr="00084679">
        <w:rPr>
          <w:rFonts w:eastAsia="Times New Roman" w:cstheme="minorHAnsi"/>
          <w:color w:val="333333"/>
          <w:kern w:val="0"/>
          <w:sz w:val="24"/>
          <w:szCs w:val="24"/>
          <w14:ligatures w14:val="none"/>
        </w:rPr>
        <w:t xml:space="preserve"> application (Annex A)</w:t>
      </w:r>
    </w:p>
    <w:p w14:paraId="15A31E0A" w14:textId="77777777" w:rsidR="00FF7EED" w:rsidRPr="00084679" w:rsidRDefault="00FF7EED" w:rsidP="00FF7EED">
      <w:pPr>
        <w:numPr>
          <w:ilvl w:val="0"/>
          <w:numId w:val="9"/>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Completed Budget package (Annex B). Includes:</w:t>
      </w:r>
    </w:p>
    <w:p w14:paraId="2DC430A3" w14:textId="3F6A909E" w:rsidR="00FF7EED" w:rsidRPr="00084679" w:rsidRDefault="00FF7EED" w:rsidP="00E05471">
      <w:pPr>
        <w:numPr>
          <w:ilvl w:val="1"/>
          <w:numId w:val="16"/>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Detailed line-item </w:t>
      </w:r>
      <w:r w:rsidR="007179D2" w:rsidRPr="00084679">
        <w:rPr>
          <w:rFonts w:eastAsia="Times New Roman" w:cstheme="minorHAnsi"/>
          <w:color w:val="333333"/>
          <w:kern w:val="0"/>
          <w:sz w:val="24"/>
          <w:szCs w:val="24"/>
          <w14:ligatures w14:val="none"/>
        </w:rPr>
        <w:t>budget.</w:t>
      </w:r>
    </w:p>
    <w:p w14:paraId="5A8AB03C" w14:textId="77777777" w:rsidR="00FF7EED" w:rsidRPr="00084679" w:rsidRDefault="00FF7EED" w:rsidP="00E05471">
      <w:pPr>
        <w:numPr>
          <w:ilvl w:val="1"/>
          <w:numId w:val="16"/>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Budget Narrative; and</w:t>
      </w:r>
    </w:p>
    <w:p w14:paraId="1597D188" w14:textId="77777777" w:rsidR="00FF7EED" w:rsidRPr="00084679" w:rsidRDefault="00FF7EED" w:rsidP="00E05471">
      <w:pPr>
        <w:numPr>
          <w:ilvl w:val="1"/>
          <w:numId w:val="16"/>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Activity logical framework with project timeline.</w:t>
      </w:r>
    </w:p>
    <w:p w14:paraId="7C4DF8D0" w14:textId="77777777" w:rsidR="00FF7EED" w:rsidRPr="00084679" w:rsidRDefault="00FF7EED" w:rsidP="00FF7EED">
      <w:pPr>
        <w:numPr>
          <w:ilvl w:val="0"/>
          <w:numId w:val="9"/>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 copy of the organization’s registration certificate, if available.</w:t>
      </w:r>
    </w:p>
    <w:p w14:paraId="564F3C6C" w14:textId="77777777" w:rsidR="00FF7EED" w:rsidRPr="00084679" w:rsidRDefault="00FF7EED" w:rsidP="00FF7EED">
      <w:pPr>
        <w:numPr>
          <w:ilvl w:val="0"/>
          <w:numId w:val="9"/>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 letter of approval for proposed project from the local development committee, tribal authority, and/or local town or district council.</w:t>
      </w:r>
    </w:p>
    <w:p w14:paraId="38CDD4A0" w14:textId="77777777" w:rsidR="00FF7EED" w:rsidRDefault="00FF7EED" w:rsidP="00FF7EED">
      <w:pPr>
        <w:numPr>
          <w:ilvl w:val="0"/>
          <w:numId w:val="9"/>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Original pro-forma invoices/quotations from the intended suppliers. Three quotes for each item are required.</w:t>
      </w:r>
    </w:p>
    <w:p w14:paraId="48F8C0FF" w14:textId="77777777" w:rsidR="007179D2" w:rsidRPr="00084679" w:rsidRDefault="007179D2" w:rsidP="007179D2">
      <w:pPr>
        <w:shd w:val="clear" w:color="auto" w:fill="FFFFFF"/>
        <w:spacing w:after="0" w:line="240" w:lineRule="auto"/>
        <w:ind w:left="720"/>
        <w:textAlignment w:val="baseline"/>
        <w:rPr>
          <w:rFonts w:eastAsia="Times New Roman" w:cstheme="minorHAnsi"/>
          <w:color w:val="333333"/>
          <w:kern w:val="0"/>
          <w:sz w:val="24"/>
          <w:szCs w:val="24"/>
          <w14:ligatures w14:val="none"/>
        </w:rPr>
      </w:pPr>
    </w:p>
    <w:p w14:paraId="4B62CC5A"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All application materials must be submitted in English.  Please make a copy of your entire application for your own records.</w:t>
      </w:r>
    </w:p>
    <w:p w14:paraId="28466473"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Please note: The Small Grants Office retains the right to ask for additional documents not included in this NOFO.</w:t>
      </w:r>
    </w:p>
    <w:p w14:paraId="3D583151" w14:textId="2D47FA9F" w:rsidR="00B65E91"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E.3 </w:t>
      </w:r>
      <w:r w:rsidR="00B65E91" w:rsidRPr="00084679">
        <w:rPr>
          <w:rFonts w:eastAsia="Times New Roman" w:cstheme="minorHAnsi"/>
          <w:color w:val="333333"/>
          <w:kern w:val="0"/>
          <w:sz w:val="24"/>
          <w:szCs w:val="24"/>
          <w14:ligatures w14:val="none"/>
        </w:rPr>
        <w:t xml:space="preserve">SAM </w:t>
      </w:r>
      <w:r w:rsidR="00B65E91">
        <w:rPr>
          <w:rFonts w:eastAsia="Times New Roman" w:cstheme="minorHAnsi"/>
          <w:color w:val="333333"/>
          <w:kern w:val="0"/>
          <w:sz w:val="24"/>
          <w:szCs w:val="24"/>
          <w14:ligatures w14:val="none"/>
        </w:rPr>
        <w:t>registration and</w:t>
      </w:r>
      <w:r w:rsidR="00B65E91" w:rsidRPr="00084679">
        <w:rPr>
          <w:rFonts w:eastAsia="Times New Roman" w:cstheme="minorHAnsi"/>
          <w:color w:val="333333"/>
          <w:kern w:val="0"/>
          <w:sz w:val="24"/>
          <w:szCs w:val="24"/>
          <w14:ligatures w14:val="none"/>
        </w:rPr>
        <w:t xml:space="preserve"> Unique Entity Identifier (UEI) number</w:t>
      </w:r>
    </w:p>
    <w:p w14:paraId="7B1C474A" w14:textId="77777777" w:rsidR="00B65E91" w:rsidRDefault="00B65E91" w:rsidP="00FF7EED">
      <w:pPr>
        <w:shd w:val="clear" w:color="auto" w:fill="FFFFFF"/>
        <w:spacing w:after="0" w:line="240" w:lineRule="auto"/>
        <w:textAlignment w:val="baseline"/>
        <w:rPr>
          <w:rFonts w:eastAsia="Times New Roman" w:cstheme="minorHAnsi"/>
          <w:color w:val="333333"/>
          <w:kern w:val="0"/>
          <w:sz w:val="24"/>
          <w:szCs w:val="24"/>
          <w14:ligatures w14:val="none"/>
        </w:rPr>
      </w:pPr>
    </w:p>
    <w:p w14:paraId="2F885BC2" w14:textId="348FDECC" w:rsidR="00FF7EED" w:rsidRPr="00084679"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Prior to receiving any funds, accepted applicants must have an active registration in SAM (</w:t>
      </w:r>
      <w:hyperlink r:id="rId13" w:history="1">
        <w:r w:rsidRPr="00084679">
          <w:rPr>
            <w:rFonts w:eastAsia="Times New Roman" w:cstheme="minorHAnsi"/>
            <w:color w:val="003875"/>
            <w:kern w:val="0"/>
            <w:sz w:val="24"/>
            <w:szCs w:val="24"/>
            <w:u w:val="single"/>
            <w:bdr w:val="none" w:sz="0" w:space="0" w:color="auto" w:frame="1"/>
            <w14:ligatures w14:val="none"/>
          </w:rPr>
          <w:t>www.sam.gov</w:t>
        </w:r>
      </w:hyperlink>
      <w:r w:rsidRPr="00084679">
        <w:rPr>
          <w:rFonts w:eastAsia="Times New Roman" w:cstheme="minorHAnsi"/>
          <w:color w:val="333333"/>
          <w:kern w:val="0"/>
          <w:sz w:val="24"/>
          <w:szCs w:val="24"/>
          <w14:ligatures w14:val="none"/>
        </w:rPr>
        <w:t>), which requires a valid Unique Entity Identifier (UEI) number</w:t>
      </w:r>
      <w:r w:rsidR="007850AC">
        <w:rPr>
          <w:rFonts w:eastAsia="Times New Roman" w:cstheme="minorHAnsi"/>
          <w:color w:val="333333"/>
          <w:kern w:val="0"/>
          <w:sz w:val="24"/>
          <w:szCs w:val="24"/>
          <w14:ligatures w14:val="none"/>
        </w:rPr>
        <w:t>.</w:t>
      </w:r>
    </w:p>
    <w:p w14:paraId="1D34DBFF"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As noted in section C.4, the Small Grants Office may not make a Federal award to an applicant until the applicant has complied with all applicable UEI and SAM requirements and, if an applicant has not fully complied with the requirements by the time the Small Grants Office is ready to make an award, the Small Grants Office may determine that the applicant is not qualified to receive a Federal award and give the award to another applicant.</w:t>
      </w:r>
    </w:p>
    <w:p w14:paraId="0FE89A29"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process for obtaining all these registrations can be lengthy and cumbersome.  We suggest any entity interested in receiving funding from the government of United States begin the process shortly after submitting their application, if possible.</w:t>
      </w:r>
    </w:p>
    <w:p w14:paraId="696EC62C" w14:textId="08D4330A" w:rsidR="00FF7EED" w:rsidRPr="0087124F" w:rsidRDefault="00FF7EED" w:rsidP="00FF7EED">
      <w:pPr>
        <w:numPr>
          <w:ilvl w:val="0"/>
          <w:numId w:val="10"/>
        </w:num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SAM registration: </w:t>
      </w:r>
      <w:hyperlink r:id="rId14" w:history="1">
        <w:r w:rsidRPr="00084679">
          <w:rPr>
            <w:rFonts w:eastAsia="Times New Roman" w:cstheme="minorHAnsi"/>
            <w:color w:val="003875"/>
            <w:kern w:val="0"/>
            <w:sz w:val="24"/>
            <w:szCs w:val="24"/>
            <w:u w:val="single"/>
            <w:bdr w:val="none" w:sz="0" w:space="0" w:color="auto" w:frame="1"/>
            <w14:ligatures w14:val="none"/>
          </w:rPr>
          <w:t>SAM.gov</w:t>
        </w:r>
      </w:hyperlink>
      <w:r w:rsidR="008C3177">
        <w:rPr>
          <w:rFonts w:eastAsia="Times New Roman" w:cstheme="minorHAnsi"/>
          <w:color w:val="003875"/>
          <w:kern w:val="0"/>
          <w:sz w:val="24"/>
          <w:szCs w:val="24"/>
          <w:u w:val="single"/>
          <w:bdr w:val="none" w:sz="0" w:space="0" w:color="auto" w:frame="1"/>
          <w14:ligatures w14:val="none"/>
        </w:rPr>
        <w:t xml:space="preserve"> </w:t>
      </w:r>
    </w:p>
    <w:p w14:paraId="54F20A7D" w14:textId="77777777" w:rsidR="0087124F" w:rsidRPr="00084679" w:rsidRDefault="0087124F" w:rsidP="0087124F">
      <w:pPr>
        <w:shd w:val="clear" w:color="auto" w:fill="FFFFFF"/>
        <w:spacing w:after="0" w:line="240" w:lineRule="auto"/>
        <w:ind w:left="720"/>
        <w:textAlignment w:val="baseline"/>
        <w:rPr>
          <w:rFonts w:eastAsia="Times New Roman" w:cstheme="minorHAnsi"/>
          <w:color w:val="333333"/>
          <w:kern w:val="0"/>
          <w:sz w:val="24"/>
          <w:szCs w:val="24"/>
          <w14:ligatures w14:val="none"/>
        </w:rPr>
      </w:pPr>
    </w:p>
    <w:p w14:paraId="59B5776D"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E.4 Submission Dates and Times</w:t>
      </w:r>
    </w:p>
    <w:p w14:paraId="21B36A97" w14:textId="54FCF545" w:rsidR="00FF7EED" w:rsidRPr="00084679"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Applications are due no later than 11:59 p.m. Eastern Africa Time (EAT), on </w:t>
      </w:r>
      <w:r w:rsidR="00614BBD">
        <w:rPr>
          <w:rFonts w:eastAsia="Times New Roman" w:cstheme="minorHAnsi"/>
          <w:color w:val="333333"/>
          <w:kern w:val="0"/>
          <w:sz w:val="24"/>
          <w:szCs w:val="24"/>
          <w14:ligatures w14:val="none"/>
        </w:rPr>
        <w:t>May 30</w:t>
      </w:r>
      <w:r w:rsidRPr="00084679">
        <w:rPr>
          <w:rFonts w:eastAsia="Times New Roman" w:cstheme="minorHAnsi"/>
          <w:color w:val="333333"/>
          <w:kern w:val="0"/>
          <w:sz w:val="24"/>
          <w:szCs w:val="24"/>
          <w14:ligatures w14:val="none"/>
        </w:rPr>
        <w:t>, 202</w:t>
      </w:r>
      <w:r w:rsidR="00614BBD">
        <w:rPr>
          <w:rFonts w:eastAsia="Times New Roman" w:cstheme="minorHAnsi"/>
          <w:color w:val="333333"/>
          <w:kern w:val="0"/>
          <w:sz w:val="24"/>
          <w:szCs w:val="24"/>
          <w14:ligatures w14:val="none"/>
        </w:rPr>
        <w:t>4,</w:t>
      </w:r>
      <w:r w:rsidRPr="00084679">
        <w:rPr>
          <w:rFonts w:eastAsia="Times New Roman" w:cstheme="minorHAnsi"/>
          <w:color w:val="333333"/>
          <w:kern w:val="0"/>
          <w:sz w:val="24"/>
          <w:szCs w:val="24"/>
          <w14:ligatures w14:val="none"/>
        </w:rPr>
        <w:t xml:space="preserve"> and must be made electronically to </w:t>
      </w:r>
      <w:hyperlink r:id="rId15" w:history="1">
        <w:r w:rsidRPr="00084679">
          <w:rPr>
            <w:rFonts w:eastAsia="Times New Roman" w:cstheme="minorHAnsi"/>
            <w:color w:val="003875"/>
            <w:kern w:val="0"/>
            <w:sz w:val="24"/>
            <w:szCs w:val="24"/>
            <w:u w:val="single"/>
            <w:bdr w:val="none" w:sz="0" w:space="0" w:color="auto" w:frame="1"/>
            <w14:ligatures w14:val="none"/>
          </w:rPr>
          <w:t>KampalaSelfHelp@state.gov.</w:t>
        </w:r>
      </w:hyperlink>
      <w:r w:rsidR="008C3177">
        <w:rPr>
          <w:rFonts w:eastAsia="Times New Roman" w:cstheme="minorHAnsi"/>
          <w:color w:val="003875"/>
          <w:kern w:val="0"/>
          <w:sz w:val="24"/>
          <w:szCs w:val="24"/>
          <w:u w:val="single"/>
          <w:bdr w:val="none" w:sz="0" w:space="0" w:color="auto" w:frame="1"/>
          <w14:ligatures w14:val="none"/>
        </w:rPr>
        <w:t xml:space="preserve"> </w:t>
      </w:r>
    </w:p>
    <w:p w14:paraId="2C6CC99B" w14:textId="77777777" w:rsidR="00614BBD" w:rsidRDefault="00614BBD" w:rsidP="00614BBD">
      <w:pPr>
        <w:shd w:val="clear" w:color="auto" w:fill="FFFFFF"/>
        <w:spacing w:after="0" w:line="240" w:lineRule="auto"/>
        <w:textAlignment w:val="baseline"/>
        <w:rPr>
          <w:rFonts w:eastAsia="Times New Roman" w:cstheme="minorHAnsi"/>
          <w:color w:val="333333"/>
          <w:kern w:val="0"/>
          <w:sz w:val="24"/>
          <w:szCs w:val="24"/>
          <w14:ligatures w14:val="none"/>
        </w:rPr>
      </w:pPr>
    </w:p>
    <w:p w14:paraId="7B0CDC19" w14:textId="075A4098"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Please submit the application package in Word and Excel format; do not submit as a PDF.</w:t>
      </w:r>
    </w:p>
    <w:p w14:paraId="3764A298" w14:textId="4E097BDC" w:rsidR="00FF7EED" w:rsidRPr="007850AC" w:rsidRDefault="00FF7EED" w:rsidP="007850AC">
      <w:pPr>
        <w:pStyle w:val="ListParagraph"/>
        <w:numPr>
          <w:ilvl w:val="0"/>
          <w:numId w:val="15"/>
        </w:numPr>
        <w:shd w:val="clear" w:color="auto" w:fill="FFFFFF"/>
        <w:spacing w:after="0" w:line="240" w:lineRule="auto"/>
        <w:textAlignment w:val="baseline"/>
        <w:rPr>
          <w:rFonts w:eastAsia="Times New Roman" w:cstheme="minorHAnsi"/>
          <w:b/>
          <w:bCs/>
          <w:color w:val="333333"/>
          <w:kern w:val="0"/>
          <w:sz w:val="24"/>
          <w:szCs w:val="24"/>
          <w14:ligatures w14:val="none"/>
        </w:rPr>
      </w:pPr>
      <w:r w:rsidRPr="007850AC">
        <w:rPr>
          <w:rFonts w:eastAsia="Times New Roman" w:cstheme="minorHAnsi"/>
          <w:b/>
          <w:bCs/>
          <w:color w:val="333333"/>
          <w:kern w:val="0"/>
          <w:sz w:val="24"/>
          <w:szCs w:val="24"/>
          <w14:ligatures w14:val="none"/>
        </w:rPr>
        <w:t>APPLICATION REVIEW INFORMATION</w:t>
      </w:r>
    </w:p>
    <w:p w14:paraId="2C8CFC58" w14:textId="77777777" w:rsidR="00511EB4" w:rsidRPr="00084679" w:rsidRDefault="00511EB4" w:rsidP="00511EB4">
      <w:pPr>
        <w:shd w:val="clear" w:color="auto" w:fill="FFFFFF"/>
        <w:spacing w:after="0" w:line="240" w:lineRule="auto"/>
        <w:ind w:left="720"/>
        <w:textAlignment w:val="baseline"/>
        <w:rPr>
          <w:rFonts w:eastAsia="Times New Roman" w:cstheme="minorHAnsi"/>
          <w:color w:val="333333"/>
          <w:kern w:val="0"/>
          <w:sz w:val="24"/>
          <w:szCs w:val="24"/>
          <w14:ligatures w14:val="none"/>
        </w:rPr>
      </w:pPr>
    </w:p>
    <w:p w14:paraId="2ABE7045"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F.1 Criteria</w:t>
      </w:r>
    </w:p>
    <w:p w14:paraId="117A1B84" w14:textId="77777777" w:rsidR="00614BBD"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Only </w:t>
      </w:r>
      <w:r w:rsidRPr="00084679">
        <w:rPr>
          <w:rFonts w:eastAsia="Times New Roman" w:cstheme="minorHAnsi"/>
          <w:color w:val="333333"/>
          <w:kern w:val="0"/>
          <w:sz w:val="24"/>
          <w:szCs w:val="24"/>
          <w:u w:val="single"/>
          <w:bdr w:val="none" w:sz="0" w:space="0" w:color="auto" w:frame="1"/>
          <w14:ligatures w14:val="none"/>
        </w:rPr>
        <w:t>complete</w:t>
      </w:r>
      <w:r w:rsidRPr="00084679">
        <w:rPr>
          <w:rFonts w:eastAsia="Times New Roman" w:cstheme="minorHAnsi"/>
          <w:color w:val="333333"/>
          <w:kern w:val="0"/>
          <w:sz w:val="24"/>
          <w:szCs w:val="24"/>
          <w14:ligatures w14:val="none"/>
        </w:rPr>
        <w:t xml:space="preserve"> applications will be evaluated.  The Proposal Review Committee will evaluate proposals according to several criteria, </w:t>
      </w:r>
      <w:proofErr w:type="gramStart"/>
      <w:r w:rsidRPr="00084679">
        <w:rPr>
          <w:rFonts w:eastAsia="Times New Roman" w:cstheme="minorHAnsi"/>
          <w:color w:val="333333"/>
          <w:kern w:val="0"/>
          <w:sz w:val="24"/>
          <w:szCs w:val="24"/>
          <w14:ligatures w14:val="none"/>
        </w:rPr>
        <w:t>including:</w:t>
      </w:r>
      <w:proofErr w:type="gramEnd"/>
      <w:r w:rsidRPr="00084679">
        <w:rPr>
          <w:rFonts w:eastAsia="Times New Roman" w:cstheme="minorHAnsi"/>
          <w:color w:val="333333"/>
          <w:kern w:val="0"/>
          <w:sz w:val="24"/>
          <w:szCs w:val="24"/>
          <w14:ligatures w14:val="none"/>
        </w:rPr>
        <w:t xml:space="preserve">  </w:t>
      </w:r>
      <w:r w:rsidR="00614BBD">
        <w:rPr>
          <w:rFonts w:eastAsia="Times New Roman" w:cstheme="minorHAnsi"/>
          <w:color w:val="333333"/>
          <w:kern w:val="0"/>
          <w:sz w:val="24"/>
          <w:szCs w:val="24"/>
          <w14:ligatures w14:val="none"/>
        </w:rPr>
        <w:t>q</w:t>
      </w:r>
      <w:r w:rsidRPr="00084679">
        <w:rPr>
          <w:rFonts w:eastAsia="Times New Roman" w:cstheme="minorHAnsi"/>
          <w:color w:val="333333"/>
          <w:kern w:val="0"/>
          <w:sz w:val="24"/>
          <w:szCs w:val="24"/>
          <w14:ligatures w14:val="none"/>
        </w:rPr>
        <w:t xml:space="preserve">uality of project idea and impact on target group; </w:t>
      </w:r>
      <w:r w:rsidR="00614BBD">
        <w:rPr>
          <w:rFonts w:eastAsia="Times New Roman" w:cstheme="minorHAnsi"/>
          <w:color w:val="333333"/>
          <w:kern w:val="0"/>
          <w:sz w:val="24"/>
          <w:szCs w:val="24"/>
          <w14:ligatures w14:val="none"/>
        </w:rPr>
        <w:t>c</w:t>
      </w:r>
      <w:r w:rsidRPr="00084679">
        <w:rPr>
          <w:rFonts w:eastAsia="Times New Roman" w:cstheme="minorHAnsi"/>
          <w:color w:val="333333"/>
          <w:kern w:val="0"/>
          <w:sz w:val="24"/>
          <w:szCs w:val="24"/>
          <w14:ligatures w14:val="none"/>
        </w:rPr>
        <w:t xml:space="preserve">ommunity participation and contribution in the project design, implementation, and monitoring and evaluation; </w:t>
      </w:r>
      <w:r w:rsidR="00614BBD">
        <w:rPr>
          <w:rFonts w:eastAsia="Times New Roman" w:cstheme="minorHAnsi"/>
          <w:color w:val="333333"/>
          <w:kern w:val="0"/>
          <w:sz w:val="24"/>
          <w:szCs w:val="24"/>
          <w14:ligatures w14:val="none"/>
        </w:rPr>
        <w:t>p</w:t>
      </w:r>
      <w:r w:rsidRPr="00084679">
        <w:rPr>
          <w:rFonts w:eastAsia="Times New Roman" w:cstheme="minorHAnsi"/>
          <w:color w:val="333333"/>
          <w:kern w:val="0"/>
          <w:sz w:val="24"/>
          <w:szCs w:val="24"/>
          <w14:ligatures w14:val="none"/>
        </w:rPr>
        <w:t xml:space="preserve">roject outreach/impact (i.e. cost per beneficiary); </w:t>
      </w:r>
      <w:r w:rsidR="00614BBD">
        <w:rPr>
          <w:rFonts w:eastAsia="Times New Roman" w:cstheme="minorHAnsi"/>
          <w:color w:val="333333"/>
          <w:kern w:val="0"/>
          <w:sz w:val="24"/>
          <w:szCs w:val="24"/>
          <w14:ligatures w14:val="none"/>
        </w:rPr>
        <w:t>f</w:t>
      </w:r>
      <w:r w:rsidRPr="00084679">
        <w:rPr>
          <w:rFonts w:eastAsia="Times New Roman" w:cstheme="minorHAnsi"/>
          <w:color w:val="333333"/>
          <w:kern w:val="0"/>
          <w:sz w:val="24"/>
          <w:szCs w:val="24"/>
          <w14:ligatures w14:val="none"/>
        </w:rPr>
        <w:t xml:space="preserve">easibility of successful project implementation/impact (over a 1-year grant period); </w:t>
      </w:r>
      <w:r w:rsidR="00614BBD">
        <w:rPr>
          <w:rFonts w:eastAsia="Times New Roman" w:cstheme="minorHAnsi"/>
          <w:color w:val="333333"/>
          <w:kern w:val="0"/>
          <w:sz w:val="24"/>
          <w:szCs w:val="24"/>
          <w14:ligatures w14:val="none"/>
        </w:rPr>
        <w:t>s</w:t>
      </w:r>
      <w:r w:rsidRPr="00084679">
        <w:rPr>
          <w:rFonts w:eastAsia="Times New Roman" w:cstheme="minorHAnsi"/>
          <w:color w:val="333333"/>
          <w:kern w:val="0"/>
          <w:sz w:val="24"/>
          <w:szCs w:val="24"/>
          <w14:ligatures w14:val="none"/>
        </w:rPr>
        <w:t xml:space="preserve">ustainability; and </w:t>
      </w:r>
      <w:r w:rsidR="00614BBD">
        <w:rPr>
          <w:rFonts w:eastAsia="Times New Roman" w:cstheme="minorHAnsi"/>
          <w:color w:val="333333"/>
          <w:kern w:val="0"/>
          <w:sz w:val="24"/>
          <w:szCs w:val="24"/>
          <w14:ligatures w14:val="none"/>
        </w:rPr>
        <w:t>t</w:t>
      </w:r>
      <w:r w:rsidRPr="00084679">
        <w:rPr>
          <w:rFonts w:eastAsia="Times New Roman" w:cstheme="minorHAnsi"/>
          <w:color w:val="333333"/>
          <w:kern w:val="0"/>
          <w:sz w:val="24"/>
          <w:szCs w:val="24"/>
          <w14:ligatures w14:val="none"/>
        </w:rPr>
        <w:t xml:space="preserve">ransparent and participatory beneficiary selection process.  </w:t>
      </w:r>
    </w:p>
    <w:p w14:paraId="4A312432" w14:textId="77777777" w:rsidR="00614BBD" w:rsidRDefault="00614BBD" w:rsidP="00FF7EED">
      <w:pPr>
        <w:shd w:val="clear" w:color="auto" w:fill="FFFFFF"/>
        <w:spacing w:after="0" w:line="240" w:lineRule="auto"/>
        <w:textAlignment w:val="baseline"/>
        <w:rPr>
          <w:rFonts w:eastAsia="Times New Roman" w:cstheme="minorHAnsi"/>
          <w:color w:val="333333"/>
          <w:kern w:val="0"/>
          <w:sz w:val="24"/>
          <w:szCs w:val="24"/>
          <w14:ligatures w14:val="none"/>
        </w:rPr>
      </w:pPr>
    </w:p>
    <w:p w14:paraId="66E5D2BE" w14:textId="147E3E85" w:rsidR="00FF7EED" w:rsidRPr="00084679"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Organizational capacity and past performance will also be considered.</w:t>
      </w:r>
    </w:p>
    <w:p w14:paraId="5B0ECF82" w14:textId="77777777" w:rsidR="00614BBD" w:rsidRDefault="00614BBD" w:rsidP="00614BBD">
      <w:pPr>
        <w:shd w:val="clear" w:color="auto" w:fill="FFFFFF"/>
        <w:spacing w:after="0" w:line="240" w:lineRule="auto"/>
        <w:textAlignment w:val="baseline"/>
        <w:rPr>
          <w:rFonts w:eastAsia="Times New Roman" w:cstheme="minorHAnsi"/>
          <w:color w:val="333333"/>
          <w:kern w:val="0"/>
          <w:sz w:val="24"/>
          <w:szCs w:val="24"/>
          <w14:ligatures w14:val="none"/>
        </w:rPr>
      </w:pPr>
    </w:p>
    <w:p w14:paraId="19D2AE66" w14:textId="5A466EA0"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F.2 Review and Selection Process</w:t>
      </w:r>
    </w:p>
    <w:p w14:paraId="42793DB2" w14:textId="1F206A2F"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 xml:space="preserve">The Small Grants Office strives to ensure each application receives a balanced evaluation by a Review Panel.  The Small Grants Office will determine technical eligibility for all applications.  Proposals that meet the evaluation criteria and move on to the next level will be informed of next steps in the application process.  Non-eligible applicants will be notified that they are not being considered for </w:t>
      </w:r>
      <w:r w:rsidR="0087124F" w:rsidRPr="00084679">
        <w:rPr>
          <w:rFonts w:eastAsia="Times New Roman" w:cstheme="minorHAnsi"/>
          <w:color w:val="333333"/>
          <w:kern w:val="0"/>
          <w:sz w:val="24"/>
          <w:szCs w:val="24"/>
          <w14:ligatures w14:val="none"/>
        </w:rPr>
        <w:t>funding.</w:t>
      </w:r>
    </w:p>
    <w:p w14:paraId="4040A9CF" w14:textId="546A6A0D" w:rsidR="00FF7EED" w:rsidRPr="007850AC" w:rsidRDefault="00FF7EED" w:rsidP="007850AC">
      <w:pPr>
        <w:pStyle w:val="ListParagraph"/>
        <w:numPr>
          <w:ilvl w:val="0"/>
          <w:numId w:val="15"/>
        </w:numPr>
        <w:shd w:val="clear" w:color="auto" w:fill="FFFFFF"/>
        <w:spacing w:after="0" w:line="240" w:lineRule="auto"/>
        <w:textAlignment w:val="baseline"/>
        <w:rPr>
          <w:rFonts w:eastAsia="Times New Roman" w:cstheme="minorHAnsi"/>
          <w:b/>
          <w:bCs/>
          <w:color w:val="333333"/>
          <w:kern w:val="0"/>
          <w:sz w:val="24"/>
          <w:szCs w:val="24"/>
          <w14:ligatures w14:val="none"/>
        </w:rPr>
      </w:pPr>
      <w:r w:rsidRPr="007850AC">
        <w:rPr>
          <w:rFonts w:eastAsia="Times New Roman" w:cstheme="minorHAnsi"/>
          <w:b/>
          <w:bCs/>
          <w:color w:val="333333"/>
          <w:kern w:val="0"/>
          <w:sz w:val="24"/>
          <w:szCs w:val="24"/>
          <w14:ligatures w14:val="none"/>
        </w:rPr>
        <w:t>FEDERAL AWARD ADMINISTRATION INFORMATION</w:t>
      </w:r>
    </w:p>
    <w:p w14:paraId="631A15DF" w14:textId="77777777" w:rsidR="00511EB4" w:rsidRPr="00084679" w:rsidRDefault="00511EB4" w:rsidP="00511EB4">
      <w:pPr>
        <w:shd w:val="clear" w:color="auto" w:fill="FFFFFF"/>
        <w:spacing w:after="0" w:line="240" w:lineRule="auto"/>
        <w:ind w:left="720"/>
        <w:textAlignment w:val="baseline"/>
        <w:rPr>
          <w:rFonts w:eastAsia="Times New Roman" w:cstheme="minorHAnsi"/>
          <w:color w:val="333333"/>
          <w:kern w:val="0"/>
          <w:sz w:val="24"/>
          <w:szCs w:val="24"/>
          <w14:ligatures w14:val="none"/>
        </w:rPr>
      </w:pPr>
    </w:p>
    <w:p w14:paraId="0BBF435E"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G.1 Federal Award Notices</w:t>
      </w:r>
    </w:p>
    <w:p w14:paraId="43882678"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Small Grants Office will provide a separate notification to applicants on the result of their applications.  Successful applicants will receive a letter electronically via email requesting that the applicant respond to panel questions, conditions, and recommendations.  This notification is not an authorization to begin activities and does not constitute formal approval or a funding commitment.  Final approval is contingent on the applicant successfully responding to the panel’s conditions and recommendations, being registered in required systems, including SAM registration, unless an exemption is provided, and completing and providing any additional documentation requested by the Small Grants Office.</w:t>
      </w:r>
    </w:p>
    <w:p w14:paraId="5938A1B5"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notice of Federal award signed by the Department’s warranted grants officers is the sole authorizing document.</w:t>
      </w:r>
    </w:p>
    <w:p w14:paraId="6CA08DF8"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G.2 Administrative and National Policy Requirements</w:t>
      </w:r>
    </w:p>
    <w:p w14:paraId="66734E8A"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lastRenderedPageBreak/>
        <w:t>The Uniform Administrative Requirements, Cost Principles and Audit Requirements for Federal Awards set forth in 2 CFR Chapter 200 (Sub-Chapters A through F) shall apply to all non-Federal entities, except for assistance awards to Individuals and Foreign Public Entities (for more information on these exceptions, see Chapters 5, Federal Assistance to Individuals, and 6, Federal Assistance to Foreign Public Entities Directive.)  Sub-Chapters A through E shall apply to all foreign organizations, and Sub-Chapters A through D shall apply to all U.S. and foreign for-profit entities.</w:t>
      </w:r>
    </w:p>
    <w:p w14:paraId="7098F040"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The applicant/recipient of the award and any sub-recipient under the award must comply with all applicable terms and conditions, in addition to the assurance and certifications made part of the Notice of Award.  The Department’s Standard Terms and Conditions can be viewed at</w:t>
      </w:r>
    </w:p>
    <w:p w14:paraId="3645CB93" w14:textId="77777777" w:rsidR="00FF7EED" w:rsidRPr="00084679" w:rsidRDefault="003F6A6E" w:rsidP="00FF7EED">
      <w:pPr>
        <w:shd w:val="clear" w:color="auto" w:fill="FFFFFF"/>
        <w:spacing w:after="0" w:line="240" w:lineRule="auto"/>
        <w:textAlignment w:val="baseline"/>
        <w:rPr>
          <w:rFonts w:eastAsia="Times New Roman" w:cstheme="minorHAnsi"/>
          <w:color w:val="333333"/>
          <w:kern w:val="0"/>
          <w:sz w:val="24"/>
          <w:szCs w:val="24"/>
          <w14:ligatures w14:val="none"/>
        </w:rPr>
      </w:pPr>
      <w:hyperlink r:id="rId16" w:history="1">
        <w:r w:rsidR="00FF7EED" w:rsidRPr="00084679">
          <w:rPr>
            <w:rFonts w:eastAsia="Times New Roman" w:cstheme="minorHAnsi"/>
            <w:color w:val="003875"/>
            <w:kern w:val="0"/>
            <w:sz w:val="24"/>
            <w:szCs w:val="24"/>
            <w:u w:val="single"/>
            <w:bdr w:val="none" w:sz="0" w:space="0" w:color="auto" w:frame="1"/>
            <w14:ligatures w14:val="none"/>
          </w:rPr>
          <w:t>https://www.state.gov/wp-content/uploads/2020/10/U.S.-Department-of-State-Standard-Terms-and-Conditions-10-21-2020-508.pdf</w:t>
        </w:r>
      </w:hyperlink>
    </w:p>
    <w:p w14:paraId="7DC16630" w14:textId="77777777" w:rsidR="007850AC" w:rsidRDefault="007850AC" w:rsidP="00FF7EED">
      <w:pPr>
        <w:shd w:val="clear" w:color="auto" w:fill="FFFFFF"/>
        <w:spacing w:after="390" w:line="240" w:lineRule="auto"/>
        <w:textAlignment w:val="baseline"/>
        <w:rPr>
          <w:rFonts w:eastAsia="Times New Roman" w:cstheme="minorHAnsi"/>
          <w:color w:val="333333"/>
          <w:kern w:val="0"/>
          <w:sz w:val="24"/>
          <w:szCs w:val="24"/>
          <w14:ligatures w14:val="none"/>
        </w:rPr>
      </w:pPr>
    </w:p>
    <w:p w14:paraId="2E9F97DA" w14:textId="0E3AB86A"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G.3 Reporting</w:t>
      </w:r>
    </w:p>
    <w:p w14:paraId="3B914AAE"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Applicants should be aware that the Small Grants Program awards will require that all reports (financial and progress) are submitted on a quarterly basis.  SSH requires grantees to adhere to specific procurement, reporting, and record-keeping requirements.  The Embassy will transfer the SSH funds to grantees via electronic funds transfer in two tranches, in U.S. dollars (the receiving bank will convert the funds to UGX at the current exchange rate).  Grantees are responsible for identifying reliable suppliers and obtaining invoices.  SSH encourages grantees to purchase materials from local vendors to the extent possible.</w:t>
      </w:r>
    </w:p>
    <w:p w14:paraId="4FEACFCC"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Information on this reporting will be forthcoming to final applicants.</w:t>
      </w:r>
    </w:p>
    <w:p w14:paraId="7E32B619" w14:textId="2737B2B6" w:rsidR="00FF7EED" w:rsidRPr="007850AC" w:rsidRDefault="00FF7EED" w:rsidP="007850AC">
      <w:pPr>
        <w:pStyle w:val="ListParagraph"/>
        <w:numPr>
          <w:ilvl w:val="0"/>
          <w:numId w:val="15"/>
        </w:numPr>
        <w:shd w:val="clear" w:color="auto" w:fill="FFFFFF"/>
        <w:spacing w:after="0" w:line="240" w:lineRule="auto"/>
        <w:textAlignment w:val="baseline"/>
        <w:rPr>
          <w:rFonts w:eastAsia="Times New Roman" w:cstheme="minorHAnsi"/>
          <w:b/>
          <w:bCs/>
          <w:color w:val="333333"/>
          <w:kern w:val="0"/>
          <w:sz w:val="24"/>
          <w:szCs w:val="24"/>
          <w14:ligatures w14:val="none"/>
        </w:rPr>
      </w:pPr>
      <w:r w:rsidRPr="007850AC">
        <w:rPr>
          <w:rFonts w:eastAsia="Times New Roman" w:cstheme="minorHAnsi"/>
          <w:b/>
          <w:bCs/>
          <w:color w:val="333333"/>
          <w:kern w:val="0"/>
          <w:sz w:val="24"/>
          <w:szCs w:val="24"/>
          <w14:ligatures w14:val="none"/>
        </w:rPr>
        <w:t>CONTACT INFORMATION</w:t>
      </w:r>
    </w:p>
    <w:p w14:paraId="1A4B319B" w14:textId="77777777" w:rsidR="00511EB4" w:rsidRPr="00084679" w:rsidRDefault="00511EB4" w:rsidP="00511EB4">
      <w:pPr>
        <w:shd w:val="clear" w:color="auto" w:fill="FFFFFF"/>
        <w:spacing w:after="0" w:line="240" w:lineRule="auto"/>
        <w:ind w:left="720"/>
        <w:textAlignment w:val="baseline"/>
        <w:rPr>
          <w:rFonts w:eastAsia="Times New Roman" w:cstheme="minorHAnsi"/>
          <w:color w:val="333333"/>
          <w:kern w:val="0"/>
          <w:sz w:val="24"/>
          <w:szCs w:val="24"/>
          <w14:ligatures w14:val="none"/>
        </w:rPr>
      </w:pPr>
    </w:p>
    <w:p w14:paraId="7A80D9FC" w14:textId="23D8A713" w:rsidR="00FF7EED" w:rsidRPr="00084679" w:rsidRDefault="00FF7EED" w:rsidP="00FF7EED">
      <w:pPr>
        <w:shd w:val="clear" w:color="auto" w:fill="FFFFFF"/>
        <w:spacing w:after="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For technical submission questions related to this solicitation, please contact the Small Grants Office at </w:t>
      </w:r>
      <w:hyperlink r:id="rId17" w:history="1">
        <w:r w:rsidRPr="00084679">
          <w:rPr>
            <w:rFonts w:eastAsia="Times New Roman" w:cstheme="minorHAnsi"/>
            <w:color w:val="003875"/>
            <w:kern w:val="0"/>
            <w:sz w:val="24"/>
            <w:szCs w:val="24"/>
            <w:u w:val="single"/>
            <w:bdr w:val="none" w:sz="0" w:space="0" w:color="auto" w:frame="1"/>
            <w14:ligatures w14:val="none"/>
          </w:rPr>
          <w:t>KampalaSelfHelp@state.gov</w:t>
        </w:r>
      </w:hyperlink>
      <w:r w:rsidRPr="00084679">
        <w:rPr>
          <w:rFonts w:eastAsia="Times New Roman" w:cstheme="minorHAnsi"/>
          <w:color w:val="333333"/>
          <w:kern w:val="0"/>
          <w:sz w:val="24"/>
          <w:szCs w:val="24"/>
          <w14:ligatures w14:val="none"/>
        </w:rPr>
        <w:t> or +256 (0)414 306444.</w:t>
      </w:r>
      <w:r w:rsidR="008C3177">
        <w:rPr>
          <w:rFonts w:eastAsia="Times New Roman" w:cstheme="minorHAnsi"/>
          <w:color w:val="333333"/>
          <w:kern w:val="0"/>
          <w:sz w:val="24"/>
          <w:szCs w:val="24"/>
          <w14:ligatures w14:val="none"/>
        </w:rPr>
        <w:t xml:space="preserve"> </w:t>
      </w:r>
    </w:p>
    <w:p w14:paraId="2527749F" w14:textId="79100D18" w:rsidR="00F662F1" w:rsidRDefault="00FF7EED" w:rsidP="00FF7EED">
      <w:pPr>
        <w:shd w:val="clear" w:color="auto" w:fill="FFFFFF"/>
        <w:spacing w:after="0" w:line="240" w:lineRule="auto"/>
        <w:textAlignment w:val="baseline"/>
      </w:pPr>
      <w:r w:rsidRPr="00084679">
        <w:rPr>
          <w:rFonts w:eastAsia="Times New Roman" w:cstheme="minorHAnsi"/>
          <w:color w:val="333333"/>
          <w:kern w:val="0"/>
          <w:sz w:val="24"/>
          <w:szCs w:val="24"/>
          <w14:ligatures w14:val="none"/>
        </w:rPr>
        <w:t>Applications and additional guidelines are available at </w:t>
      </w:r>
      <w:hyperlink r:id="rId18" w:history="1">
        <w:r w:rsidR="00614BBD" w:rsidRPr="003A4C0C">
          <w:rPr>
            <w:rStyle w:val="Hyperlink"/>
          </w:rPr>
          <w:t>https://ug.usembassy.gov/embassy/kampala/grant-programs/?_ga=2.158558194.912728234.1709815691-399122090.1698829609</w:t>
        </w:r>
      </w:hyperlink>
    </w:p>
    <w:p w14:paraId="1202D898" w14:textId="77777777" w:rsidR="00614BBD" w:rsidRPr="00084679" w:rsidRDefault="00614BBD" w:rsidP="00FF7EED">
      <w:pPr>
        <w:shd w:val="clear" w:color="auto" w:fill="FFFFFF"/>
        <w:spacing w:after="0" w:line="240" w:lineRule="auto"/>
        <w:textAlignment w:val="baseline"/>
        <w:rPr>
          <w:rFonts w:eastAsia="Times New Roman" w:cstheme="minorHAnsi"/>
          <w:color w:val="333333"/>
          <w:kern w:val="0"/>
          <w:sz w:val="24"/>
          <w:szCs w:val="24"/>
          <w14:ligatures w14:val="none"/>
        </w:rPr>
      </w:pPr>
    </w:p>
    <w:p w14:paraId="3AC0DCF3" w14:textId="41349D35" w:rsidR="00FF7EED" w:rsidRDefault="00FF7EED" w:rsidP="007850AC">
      <w:pPr>
        <w:pStyle w:val="ListParagraph"/>
        <w:numPr>
          <w:ilvl w:val="0"/>
          <w:numId w:val="15"/>
        </w:numPr>
        <w:shd w:val="clear" w:color="auto" w:fill="FFFFFF"/>
        <w:spacing w:after="0" w:line="240" w:lineRule="auto"/>
        <w:textAlignment w:val="baseline"/>
        <w:rPr>
          <w:rFonts w:eastAsia="Times New Roman" w:cstheme="minorHAnsi"/>
          <w:b/>
          <w:bCs/>
          <w:color w:val="333333"/>
          <w:kern w:val="0"/>
          <w:sz w:val="24"/>
          <w:szCs w:val="24"/>
          <w14:ligatures w14:val="none"/>
        </w:rPr>
      </w:pPr>
      <w:r w:rsidRPr="00870310">
        <w:rPr>
          <w:rFonts w:eastAsia="Times New Roman" w:cstheme="minorHAnsi"/>
          <w:b/>
          <w:bCs/>
          <w:color w:val="333333"/>
          <w:kern w:val="0"/>
          <w:sz w:val="24"/>
          <w:szCs w:val="24"/>
          <w14:ligatures w14:val="none"/>
        </w:rPr>
        <w:t>OTHER INFORMATION</w:t>
      </w:r>
    </w:p>
    <w:p w14:paraId="1B099941" w14:textId="77777777" w:rsidR="00614BBD" w:rsidRPr="00870310" w:rsidRDefault="00614BBD" w:rsidP="00614BBD">
      <w:pPr>
        <w:pStyle w:val="ListParagraph"/>
        <w:shd w:val="clear" w:color="auto" w:fill="FFFFFF"/>
        <w:spacing w:after="0" w:line="240" w:lineRule="auto"/>
        <w:ind w:left="1080"/>
        <w:textAlignment w:val="baseline"/>
        <w:rPr>
          <w:rFonts w:eastAsia="Times New Roman" w:cstheme="minorHAnsi"/>
          <w:b/>
          <w:bCs/>
          <w:color w:val="333333"/>
          <w:kern w:val="0"/>
          <w:sz w:val="24"/>
          <w:szCs w:val="24"/>
          <w14:ligatures w14:val="none"/>
        </w:rPr>
      </w:pPr>
    </w:p>
    <w:p w14:paraId="13E916DE"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t>Applicants should be aware that Small Grants Office understands that some information contained in applications may be considered sensitive or proprietary and will make appropriate efforts to protect such information.</w:t>
      </w:r>
    </w:p>
    <w:p w14:paraId="701F0C27" w14:textId="77777777" w:rsidR="00FF7EED" w:rsidRPr="00084679" w:rsidRDefault="00FF7EED" w:rsidP="00FF7EED">
      <w:pPr>
        <w:shd w:val="clear" w:color="auto" w:fill="FFFFFF"/>
        <w:spacing w:after="390" w:line="240" w:lineRule="auto"/>
        <w:textAlignment w:val="baseline"/>
        <w:rPr>
          <w:rFonts w:eastAsia="Times New Roman" w:cstheme="minorHAnsi"/>
          <w:color w:val="333333"/>
          <w:kern w:val="0"/>
          <w:sz w:val="24"/>
          <w:szCs w:val="24"/>
          <w14:ligatures w14:val="none"/>
        </w:rPr>
      </w:pPr>
      <w:r w:rsidRPr="00084679">
        <w:rPr>
          <w:rFonts w:eastAsia="Times New Roman" w:cstheme="minorHAnsi"/>
          <w:color w:val="333333"/>
          <w:kern w:val="0"/>
          <w:sz w:val="24"/>
          <w:szCs w:val="24"/>
          <w14:ligatures w14:val="none"/>
        </w:rPr>
        <w:lastRenderedPageBreak/>
        <w:t>Issuance of the NOFO and negotiation of applications does not constitute an award commitment on the part of the U.S. government.  The Small Grants Office reserves the right to reduce, revise, or increase proposal budgets in accordance with the needs of the project evaluation requirements.</w:t>
      </w:r>
    </w:p>
    <w:p w14:paraId="5FB47F9A" w14:textId="77777777" w:rsidR="005730D4" w:rsidRPr="00084679" w:rsidRDefault="005730D4">
      <w:pPr>
        <w:rPr>
          <w:rFonts w:cstheme="minorHAnsi"/>
          <w:sz w:val="24"/>
          <w:szCs w:val="24"/>
        </w:rPr>
      </w:pPr>
    </w:p>
    <w:sectPr w:rsidR="005730D4" w:rsidRPr="00084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BB"/>
    <w:multiLevelType w:val="multilevel"/>
    <w:tmpl w:val="8856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A3424"/>
    <w:multiLevelType w:val="multilevel"/>
    <w:tmpl w:val="8D8A93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132D1"/>
    <w:multiLevelType w:val="multilevel"/>
    <w:tmpl w:val="65FAC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92B84"/>
    <w:multiLevelType w:val="hybridMultilevel"/>
    <w:tmpl w:val="0B8C57F8"/>
    <w:lvl w:ilvl="0" w:tplc="A38EEA1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0C69EA"/>
    <w:multiLevelType w:val="hybridMultilevel"/>
    <w:tmpl w:val="F60A9EE6"/>
    <w:lvl w:ilvl="0" w:tplc="B942A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226FB7"/>
    <w:multiLevelType w:val="multilevel"/>
    <w:tmpl w:val="0EB6A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D52B7"/>
    <w:multiLevelType w:val="multilevel"/>
    <w:tmpl w:val="F99C6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105EA"/>
    <w:multiLevelType w:val="multilevel"/>
    <w:tmpl w:val="21AAC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D934E0"/>
    <w:multiLevelType w:val="multilevel"/>
    <w:tmpl w:val="602C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DF52AD"/>
    <w:multiLevelType w:val="multilevel"/>
    <w:tmpl w:val="1F72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4B5CFA"/>
    <w:multiLevelType w:val="multilevel"/>
    <w:tmpl w:val="3A1C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4394F"/>
    <w:multiLevelType w:val="multilevel"/>
    <w:tmpl w:val="7D5E1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1E6FAD"/>
    <w:multiLevelType w:val="multilevel"/>
    <w:tmpl w:val="24A64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C14B55"/>
    <w:multiLevelType w:val="multilevel"/>
    <w:tmpl w:val="8B060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B2618E"/>
    <w:multiLevelType w:val="multilevel"/>
    <w:tmpl w:val="9F6A2D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7F7B9B"/>
    <w:multiLevelType w:val="multilevel"/>
    <w:tmpl w:val="644AD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8F6459"/>
    <w:multiLevelType w:val="multilevel"/>
    <w:tmpl w:val="F5F8E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486BA4"/>
    <w:multiLevelType w:val="multilevel"/>
    <w:tmpl w:val="91BE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4773654">
    <w:abstractNumId w:val="0"/>
  </w:num>
  <w:num w:numId="2" w16cid:durableId="1561595740">
    <w:abstractNumId w:val="2"/>
  </w:num>
  <w:num w:numId="3" w16cid:durableId="1681588884">
    <w:abstractNumId w:val="7"/>
  </w:num>
  <w:num w:numId="4" w16cid:durableId="84886884">
    <w:abstractNumId w:val="5"/>
  </w:num>
  <w:num w:numId="5" w16cid:durableId="1145049968">
    <w:abstractNumId w:val="10"/>
  </w:num>
  <w:num w:numId="6" w16cid:durableId="1653488772">
    <w:abstractNumId w:val="12"/>
  </w:num>
  <w:num w:numId="7" w16cid:durableId="1413046986">
    <w:abstractNumId w:val="8"/>
  </w:num>
  <w:num w:numId="8" w16cid:durableId="639306880">
    <w:abstractNumId w:val="13"/>
  </w:num>
  <w:num w:numId="9" w16cid:durableId="1303465341">
    <w:abstractNumId w:val="11"/>
  </w:num>
  <w:num w:numId="10" w16cid:durableId="1886093078">
    <w:abstractNumId w:val="17"/>
  </w:num>
  <w:num w:numId="11" w16cid:durableId="859204121">
    <w:abstractNumId w:val="6"/>
  </w:num>
  <w:num w:numId="12" w16cid:durableId="311763053">
    <w:abstractNumId w:val="9"/>
  </w:num>
  <w:num w:numId="13" w16cid:durableId="648291544">
    <w:abstractNumId w:val="16"/>
  </w:num>
  <w:num w:numId="14" w16cid:durableId="596791249">
    <w:abstractNumId w:val="15"/>
  </w:num>
  <w:num w:numId="15" w16cid:durableId="512232166">
    <w:abstractNumId w:val="3"/>
  </w:num>
  <w:num w:numId="16" w16cid:durableId="2829266">
    <w:abstractNumId w:val="1"/>
  </w:num>
  <w:num w:numId="17" w16cid:durableId="910386721">
    <w:abstractNumId w:val="4"/>
  </w:num>
  <w:num w:numId="18" w16cid:durableId="6398465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ED"/>
    <w:rsid w:val="00084679"/>
    <w:rsid w:val="00095166"/>
    <w:rsid w:val="000D277E"/>
    <w:rsid w:val="00146940"/>
    <w:rsid w:val="00225BCB"/>
    <w:rsid w:val="002717E1"/>
    <w:rsid w:val="0027705A"/>
    <w:rsid w:val="00286C34"/>
    <w:rsid w:val="00343C27"/>
    <w:rsid w:val="003F6A6E"/>
    <w:rsid w:val="00511EB4"/>
    <w:rsid w:val="0056235D"/>
    <w:rsid w:val="005730D4"/>
    <w:rsid w:val="005E00F7"/>
    <w:rsid w:val="00614BBD"/>
    <w:rsid w:val="007179D2"/>
    <w:rsid w:val="007850AC"/>
    <w:rsid w:val="007C327D"/>
    <w:rsid w:val="00812832"/>
    <w:rsid w:val="008476C1"/>
    <w:rsid w:val="00870310"/>
    <w:rsid w:val="0087124F"/>
    <w:rsid w:val="00897358"/>
    <w:rsid w:val="008C3177"/>
    <w:rsid w:val="008E3820"/>
    <w:rsid w:val="00A155DA"/>
    <w:rsid w:val="00A55A62"/>
    <w:rsid w:val="00AD0A08"/>
    <w:rsid w:val="00B65E91"/>
    <w:rsid w:val="00BD06B8"/>
    <w:rsid w:val="00D52DFE"/>
    <w:rsid w:val="00D644C6"/>
    <w:rsid w:val="00DC395C"/>
    <w:rsid w:val="00DC606C"/>
    <w:rsid w:val="00E05471"/>
    <w:rsid w:val="00E4729A"/>
    <w:rsid w:val="00F03C91"/>
    <w:rsid w:val="00F57107"/>
    <w:rsid w:val="00F63331"/>
    <w:rsid w:val="00F662F1"/>
    <w:rsid w:val="00FE573A"/>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3C17"/>
  <w15:chartTrackingRefBased/>
  <w15:docId w15:val="{AA174C47-950F-4230-8377-B3DAD1A5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E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7EED"/>
    <w:rPr>
      <w:b/>
      <w:bCs/>
    </w:rPr>
  </w:style>
  <w:style w:type="character" w:styleId="Hyperlink">
    <w:name w:val="Hyperlink"/>
    <w:basedOn w:val="DefaultParagraphFont"/>
    <w:uiPriority w:val="99"/>
    <w:unhideWhenUsed/>
    <w:rsid w:val="00FF7EED"/>
    <w:rPr>
      <w:color w:val="0000FF"/>
      <w:u w:val="single"/>
    </w:rPr>
  </w:style>
  <w:style w:type="character" w:styleId="Emphasis">
    <w:name w:val="Emphasis"/>
    <w:basedOn w:val="DefaultParagraphFont"/>
    <w:uiPriority w:val="20"/>
    <w:qFormat/>
    <w:rsid w:val="00FF7EED"/>
    <w:rPr>
      <w:i/>
      <w:iCs/>
    </w:rPr>
  </w:style>
  <w:style w:type="paragraph" w:styleId="ListParagraph">
    <w:name w:val="List Paragraph"/>
    <w:basedOn w:val="Normal"/>
    <w:uiPriority w:val="34"/>
    <w:qFormat/>
    <w:rsid w:val="00F662F1"/>
    <w:pPr>
      <w:ind w:left="720"/>
      <w:contextualSpacing/>
    </w:pPr>
  </w:style>
  <w:style w:type="character" w:styleId="UnresolvedMention">
    <w:name w:val="Unresolved Mention"/>
    <w:basedOn w:val="DefaultParagraphFont"/>
    <w:uiPriority w:val="99"/>
    <w:semiHidden/>
    <w:unhideWhenUsed/>
    <w:rsid w:val="00DC395C"/>
    <w:rPr>
      <w:color w:val="605E5C"/>
      <w:shd w:val="clear" w:color="auto" w:fill="E1DFDD"/>
    </w:rPr>
  </w:style>
  <w:style w:type="paragraph" w:styleId="Revision">
    <w:name w:val="Revision"/>
    <w:hidden/>
    <w:uiPriority w:val="99"/>
    <w:semiHidden/>
    <w:rsid w:val="00F57107"/>
    <w:pPr>
      <w:spacing w:after="0" w:line="240" w:lineRule="auto"/>
    </w:pPr>
  </w:style>
  <w:style w:type="character" w:styleId="CommentReference">
    <w:name w:val="annotation reference"/>
    <w:basedOn w:val="DefaultParagraphFont"/>
    <w:uiPriority w:val="99"/>
    <w:semiHidden/>
    <w:unhideWhenUsed/>
    <w:rsid w:val="00F03C91"/>
    <w:rPr>
      <w:sz w:val="16"/>
      <w:szCs w:val="16"/>
    </w:rPr>
  </w:style>
  <w:style w:type="paragraph" w:styleId="CommentText">
    <w:name w:val="annotation text"/>
    <w:basedOn w:val="Normal"/>
    <w:link w:val="CommentTextChar"/>
    <w:uiPriority w:val="99"/>
    <w:unhideWhenUsed/>
    <w:rsid w:val="00F03C91"/>
    <w:pPr>
      <w:spacing w:line="240" w:lineRule="auto"/>
    </w:pPr>
    <w:rPr>
      <w:sz w:val="20"/>
      <w:szCs w:val="20"/>
    </w:rPr>
  </w:style>
  <w:style w:type="character" w:customStyle="1" w:styleId="CommentTextChar">
    <w:name w:val="Comment Text Char"/>
    <w:basedOn w:val="DefaultParagraphFont"/>
    <w:link w:val="CommentText"/>
    <w:uiPriority w:val="99"/>
    <w:rsid w:val="00F03C91"/>
    <w:rPr>
      <w:sz w:val="20"/>
      <w:szCs w:val="20"/>
    </w:rPr>
  </w:style>
  <w:style w:type="paragraph" w:styleId="CommentSubject">
    <w:name w:val="annotation subject"/>
    <w:basedOn w:val="CommentText"/>
    <w:next w:val="CommentText"/>
    <w:link w:val="CommentSubjectChar"/>
    <w:uiPriority w:val="99"/>
    <w:semiHidden/>
    <w:unhideWhenUsed/>
    <w:rsid w:val="00F03C91"/>
    <w:rPr>
      <w:b/>
      <w:bCs/>
    </w:rPr>
  </w:style>
  <w:style w:type="character" w:customStyle="1" w:styleId="CommentSubjectChar">
    <w:name w:val="Comment Subject Char"/>
    <w:basedOn w:val="CommentTextChar"/>
    <w:link w:val="CommentSubject"/>
    <w:uiPriority w:val="99"/>
    <w:semiHidden/>
    <w:rsid w:val="00F03C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331246">
      <w:bodyDiv w:val="1"/>
      <w:marLeft w:val="0"/>
      <w:marRight w:val="0"/>
      <w:marTop w:val="0"/>
      <w:marBottom w:val="0"/>
      <w:divBdr>
        <w:top w:val="none" w:sz="0" w:space="0" w:color="auto"/>
        <w:left w:val="none" w:sz="0" w:space="0" w:color="auto"/>
        <w:bottom w:val="none" w:sz="0" w:space="0" w:color="auto"/>
        <w:right w:val="none" w:sz="0" w:space="0" w:color="auto"/>
      </w:divBdr>
    </w:div>
    <w:div w:id="168185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g.usembassy.gov/wp-content/uploads/sites/42/SSH2023-APPLICATION-FORM-Concept-Note.docx" TargetMode="External"/><Relationship Id="rId13" Type="http://schemas.openxmlformats.org/officeDocument/2006/relationships/hyperlink" Target="http://www.sam.gov/" TargetMode="External"/><Relationship Id="rId18" Type="http://schemas.openxmlformats.org/officeDocument/2006/relationships/hyperlink" Target="https://ug.usembassy.gov/embassy/kampala/grant-programs/?_ga=2.158558194.912728234.1709815691-399122090.1698829609" TargetMode="External"/><Relationship Id="rId3" Type="http://schemas.openxmlformats.org/officeDocument/2006/relationships/settings" Target="settings.xml"/><Relationship Id="rId7" Type="http://schemas.openxmlformats.org/officeDocument/2006/relationships/hyperlink" Target="https://ug.usembassy.gov/wp-content/uploads/sites/42/SSH-2023-BUDGET-Annex-log-frame-and-projected.xlsx" TargetMode="External"/><Relationship Id="rId12" Type="http://schemas.openxmlformats.org/officeDocument/2006/relationships/hyperlink" Target="http://www.grants.gov/" TargetMode="External"/><Relationship Id="rId17" Type="http://schemas.openxmlformats.org/officeDocument/2006/relationships/hyperlink" Target="mailto:KampalaSelfHelp@state.gov" TargetMode="External"/><Relationship Id="rId2" Type="http://schemas.openxmlformats.org/officeDocument/2006/relationships/styles" Target="styles.xml"/><Relationship Id="rId16" Type="http://schemas.openxmlformats.org/officeDocument/2006/relationships/hyperlink" Target="https://www.state.gov/wp-content/uploads/2020/10/U.S.-Department-of-State-Standard-Terms-and-Conditions-10-21-2020-508.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g.usembassy.gov/notice-of-funding-opportunitynofo-ambassadors-special-self-help-program-2023-closing-march-31-2023/" TargetMode="External"/><Relationship Id="rId11" Type="http://schemas.openxmlformats.org/officeDocument/2006/relationships/hyperlink" Target="https://ug.usembassy.gov/embassy/kampala/grant-programs/?_ga=2.158558194.912728234.1709815691-399122090.1698829609" TargetMode="External"/><Relationship Id="rId5" Type="http://schemas.openxmlformats.org/officeDocument/2006/relationships/hyperlink" Target="http://photos.state.gov/libraries/senegal/323264/pdf/ssh-application-form-2016-2017-eng.pdf" TargetMode="External"/><Relationship Id="rId15" Type="http://schemas.openxmlformats.org/officeDocument/2006/relationships/hyperlink" Target="mailto:kampalaselfhelp@state.gov" TargetMode="External"/><Relationship Id="rId10" Type="http://schemas.openxmlformats.org/officeDocument/2006/relationships/hyperlink" Target="http://www.sam.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m.gov/content/entity-registration" TargetMode="External"/><Relationship Id="rId14" Type="http://schemas.openxmlformats.org/officeDocument/2006/relationships/hyperlink" Target="http://redirect.state.sbu/?url=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2848</Words>
  <Characters>16237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Villatte, David (Kampala)</dc:creator>
  <cp:keywords/>
  <dc:description/>
  <cp:lastModifiedBy>Schirm, Christopher M (Kampala)</cp:lastModifiedBy>
  <cp:revision>2</cp:revision>
  <dcterms:created xsi:type="dcterms:W3CDTF">2024-03-19T06:09:00Z</dcterms:created>
  <dcterms:modified xsi:type="dcterms:W3CDTF">2024-03-19T06:09:00Z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2024-02-29T05:59:48Z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39633d67-3b54-45b9-bd5a-7cb5f616a117</vt:lpwstr>
  </property>
  <property fmtid="{D5CDD505-2E9C-101B-9397-08002B2CF9AE}" pid="8" name="MSIP_Label_1665d9ee-429a-4d5f-97cc-cfb56e044a6e_ContentBits">
    <vt:lpwstr>0</vt:lpwstr>
  </property>
</Properties>
</file>