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E359" w14:textId="77777777" w:rsidR="003C7C74" w:rsidRPr="003C7C74" w:rsidRDefault="003C7C74" w:rsidP="003C7C74">
      <w:pPr>
        <w:pStyle w:val="NormalWeb"/>
        <w:shd w:val="clear" w:color="auto" w:fill="FFFFFF"/>
        <w:spacing w:before="0" w:after="0"/>
        <w:jc w:val="center"/>
        <w:textAlignment w:val="baseline"/>
        <w:rPr>
          <w:rFonts w:asciiTheme="minorHAnsi" w:hAnsiTheme="minorHAnsi" w:cstheme="minorHAnsi"/>
          <w:color w:val="000000" w:themeColor="text1"/>
          <w:spacing w:val="8"/>
        </w:rPr>
      </w:pPr>
      <w:r w:rsidRPr="003C7C74">
        <w:rPr>
          <w:rFonts w:asciiTheme="minorHAnsi" w:hAnsiTheme="minorHAnsi" w:cstheme="minorHAnsi"/>
          <w:b/>
          <w:bCs/>
          <w:color w:val="000000" w:themeColor="text1"/>
          <w:spacing w:val="8"/>
          <w:bdr w:val="none" w:sz="0" w:space="0" w:color="auto" w:frame="1"/>
        </w:rPr>
        <w:t>U.S. DEPARTMENT OF STATE</w:t>
      </w:r>
      <w:r w:rsidRPr="003C7C74">
        <w:rPr>
          <w:rFonts w:asciiTheme="minorHAnsi" w:hAnsiTheme="minorHAnsi" w:cstheme="minorHAnsi"/>
          <w:color w:val="000000" w:themeColor="text1"/>
          <w:spacing w:val="8"/>
        </w:rPr>
        <w:br/>
      </w:r>
      <w:r w:rsidRPr="003C7C74">
        <w:rPr>
          <w:rFonts w:asciiTheme="minorHAnsi" w:hAnsiTheme="minorHAnsi" w:cstheme="minorHAnsi"/>
          <w:b/>
          <w:bCs/>
          <w:color w:val="000000" w:themeColor="text1"/>
          <w:spacing w:val="8"/>
          <w:bdr w:val="none" w:sz="0" w:space="0" w:color="auto" w:frame="1"/>
        </w:rPr>
        <w:t>U.S. EMBASSY PHILIPPINES, PUBLIC AFFAIRS SECTION</w:t>
      </w:r>
    </w:p>
    <w:p w14:paraId="1D61C157" w14:textId="743B510C" w:rsidR="6C91133F" w:rsidRPr="002E62E3" w:rsidRDefault="003C7C74" w:rsidP="002E62E3">
      <w:pPr>
        <w:pStyle w:val="NormalWeb"/>
        <w:shd w:val="clear" w:color="auto" w:fill="FFFFFF" w:themeFill="background1"/>
        <w:spacing w:before="0" w:after="0"/>
        <w:jc w:val="center"/>
        <w:textAlignment w:val="baseline"/>
        <w:rPr>
          <w:rFonts w:asciiTheme="minorHAnsi" w:hAnsiTheme="minorHAnsi" w:cstheme="minorBidi"/>
          <w:color w:val="000000" w:themeColor="text1"/>
          <w:spacing w:val="8"/>
        </w:rPr>
      </w:pPr>
      <w:r w:rsidRPr="7A0CF665">
        <w:rPr>
          <w:rFonts w:asciiTheme="minorHAnsi" w:hAnsiTheme="minorHAnsi" w:cstheme="minorBidi"/>
          <w:color w:val="000000" w:themeColor="text1"/>
          <w:spacing w:val="8"/>
        </w:rPr>
        <w:t> </w:t>
      </w:r>
      <w:r w:rsidRPr="7A0CF665">
        <w:rPr>
          <w:rFonts w:asciiTheme="minorHAnsi" w:hAnsiTheme="minorHAnsi" w:cstheme="minorBidi"/>
          <w:b/>
          <w:bCs/>
          <w:color w:val="000000" w:themeColor="text1"/>
          <w:spacing w:val="8"/>
          <w:bdr w:val="none" w:sz="0" w:space="0" w:color="auto" w:frame="1"/>
        </w:rPr>
        <w:t>2023 Emerging Voices Small Grants Program</w:t>
      </w:r>
    </w:p>
    <w:p w14:paraId="5EFC9E7B" w14:textId="0ACA6CCE" w:rsidR="7A0CF665" w:rsidRDefault="7A0CF665" w:rsidP="7A0CF665">
      <w:pPr>
        <w:pStyle w:val="NormalWeb"/>
        <w:shd w:val="clear" w:color="auto" w:fill="FFFFFF" w:themeFill="background1"/>
        <w:spacing w:before="0" w:after="0"/>
        <w:jc w:val="center"/>
        <w:rPr>
          <w:rFonts w:asciiTheme="minorHAnsi" w:hAnsiTheme="minorHAnsi" w:cstheme="minorBidi"/>
          <w:b/>
          <w:bCs/>
          <w:color w:val="000000" w:themeColor="text1"/>
        </w:rPr>
      </w:pPr>
    </w:p>
    <w:p w14:paraId="7A524DAB" w14:textId="57FACBAD" w:rsidR="003C7C74" w:rsidRPr="002E62E3" w:rsidRDefault="003C7C74" w:rsidP="7A0CF665">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b/>
          <w:bCs/>
          <w:color w:val="000000" w:themeColor="text1"/>
          <w:spacing w:val="8"/>
          <w:bdr w:val="none" w:sz="0" w:space="0" w:color="auto" w:frame="1"/>
        </w:rPr>
        <w:t>Funding Opportunity Title:  </w:t>
      </w:r>
      <w:r w:rsidRPr="7A0CF665">
        <w:rPr>
          <w:rFonts w:asciiTheme="minorHAnsi" w:hAnsiTheme="minorHAnsi" w:cstheme="minorBidi"/>
          <w:color w:val="000000" w:themeColor="text1"/>
          <w:spacing w:val="8"/>
          <w:bdr w:val="none" w:sz="0" w:space="0" w:color="auto" w:frame="1"/>
        </w:rPr>
        <w:t>2023 Emerging Voices Small Grants Program </w:t>
      </w:r>
      <w:r w:rsidRPr="002E62E3">
        <w:rPr>
          <w:rFonts w:asciiTheme="minorHAnsi" w:hAnsiTheme="minorHAnsi" w:cstheme="minorHAnsi"/>
          <w:color w:val="000000" w:themeColor="text1"/>
          <w:spacing w:val="8"/>
        </w:rPr>
        <w:br/>
      </w:r>
      <w:r w:rsidRPr="7A0CF665">
        <w:rPr>
          <w:rFonts w:asciiTheme="minorHAnsi" w:hAnsiTheme="minorHAnsi" w:cstheme="minorBidi"/>
          <w:b/>
          <w:bCs/>
          <w:color w:val="000000" w:themeColor="text1"/>
          <w:spacing w:val="8"/>
          <w:bdr w:val="none" w:sz="0" w:space="0" w:color="auto" w:frame="1"/>
        </w:rPr>
        <w:t>Funding Opportunity Number:</w:t>
      </w:r>
      <w:r w:rsidRPr="7A0CF665">
        <w:rPr>
          <w:rFonts w:asciiTheme="minorHAnsi" w:hAnsiTheme="minorHAnsi" w:cstheme="minorBidi"/>
          <w:color w:val="000000" w:themeColor="text1"/>
          <w:spacing w:val="8"/>
          <w:bdr w:val="none" w:sz="0" w:space="0" w:color="auto" w:frame="1"/>
        </w:rPr>
        <w:t>  </w:t>
      </w:r>
      <w:r w:rsidRPr="7A0CF665">
        <w:rPr>
          <w:rFonts w:asciiTheme="minorHAnsi" w:hAnsiTheme="minorHAnsi" w:cstheme="minorBidi"/>
          <w:b/>
          <w:bCs/>
          <w:color w:val="000000" w:themeColor="text1"/>
          <w:spacing w:val="8"/>
          <w:bdr w:val="none" w:sz="0" w:space="0" w:color="auto" w:frame="1"/>
        </w:rPr>
        <w:t>23-PHL-NOFO-EV</w:t>
      </w:r>
      <w:r w:rsidRPr="002E62E3">
        <w:rPr>
          <w:rFonts w:asciiTheme="minorHAnsi" w:hAnsiTheme="minorHAnsi" w:cstheme="minorHAnsi"/>
          <w:color w:val="000000" w:themeColor="text1"/>
          <w:spacing w:val="8"/>
        </w:rPr>
        <w:br/>
      </w:r>
      <w:r w:rsidRPr="7A0CF665">
        <w:rPr>
          <w:rFonts w:asciiTheme="minorHAnsi" w:hAnsiTheme="minorHAnsi" w:cstheme="minorBidi"/>
          <w:b/>
          <w:bCs/>
          <w:color w:val="000000" w:themeColor="text1"/>
          <w:spacing w:val="8"/>
          <w:bdr w:val="none" w:sz="0" w:space="0" w:color="auto" w:frame="1"/>
        </w:rPr>
        <w:t>Deadline for Applications</w:t>
      </w:r>
      <w:r w:rsidRPr="7A0CF665">
        <w:rPr>
          <w:rFonts w:asciiTheme="minorHAnsi" w:hAnsiTheme="minorHAnsi" w:cstheme="minorBidi"/>
          <w:color w:val="000000" w:themeColor="text1"/>
          <w:spacing w:val="8"/>
          <w:bdr w:val="none" w:sz="0" w:space="0" w:color="auto" w:frame="1"/>
        </w:rPr>
        <w:t>: </w:t>
      </w:r>
      <w:r w:rsidR="17860447" w:rsidRPr="7A0CF665">
        <w:rPr>
          <w:rFonts w:asciiTheme="minorHAnsi" w:hAnsiTheme="minorHAnsi" w:cstheme="minorBidi"/>
          <w:color w:val="000000" w:themeColor="text1"/>
          <w:spacing w:val="8"/>
          <w:bdr w:val="none" w:sz="0" w:space="0" w:color="auto" w:frame="1"/>
        </w:rPr>
        <w:t>May 22, 2023</w:t>
      </w:r>
      <w:r w:rsidRPr="7A0CF665">
        <w:rPr>
          <w:rFonts w:asciiTheme="minorHAnsi" w:hAnsiTheme="minorHAnsi" w:cstheme="minorBidi"/>
          <w:color w:val="000000" w:themeColor="text1"/>
          <w:spacing w:val="8"/>
          <w:bdr w:val="none" w:sz="0" w:space="0" w:color="auto" w:frame="1"/>
        </w:rPr>
        <w:t xml:space="preserve"> </w:t>
      </w:r>
    </w:p>
    <w:p w14:paraId="1E042A7A" w14:textId="20DE407F" w:rsidR="003C7C74" w:rsidRPr="002E62E3" w:rsidRDefault="003C7C74" w:rsidP="003C7C74">
      <w:pPr>
        <w:pStyle w:val="NormalWeb"/>
        <w:shd w:val="clear" w:color="auto" w:fill="FFFFFF"/>
        <w:spacing w:before="0" w:after="0"/>
        <w:textAlignment w:val="baseline"/>
        <w:rPr>
          <w:rFonts w:asciiTheme="minorHAnsi" w:hAnsiTheme="minorHAnsi" w:cstheme="minorHAnsi"/>
          <w:color w:val="000000" w:themeColor="text1"/>
          <w:spacing w:val="8"/>
          <w:bdr w:val="none" w:sz="0" w:space="0" w:color="auto" w:frame="1"/>
        </w:rPr>
      </w:pPr>
      <w:r w:rsidRPr="7A0CF665">
        <w:rPr>
          <w:rFonts w:asciiTheme="minorHAnsi" w:hAnsiTheme="minorHAnsi" w:cstheme="minorBidi"/>
          <w:b/>
          <w:bCs/>
          <w:color w:val="000000" w:themeColor="text1"/>
          <w:spacing w:val="8"/>
          <w:bdr w:val="none" w:sz="0" w:space="0" w:color="auto" w:frame="1"/>
        </w:rPr>
        <w:t>CFDA Number: </w:t>
      </w:r>
      <w:r w:rsidRPr="7A0CF665">
        <w:rPr>
          <w:rFonts w:asciiTheme="minorHAnsi" w:hAnsiTheme="minorHAnsi" w:cstheme="minorBidi"/>
          <w:color w:val="000000" w:themeColor="text1"/>
          <w:spacing w:val="8"/>
          <w:bdr w:val="none" w:sz="0" w:space="0" w:color="auto" w:frame="1"/>
        </w:rPr>
        <w:t> 19.040 – Public Diplomacy Programs</w:t>
      </w:r>
      <w:r w:rsidRPr="002E62E3">
        <w:rPr>
          <w:rFonts w:asciiTheme="minorHAnsi" w:hAnsiTheme="minorHAnsi" w:cstheme="minorHAnsi"/>
          <w:color w:val="000000" w:themeColor="text1"/>
          <w:spacing w:val="8"/>
        </w:rPr>
        <w:br/>
      </w:r>
      <w:r w:rsidRPr="7A0CF665">
        <w:rPr>
          <w:rFonts w:asciiTheme="minorHAnsi" w:hAnsiTheme="minorHAnsi" w:cstheme="minorBidi"/>
          <w:b/>
          <w:bCs/>
          <w:color w:val="000000" w:themeColor="text1"/>
          <w:spacing w:val="8"/>
          <w:bdr w:val="none" w:sz="0" w:space="0" w:color="auto" w:frame="1"/>
        </w:rPr>
        <w:t>Maximum for the Award: </w:t>
      </w:r>
      <w:r w:rsidRPr="7A0CF665">
        <w:rPr>
          <w:rFonts w:asciiTheme="minorHAnsi" w:hAnsiTheme="minorHAnsi" w:cstheme="minorBidi"/>
          <w:color w:val="000000" w:themeColor="text1"/>
          <w:spacing w:val="8"/>
          <w:bdr w:val="none" w:sz="0" w:space="0" w:color="auto" w:frame="1"/>
        </w:rPr>
        <w:t> $20,000 </w:t>
      </w:r>
    </w:p>
    <w:p w14:paraId="6A46E0FA" w14:textId="49F7C980" w:rsidR="7A0CF665" w:rsidRDefault="7A0CF665" w:rsidP="7A0CF665">
      <w:pPr>
        <w:pStyle w:val="NormalWeb"/>
        <w:shd w:val="clear" w:color="auto" w:fill="FFFFFF" w:themeFill="background1"/>
        <w:spacing w:before="0" w:after="0"/>
        <w:rPr>
          <w:rFonts w:asciiTheme="minorHAnsi" w:hAnsiTheme="minorHAnsi" w:cstheme="minorBidi"/>
          <w:color w:val="000000" w:themeColor="text1"/>
        </w:rPr>
      </w:pPr>
    </w:p>
    <w:p w14:paraId="532FC5F3" w14:textId="518E05E9" w:rsidR="7A0CF665" w:rsidRPr="00C575BA" w:rsidRDefault="003C7C74" w:rsidP="00C575BA">
      <w:pPr>
        <w:pStyle w:val="NormalWeb"/>
        <w:shd w:val="clear" w:color="auto" w:fill="FFFFFF"/>
        <w:spacing w:after="0"/>
        <w:textAlignment w:val="baseline"/>
        <w:rPr>
          <w:rFonts w:asciiTheme="minorHAnsi" w:hAnsiTheme="minorHAnsi" w:cstheme="minorHAnsi"/>
          <w:b/>
          <w:bCs/>
          <w:color w:val="000000" w:themeColor="text1"/>
          <w:spacing w:val="8"/>
          <w:bdr w:val="none" w:sz="0" w:space="0" w:color="auto" w:frame="1"/>
        </w:rPr>
      </w:pPr>
      <w:r w:rsidRPr="7A0CF665">
        <w:rPr>
          <w:rFonts w:asciiTheme="minorHAnsi" w:hAnsiTheme="minorHAnsi" w:cstheme="minorBidi"/>
          <w:b/>
          <w:bCs/>
          <w:color w:val="000000" w:themeColor="text1"/>
          <w:spacing w:val="8"/>
          <w:bdr w:val="none" w:sz="0" w:space="0" w:color="auto" w:frame="1"/>
        </w:rPr>
        <w:t xml:space="preserve">SUMMARY: </w:t>
      </w:r>
    </w:p>
    <w:p w14:paraId="2EF4E818" w14:textId="70C23EE9" w:rsidR="7A0CF665" w:rsidRPr="002A28E3" w:rsidRDefault="003C7C74" w:rsidP="002A28E3">
      <w:pPr>
        <w:pStyle w:val="NormalWeb"/>
        <w:shd w:val="clear" w:color="auto" w:fill="FFFFFF" w:themeFill="background1"/>
        <w:spacing w:after="0"/>
        <w:textAlignment w:val="baseline"/>
        <w:rPr>
          <w:rFonts w:asciiTheme="minorHAnsi" w:hAnsiTheme="minorHAnsi" w:cstheme="minorBidi"/>
          <w:b/>
          <w:bCs/>
          <w:color w:val="000000" w:themeColor="text1"/>
          <w:spacing w:val="8"/>
          <w:bdr w:val="none" w:sz="0" w:space="0" w:color="auto" w:frame="1"/>
        </w:rPr>
      </w:pPr>
      <w:r w:rsidRPr="7A0CF665">
        <w:rPr>
          <w:rFonts w:asciiTheme="minorHAnsi" w:hAnsiTheme="minorHAnsi" w:cstheme="minorBidi"/>
          <w:color w:val="000000" w:themeColor="text1"/>
          <w:spacing w:val="8"/>
          <w:bdr w:val="none" w:sz="0" w:space="0" w:color="auto" w:frame="1"/>
        </w:rPr>
        <w:t>The U.S. Embassy in the Philippines’ Public Affairs Section (PAS Philippines) of the U.S. Department of State is pleased to announce that we are considering proposals for the 2023 Emerging Voices (EV) Small Grants Program.  Our funding goals, strategic themes, and processes for submitting grant proposals are all outlined in this notice.</w:t>
      </w:r>
      <w:r w:rsidR="4F20CE98" w:rsidRPr="7A0CF665">
        <w:rPr>
          <w:rFonts w:asciiTheme="minorHAnsi" w:hAnsiTheme="minorHAnsi" w:cstheme="minorBidi"/>
          <w:color w:val="000000" w:themeColor="text1"/>
          <w:spacing w:val="8"/>
          <w:bdr w:val="none" w:sz="0" w:space="0" w:color="auto" w:frame="1"/>
        </w:rPr>
        <w:t xml:space="preserve">  </w:t>
      </w:r>
      <w:r w:rsidRPr="7A0CF665">
        <w:rPr>
          <w:rFonts w:asciiTheme="minorHAnsi" w:hAnsiTheme="minorHAnsi" w:cstheme="minorBidi"/>
          <w:color w:val="000000" w:themeColor="text1"/>
          <w:spacing w:val="8"/>
          <w:bdr w:val="none" w:sz="0" w:space="0" w:color="auto" w:frame="1"/>
        </w:rPr>
        <w:t xml:space="preserve">Please read carefully and follow all instructions.  </w:t>
      </w:r>
      <w:r w:rsidRPr="7A0CF665">
        <w:rPr>
          <w:rFonts w:asciiTheme="minorHAnsi" w:hAnsiTheme="minorHAnsi" w:cstheme="minorBidi"/>
          <w:b/>
          <w:bCs/>
          <w:color w:val="000000" w:themeColor="text1"/>
          <w:spacing w:val="8"/>
          <w:bdr w:val="none" w:sz="0" w:space="0" w:color="auto" w:frame="1"/>
        </w:rPr>
        <w:t>This notice is subject to the availability of funding.</w:t>
      </w:r>
    </w:p>
    <w:p w14:paraId="6F6328CB" w14:textId="5AD03BE7" w:rsidR="7A0CF665" w:rsidRPr="00C575BA" w:rsidRDefault="003C7C74" w:rsidP="00C575BA">
      <w:pPr>
        <w:pStyle w:val="NormalWeb"/>
        <w:shd w:val="clear" w:color="auto" w:fill="FFFFFF"/>
        <w:spacing w:after="0"/>
        <w:textAlignment w:val="baseline"/>
        <w:rPr>
          <w:rFonts w:asciiTheme="minorHAnsi" w:hAnsiTheme="minorHAnsi" w:cstheme="minorHAnsi"/>
          <w:b/>
          <w:bCs/>
          <w:color w:val="000000" w:themeColor="text1"/>
          <w:spacing w:val="8"/>
          <w:bdr w:val="none" w:sz="0" w:space="0" w:color="auto" w:frame="1"/>
        </w:rPr>
      </w:pPr>
      <w:r w:rsidRPr="7A0CF665">
        <w:rPr>
          <w:rFonts w:asciiTheme="minorHAnsi" w:hAnsiTheme="minorHAnsi" w:cstheme="minorBidi"/>
          <w:b/>
          <w:bCs/>
          <w:color w:val="000000" w:themeColor="text1"/>
          <w:spacing w:val="8"/>
          <w:bdr w:val="none" w:sz="0" w:space="0" w:color="auto" w:frame="1"/>
        </w:rPr>
        <w:t>A. PROGRAM DESCRIPTION</w:t>
      </w:r>
    </w:p>
    <w:p w14:paraId="6D7FAAA6" w14:textId="58B87782" w:rsidR="7A0CF665" w:rsidRPr="00C575BA" w:rsidRDefault="003C7C74" w:rsidP="00C575BA">
      <w:pPr>
        <w:pStyle w:val="NormalWeb"/>
        <w:shd w:val="clear" w:color="auto" w:fill="FFFFFF" w:themeFill="background1"/>
        <w:spacing w:after="0"/>
        <w:textAlignment w:val="baseline"/>
        <w:rPr>
          <w:rFonts w:asciiTheme="minorHAnsi" w:hAnsiTheme="minorHAnsi" w:cstheme="minorBidi"/>
          <w:color w:val="000000" w:themeColor="text1"/>
          <w:spacing w:val="8"/>
          <w:bdr w:val="none" w:sz="0" w:space="0" w:color="auto" w:frame="1"/>
        </w:rPr>
      </w:pPr>
      <w:r w:rsidRPr="7A0CF665">
        <w:rPr>
          <w:rFonts w:asciiTheme="minorHAnsi" w:hAnsiTheme="minorHAnsi" w:cstheme="minorBidi"/>
          <w:color w:val="000000" w:themeColor="text1"/>
          <w:spacing w:val="8"/>
          <w:bdr w:val="none" w:sz="0" w:space="0" w:color="auto" w:frame="1"/>
        </w:rPr>
        <w:t xml:space="preserve">PAS Philippines invites youth leaders and youth-led organizations to submit project proposals that would deepen connections between the Philippines and the U.S. by highlighting shared values and promoting bilateral cooperation and objectives.  Youth leaders and youth-led organizations can </w:t>
      </w:r>
      <w:r w:rsidR="5BDFBB07" w:rsidRPr="7A0CF665">
        <w:rPr>
          <w:rFonts w:asciiTheme="minorHAnsi" w:hAnsiTheme="minorHAnsi" w:cstheme="minorBidi"/>
          <w:color w:val="000000" w:themeColor="text1"/>
          <w:spacing w:val="8"/>
          <w:bdr w:val="none" w:sz="0" w:space="0" w:color="auto" w:frame="1"/>
        </w:rPr>
        <w:t>submit,</w:t>
      </w:r>
      <w:r w:rsidRPr="7A0CF665">
        <w:rPr>
          <w:rFonts w:asciiTheme="minorHAnsi" w:hAnsiTheme="minorHAnsi" w:cstheme="minorBidi"/>
          <w:color w:val="000000" w:themeColor="text1"/>
          <w:spacing w:val="8"/>
          <w:bdr w:val="none" w:sz="0" w:space="0" w:color="auto" w:frame="1"/>
        </w:rPr>
        <w:t xml:space="preserve"> and the budget should not be more than $20,000 in total. </w:t>
      </w:r>
    </w:p>
    <w:p w14:paraId="12239667" w14:textId="155EB407" w:rsidR="7A0CF665" w:rsidRPr="00C575BA" w:rsidRDefault="003C7C74" w:rsidP="00C575BA">
      <w:pPr>
        <w:pStyle w:val="NormalWeb"/>
        <w:shd w:val="clear" w:color="auto" w:fill="FFFFFF"/>
        <w:spacing w:after="0"/>
        <w:textAlignment w:val="baseline"/>
        <w:rPr>
          <w:rFonts w:asciiTheme="minorHAnsi" w:hAnsiTheme="minorHAnsi" w:cstheme="minorHAnsi"/>
          <w:color w:val="000000" w:themeColor="text1"/>
          <w:spacing w:val="8"/>
          <w:bdr w:val="none" w:sz="0" w:space="0" w:color="auto" w:frame="1"/>
        </w:rPr>
      </w:pPr>
      <w:r w:rsidRPr="7A0CF665">
        <w:rPr>
          <w:rFonts w:asciiTheme="minorHAnsi" w:hAnsiTheme="minorHAnsi" w:cstheme="minorBidi"/>
          <w:color w:val="000000" w:themeColor="text1"/>
          <w:spacing w:val="8"/>
          <w:bdr w:val="none" w:sz="0" w:space="0" w:color="auto" w:frame="1"/>
        </w:rPr>
        <w:t xml:space="preserve">Examples of projects include, but are not limited to: </w:t>
      </w:r>
    </w:p>
    <w:p w14:paraId="162A95A0" w14:textId="77777777" w:rsidR="003C7C74" w:rsidRDefault="003C7C74" w:rsidP="7A0CF665">
      <w:pPr>
        <w:pStyle w:val="NormalWeb"/>
        <w:numPr>
          <w:ilvl w:val="0"/>
          <w:numId w:val="2"/>
        </w:numPr>
        <w:shd w:val="clear" w:color="auto" w:fill="FFFFFF" w:themeFill="background1"/>
        <w:spacing w:after="0"/>
        <w:textAlignment w:val="baseline"/>
        <w:rPr>
          <w:rFonts w:asciiTheme="minorHAnsi" w:hAnsiTheme="minorHAnsi" w:cstheme="minorBidi"/>
          <w:color w:val="000000" w:themeColor="text1"/>
          <w:spacing w:val="8"/>
          <w:bdr w:val="none" w:sz="0" w:space="0" w:color="auto" w:frame="1"/>
        </w:rPr>
      </w:pPr>
      <w:r w:rsidRPr="7A0CF665">
        <w:rPr>
          <w:rFonts w:asciiTheme="minorHAnsi" w:hAnsiTheme="minorHAnsi" w:cstheme="minorBidi"/>
          <w:color w:val="000000" w:themeColor="text1"/>
          <w:spacing w:val="8"/>
          <w:bdr w:val="none" w:sz="0" w:space="0" w:color="auto" w:frame="1"/>
        </w:rPr>
        <w:t xml:space="preserve">Youth experts conducting speaking tours/public talks, roundtable discussions, and workshops; </w:t>
      </w:r>
    </w:p>
    <w:p w14:paraId="08EA8886" w14:textId="77777777" w:rsidR="003C7C74" w:rsidRDefault="003C7C74" w:rsidP="003C7C74">
      <w:pPr>
        <w:pStyle w:val="NormalWeb"/>
        <w:numPr>
          <w:ilvl w:val="0"/>
          <w:numId w:val="2"/>
        </w:numPr>
        <w:shd w:val="clear" w:color="auto" w:fill="FFFFFF"/>
        <w:spacing w:after="0"/>
        <w:textAlignment w:val="baseline"/>
        <w:rPr>
          <w:rFonts w:asciiTheme="minorHAnsi" w:hAnsiTheme="minorHAnsi" w:cstheme="minorHAnsi"/>
          <w:color w:val="000000" w:themeColor="text1"/>
          <w:spacing w:val="8"/>
          <w:bdr w:val="none" w:sz="0" w:space="0" w:color="auto" w:frame="1"/>
        </w:rPr>
      </w:pPr>
      <w:r w:rsidRPr="003C7C74">
        <w:rPr>
          <w:rFonts w:asciiTheme="minorHAnsi" w:hAnsiTheme="minorHAnsi" w:cstheme="minorHAnsi"/>
          <w:color w:val="000000" w:themeColor="text1"/>
          <w:spacing w:val="8"/>
          <w:bdr w:val="none" w:sz="0" w:space="0" w:color="auto" w:frame="1"/>
        </w:rPr>
        <w:t xml:space="preserve">Youth-led capacity-building workshop or training aligned with the priority themes; </w:t>
      </w:r>
    </w:p>
    <w:p w14:paraId="327E78C3" w14:textId="77777777" w:rsidR="003C7C74" w:rsidRDefault="003C7C74" w:rsidP="003C7C74">
      <w:pPr>
        <w:pStyle w:val="NormalWeb"/>
        <w:numPr>
          <w:ilvl w:val="0"/>
          <w:numId w:val="2"/>
        </w:numPr>
        <w:shd w:val="clear" w:color="auto" w:fill="FFFFFF"/>
        <w:spacing w:after="0"/>
        <w:textAlignment w:val="baseline"/>
        <w:rPr>
          <w:rFonts w:asciiTheme="minorHAnsi" w:hAnsiTheme="minorHAnsi" w:cstheme="minorHAnsi"/>
          <w:color w:val="000000" w:themeColor="text1"/>
          <w:spacing w:val="8"/>
          <w:bdr w:val="none" w:sz="0" w:space="0" w:color="auto" w:frame="1"/>
        </w:rPr>
      </w:pPr>
      <w:r w:rsidRPr="003C7C74">
        <w:rPr>
          <w:rFonts w:asciiTheme="minorHAnsi" w:hAnsiTheme="minorHAnsi" w:cstheme="minorHAnsi"/>
          <w:color w:val="000000" w:themeColor="text1"/>
          <w:spacing w:val="8"/>
          <w:bdr w:val="none" w:sz="0" w:space="0" w:color="auto" w:frame="1"/>
        </w:rPr>
        <w:t xml:space="preserve">Youth-led information campaign to raise awareness on priority program areas; and </w:t>
      </w:r>
    </w:p>
    <w:p w14:paraId="12F67916" w14:textId="233E18F0" w:rsidR="7A0CF665" w:rsidRPr="00C575BA" w:rsidRDefault="003C7C74" w:rsidP="7A0CF665">
      <w:pPr>
        <w:pStyle w:val="NormalWeb"/>
        <w:numPr>
          <w:ilvl w:val="0"/>
          <w:numId w:val="2"/>
        </w:numPr>
        <w:shd w:val="clear" w:color="auto" w:fill="FFFFFF" w:themeFill="background1"/>
        <w:spacing w:after="0"/>
        <w:textAlignment w:val="baseline"/>
        <w:rPr>
          <w:rFonts w:asciiTheme="minorHAnsi" w:hAnsiTheme="minorHAnsi" w:cstheme="minorBidi"/>
          <w:color w:val="000000" w:themeColor="text1"/>
          <w:spacing w:val="8"/>
          <w:bdr w:val="none" w:sz="0" w:space="0" w:color="auto" w:frame="1"/>
        </w:rPr>
      </w:pPr>
      <w:r w:rsidRPr="7A0CF665">
        <w:rPr>
          <w:rFonts w:asciiTheme="minorHAnsi" w:hAnsiTheme="minorHAnsi" w:cstheme="minorBidi"/>
          <w:color w:val="000000" w:themeColor="text1"/>
          <w:spacing w:val="8"/>
          <w:bdr w:val="none" w:sz="0" w:space="0" w:color="auto" w:frame="1"/>
        </w:rPr>
        <w:t>Virtual programs and other new methodologies to promote priority program areas</w:t>
      </w:r>
      <w:r w:rsidR="73E4FE7B" w:rsidRPr="7A0CF665">
        <w:rPr>
          <w:rFonts w:asciiTheme="minorHAnsi" w:hAnsiTheme="minorHAnsi" w:cstheme="minorBidi"/>
          <w:color w:val="000000" w:themeColor="text1"/>
          <w:spacing w:val="8"/>
          <w:bdr w:val="none" w:sz="0" w:space="0" w:color="auto" w:frame="1"/>
        </w:rPr>
        <w:t>.</w:t>
      </w:r>
    </w:p>
    <w:p w14:paraId="4943F5E5" w14:textId="77777777" w:rsidR="002A28E3" w:rsidRDefault="002A28E3" w:rsidP="7A0CF665">
      <w:pPr>
        <w:pStyle w:val="NormalWeb"/>
        <w:rPr>
          <w:rFonts w:asciiTheme="minorHAnsi" w:hAnsiTheme="minorHAnsi" w:cstheme="minorBidi"/>
          <w:b/>
          <w:bCs/>
          <w:color w:val="000000" w:themeColor="text1"/>
          <w:spacing w:val="8"/>
          <w:bdr w:val="none" w:sz="0" w:space="0" w:color="auto" w:frame="1"/>
        </w:rPr>
      </w:pPr>
    </w:p>
    <w:p w14:paraId="639AA239" w14:textId="66F467EE" w:rsidR="7A0CF665" w:rsidRPr="005D6337" w:rsidRDefault="003C7C74" w:rsidP="7A0CF665">
      <w:pPr>
        <w:pStyle w:val="NormalWeb"/>
        <w:rPr>
          <w:rFonts w:asciiTheme="minorHAnsi" w:hAnsiTheme="minorHAnsi" w:cstheme="minorBidi"/>
          <w:color w:val="000000" w:themeColor="text1"/>
          <w:spacing w:val="8"/>
          <w:bdr w:val="none" w:sz="0" w:space="0" w:color="auto" w:frame="1"/>
        </w:rPr>
      </w:pPr>
      <w:r w:rsidRPr="7A0CF665">
        <w:rPr>
          <w:rFonts w:asciiTheme="minorHAnsi" w:hAnsiTheme="minorHAnsi" w:cstheme="minorBidi"/>
          <w:b/>
          <w:bCs/>
          <w:color w:val="000000" w:themeColor="text1"/>
          <w:spacing w:val="8"/>
          <w:bdr w:val="none" w:sz="0" w:space="0" w:color="auto" w:frame="1"/>
        </w:rPr>
        <w:lastRenderedPageBreak/>
        <w:t>PRIORITY PROGRAM AREAS</w:t>
      </w:r>
      <w:r w:rsidRPr="7A0CF665">
        <w:rPr>
          <w:rFonts w:asciiTheme="minorHAnsi" w:hAnsiTheme="minorHAnsi" w:cstheme="minorBidi"/>
          <w:color w:val="000000" w:themeColor="text1"/>
          <w:spacing w:val="8"/>
          <w:bdr w:val="none" w:sz="0" w:space="0" w:color="auto" w:frame="1"/>
        </w:rPr>
        <w:t> </w:t>
      </w:r>
    </w:p>
    <w:p w14:paraId="26BA7A9F" w14:textId="56CB83F0" w:rsidR="003C7C74" w:rsidRPr="002B41A9" w:rsidRDefault="00EC6990" w:rsidP="003C7C74">
      <w:pPr>
        <w:pStyle w:val="NormalWeb"/>
        <w:rPr>
          <w:rFonts w:asciiTheme="minorHAnsi" w:hAnsiTheme="minorHAnsi" w:cstheme="minorHAnsi"/>
          <w:spacing w:val="8"/>
          <w:bdr w:val="none" w:sz="0" w:space="0" w:color="auto" w:frame="1"/>
        </w:rPr>
      </w:pPr>
      <w:r w:rsidRPr="002B41A9">
        <w:rPr>
          <w:rFonts w:asciiTheme="minorHAnsi" w:hAnsiTheme="minorHAnsi" w:cstheme="minorHAnsi"/>
          <w:b/>
          <w:bCs/>
          <w:spacing w:val="8"/>
          <w:bdr w:val="none" w:sz="0" w:space="0" w:color="auto" w:frame="1"/>
        </w:rPr>
        <w:t>Food Security</w:t>
      </w:r>
    </w:p>
    <w:p w14:paraId="01A3BF83" w14:textId="65DB5D4B" w:rsidR="003C7C74" w:rsidRPr="002B41A9" w:rsidRDefault="003C7C74" w:rsidP="00BB6A0F">
      <w:pPr>
        <w:pStyle w:val="NormalWeb"/>
        <w:numPr>
          <w:ilvl w:val="0"/>
          <w:numId w:val="4"/>
        </w:numPr>
        <w:rPr>
          <w:rFonts w:asciiTheme="minorHAnsi" w:hAnsiTheme="minorHAnsi" w:cstheme="minorHAnsi"/>
          <w:spacing w:val="8"/>
          <w:bdr w:val="none" w:sz="0" w:space="0" w:color="auto" w:frame="1"/>
        </w:rPr>
      </w:pPr>
      <w:r w:rsidRPr="002B41A9">
        <w:rPr>
          <w:rFonts w:asciiTheme="minorHAnsi" w:hAnsiTheme="minorHAnsi" w:cstheme="minorHAnsi"/>
          <w:spacing w:val="8"/>
          <w:bdr w:val="none" w:sz="0" w:space="0" w:color="auto" w:frame="1"/>
        </w:rPr>
        <w:t xml:space="preserve">Increasing awareness and capacity to promote </w:t>
      </w:r>
      <w:r w:rsidR="00BB6A0F" w:rsidRPr="002B41A9">
        <w:rPr>
          <w:rFonts w:asciiTheme="minorHAnsi" w:hAnsiTheme="minorHAnsi" w:cstheme="minorHAnsi"/>
          <w:spacing w:val="8"/>
          <w:bdr w:val="none" w:sz="0" w:space="0" w:color="auto" w:frame="1"/>
        </w:rPr>
        <w:t>Food Security</w:t>
      </w:r>
      <w:r w:rsidRPr="002B41A9">
        <w:rPr>
          <w:rFonts w:asciiTheme="minorHAnsi" w:hAnsiTheme="minorHAnsi" w:cstheme="minorHAnsi"/>
          <w:spacing w:val="8"/>
          <w:bdr w:val="none" w:sz="0" w:space="0" w:color="auto" w:frame="1"/>
        </w:rPr>
        <w:t> </w:t>
      </w:r>
    </w:p>
    <w:p w14:paraId="710315B8" w14:textId="56F08A82" w:rsidR="003C7C74" w:rsidRPr="002B41A9" w:rsidRDefault="003C7C74" w:rsidP="003C7C74">
      <w:pPr>
        <w:pStyle w:val="NormalWeb"/>
        <w:numPr>
          <w:ilvl w:val="0"/>
          <w:numId w:val="4"/>
        </w:numPr>
        <w:rPr>
          <w:rFonts w:asciiTheme="minorHAnsi" w:hAnsiTheme="minorHAnsi" w:cstheme="minorHAnsi"/>
          <w:spacing w:val="8"/>
          <w:bdr w:val="none" w:sz="0" w:space="0" w:color="auto" w:frame="1"/>
        </w:rPr>
      </w:pPr>
      <w:r w:rsidRPr="002B41A9">
        <w:rPr>
          <w:rFonts w:asciiTheme="minorHAnsi" w:hAnsiTheme="minorHAnsi" w:cstheme="minorHAnsi"/>
          <w:spacing w:val="8"/>
          <w:bdr w:val="none" w:sz="0" w:space="0" w:color="auto" w:frame="1"/>
        </w:rPr>
        <w:t xml:space="preserve">Creating networks of Youth Leaders and advocates of </w:t>
      </w:r>
      <w:r w:rsidR="00BB6A0F" w:rsidRPr="002B41A9">
        <w:rPr>
          <w:rFonts w:asciiTheme="minorHAnsi" w:hAnsiTheme="minorHAnsi" w:cstheme="minorHAnsi"/>
          <w:spacing w:val="8"/>
          <w:bdr w:val="none" w:sz="0" w:space="0" w:color="auto" w:frame="1"/>
        </w:rPr>
        <w:t>Food Security </w:t>
      </w:r>
    </w:p>
    <w:p w14:paraId="4DB1120E" w14:textId="52EF1B12" w:rsidR="7A0CF665" w:rsidRPr="005D6337" w:rsidRDefault="003C7C74" w:rsidP="7A0CF665">
      <w:pPr>
        <w:pStyle w:val="NormalWeb"/>
        <w:numPr>
          <w:ilvl w:val="0"/>
          <w:numId w:val="4"/>
        </w:numPr>
        <w:rPr>
          <w:rFonts w:asciiTheme="minorHAnsi" w:hAnsiTheme="minorHAnsi" w:cstheme="minorHAnsi"/>
          <w:spacing w:val="8"/>
          <w:bdr w:val="none" w:sz="0" w:space="0" w:color="auto" w:frame="1"/>
        </w:rPr>
      </w:pPr>
      <w:r w:rsidRPr="7A0CF665">
        <w:rPr>
          <w:rFonts w:asciiTheme="minorHAnsi" w:hAnsiTheme="minorHAnsi" w:cstheme="minorBidi"/>
          <w:spacing w:val="8"/>
          <w:bdr w:val="none" w:sz="0" w:space="0" w:color="auto" w:frame="1"/>
        </w:rPr>
        <w:t xml:space="preserve">Addressing </w:t>
      </w:r>
      <w:r w:rsidR="009C4839" w:rsidRPr="7A0CF665">
        <w:rPr>
          <w:rFonts w:asciiTheme="minorHAnsi" w:hAnsiTheme="minorHAnsi" w:cstheme="minorBidi"/>
          <w:spacing w:val="8"/>
          <w:bdr w:val="none" w:sz="0" w:space="0" w:color="auto" w:frame="1"/>
        </w:rPr>
        <w:t>Food Security issues</w:t>
      </w:r>
    </w:p>
    <w:p w14:paraId="43DA98AC" w14:textId="6E9751D9" w:rsidR="003C7C74" w:rsidRPr="002B41A9" w:rsidRDefault="00EC6990" w:rsidP="003C7C74">
      <w:pPr>
        <w:pStyle w:val="NormalWeb"/>
        <w:rPr>
          <w:rFonts w:asciiTheme="minorHAnsi" w:hAnsiTheme="minorHAnsi" w:cstheme="minorHAnsi"/>
          <w:spacing w:val="8"/>
          <w:bdr w:val="none" w:sz="0" w:space="0" w:color="auto" w:frame="1"/>
        </w:rPr>
      </w:pPr>
      <w:r w:rsidRPr="002B41A9">
        <w:rPr>
          <w:rFonts w:asciiTheme="minorHAnsi" w:hAnsiTheme="minorHAnsi" w:cstheme="minorHAnsi"/>
          <w:b/>
          <w:bCs/>
          <w:spacing w:val="8"/>
          <w:bdr w:val="none" w:sz="0" w:space="0" w:color="auto" w:frame="1"/>
        </w:rPr>
        <w:t>Cybersecurity</w:t>
      </w:r>
    </w:p>
    <w:p w14:paraId="341FD52D" w14:textId="4C99D60D" w:rsidR="003C7C74" w:rsidRPr="002B41A9" w:rsidRDefault="003C7C74" w:rsidP="003C7C74">
      <w:pPr>
        <w:pStyle w:val="NormalWeb"/>
        <w:numPr>
          <w:ilvl w:val="0"/>
          <w:numId w:val="5"/>
        </w:numPr>
        <w:rPr>
          <w:rFonts w:asciiTheme="minorHAnsi" w:hAnsiTheme="minorHAnsi" w:cstheme="minorHAnsi"/>
          <w:spacing w:val="8"/>
          <w:bdr w:val="none" w:sz="0" w:space="0" w:color="auto" w:frame="1"/>
        </w:rPr>
      </w:pPr>
      <w:r w:rsidRPr="002B41A9">
        <w:rPr>
          <w:rFonts w:asciiTheme="minorHAnsi" w:hAnsiTheme="minorHAnsi" w:cstheme="minorHAnsi"/>
          <w:spacing w:val="8"/>
          <w:bdr w:val="none" w:sz="0" w:space="0" w:color="auto" w:frame="1"/>
        </w:rPr>
        <w:t xml:space="preserve">Advancing innovative approaches to combating </w:t>
      </w:r>
      <w:r w:rsidR="00E306EF" w:rsidRPr="002B41A9">
        <w:rPr>
          <w:rFonts w:asciiTheme="minorHAnsi" w:hAnsiTheme="minorHAnsi" w:cstheme="minorHAnsi"/>
          <w:spacing w:val="8"/>
          <w:bdr w:val="none" w:sz="0" w:space="0" w:color="auto" w:frame="1"/>
        </w:rPr>
        <w:t>Cybersecurity</w:t>
      </w:r>
      <w:r w:rsidR="003630B3" w:rsidRPr="002B41A9">
        <w:rPr>
          <w:rFonts w:asciiTheme="minorHAnsi" w:hAnsiTheme="minorHAnsi" w:cstheme="minorHAnsi"/>
          <w:spacing w:val="8"/>
          <w:bdr w:val="none" w:sz="0" w:space="0" w:color="auto" w:frame="1"/>
        </w:rPr>
        <w:t xml:space="preserve"> issues</w:t>
      </w:r>
    </w:p>
    <w:p w14:paraId="4441FF42" w14:textId="503C7DA9" w:rsidR="003C7C74" w:rsidRPr="002B41A9" w:rsidRDefault="003C7C74" w:rsidP="459FC64D">
      <w:pPr>
        <w:pStyle w:val="NormalWeb"/>
        <w:numPr>
          <w:ilvl w:val="0"/>
          <w:numId w:val="5"/>
        </w:numPr>
        <w:rPr>
          <w:rFonts w:asciiTheme="minorHAnsi" w:hAnsiTheme="minorHAnsi" w:cstheme="minorBidi"/>
          <w:spacing w:val="8"/>
          <w:bdr w:val="none" w:sz="0" w:space="0" w:color="auto" w:frame="1"/>
        </w:rPr>
      </w:pPr>
      <w:r w:rsidRPr="459FC64D">
        <w:rPr>
          <w:rFonts w:asciiTheme="minorHAnsi" w:hAnsiTheme="minorHAnsi" w:cstheme="minorBidi"/>
          <w:spacing w:val="8"/>
          <w:bdr w:val="none" w:sz="0" w:space="0" w:color="auto" w:frame="1"/>
        </w:rPr>
        <w:t xml:space="preserve">Increasing awareness and capacity to promote </w:t>
      </w:r>
      <w:r w:rsidR="002B41A9" w:rsidRPr="459FC64D">
        <w:rPr>
          <w:rFonts w:asciiTheme="minorHAnsi" w:hAnsiTheme="minorHAnsi" w:cstheme="minorBidi"/>
          <w:spacing w:val="8"/>
          <w:bdr w:val="none" w:sz="0" w:space="0" w:color="auto" w:frame="1"/>
        </w:rPr>
        <w:t>Cybersecurity</w:t>
      </w:r>
    </w:p>
    <w:p w14:paraId="32EA4DA3" w14:textId="6DC7C2E0" w:rsidR="003C7C74" w:rsidRPr="002B41A9" w:rsidRDefault="003C7C74" w:rsidP="003C7C74">
      <w:pPr>
        <w:pStyle w:val="NormalWeb"/>
        <w:numPr>
          <w:ilvl w:val="0"/>
          <w:numId w:val="5"/>
        </w:numPr>
        <w:rPr>
          <w:rFonts w:asciiTheme="minorHAnsi" w:hAnsiTheme="minorHAnsi" w:cstheme="minorHAnsi"/>
          <w:spacing w:val="8"/>
          <w:bdr w:val="none" w:sz="0" w:space="0" w:color="auto" w:frame="1"/>
        </w:rPr>
      </w:pPr>
      <w:r w:rsidRPr="002B41A9">
        <w:rPr>
          <w:rFonts w:asciiTheme="minorHAnsi" w:hAnsiTheme="minorHAnsi" w:cstheme="minorHAnsi"/>
          <w:spacing w:val="8"/>
          <w:bdr w:val="none" w:sz="0" w:space="0" w:color="auto" w:frame="1"/>
        </w:rPr>
        <w:t xml:space="preserve">Increasing youth participation in formulating policies on </w:t>
      </w:r>
      <w:r w:rsidR="00E306EF" w:rsidRPr="002B41A9">
        <w:rPr>
          <w:rFonts w:asciiTheme="minorHAnsi" w:hAnsiTheme="minorHAnsi" w:cstheme="minorHAnsi"/>
          <w:spacing w:val="8"/>
          <w:bdr w:val="none" w:sz="0" w:space="0" w:color="auto" w:frame="1"/>
        </w:rPr>
        <w:t>Cybersecurity</w:t>
      </w:r>
    </w:p>
    <w:p w14:paraId="75E0F533" w14:textId="528904AE" w:rsidR="7A0CF665" w:rsidRPr="005D6337" w:rsidRDefault="003C7C74" w:rsidP="7A0CF665">
      <w:pPr>
        <w:pStyle w:val="NormalWeb"/>
        <w:numPr>
          <w:ilvl w:val="0"/>
          <w:numId w:val="5"/>
        </w:numPr>
        <w:rPr>
          <w:rFonts w:asciiTheme="minorHAnsi" w:hAnsiTheme="minorHAnsi" w:cstheme="minorBidi"/>
          <w:spacing w:val="8"/>
          <w:bdr w:val="none" w:sz="0" w:space="0" w:color="auto" w:frame="1"/>
        </w:rPr>
      </w:pPr>
      <w:r w:rsidRPr="7A0CF665">
        <w:rPr>
          <w:rFonts w:asciiTheme="minorHAnsi" w:hAnsiTheme="minorHAnsi" w:cstheme="minorBidi"/>
          <w:spacing w:val="8"/>
          <w:bdr w:val="none" w:sz="0" w:space="0" w:color="auto" w:frame="1"/>
        </w:rPr>
        <w:t xml:space="preserve">Creating networks of Youth Leaders and advocates of </w:t>
      </w:r>
      <w:r w:rsidR="00E306EF" w:rsidRPr="7A0CF665">
        <w:rPr>
          <w:rFonts w:asciiTheme="minorHAnsi" w:hAnsiTheme="minorHAnsi" w:cstheme="minorBidi"/>
          <w:spacing w:val="8"/>
          <w:bdr w:val="none" w:sz="0" w:space="0" w:color="auto" w:frame="1"/>
        </w:rPr>
        <w:t>Cybersecurity</w:t>
      </w:r>
    </w:p>
    <w:p w14:paraId="15982C95" w14:textId="057BD0FE" w:rsidR="7A0CF665" w:rsidRPr="005D6337" w:rsidRDefault="003C7C74" w:rsidP="005D6337">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7A0CF665">
        <w:rPr>
          <w:rFonts w:eastAsia="Times New Roman"/>
          <w:b/>
          <w:bCs/>
          <w:color w:val="000000" w:themeColor="text1"/>
          <w:spacing w:val="8"/>
          <w:sz w:val="24"/>
          <w:szCs w:val="24"/>
          <w:bdr w:val="none" w:sz="0" w:space="0" w:color="auto" w:frame="1"/>
        </w:rPr>
        <w:t>Participants and Audiences:</w:t>
      </w:r>
      <w:r w:rsidRPr="7A0CF665">
        <w:rPr>
          <w:rFonts w:eastAsia="Times New Roman"/>
          <w:color w:val="000000" w:themeColor="text1"/>
          <w:spacing w:val="8"/>
          <w:sz w:val="24"/>
          <w:szCs w:val="24"/>
          <w:bdr w:val="none" w:sz="0" w:space="0" w:color="auto" w:frame="1"/>
        </w:rPr>
        <w:t> </w:t>
      </w:r>
    </w:p>
    <w:p w14:paraId="41FE933E" w14:textId="38300703" w:rsidR="00C575BA" w:rsidRPr="00C575BA" w:rsidRDefault="003C7C74" w:rsidP="00C575BA">
      <w:pPr>
        <w:shd w:val="clear" w:color="auto" w:fill="FFFFFF" w:themeFill="background1"/>
        <w:spacing w:beforeAutospacing="1" w:after="0" w:afterAutospacing="1" w:line="240" w:lineRule="auto"/>
        <w:textAlignment w:val="baseline"/>
        <w:rPr>
          <w:rFonts w:eastAsia="Times New Roman"/>
          <w:color w:val="000000" w:themeColor="text1"/>
          <w:spacing w:val="8"/>
          <w:sz w:val="24"/>
          <w:szCs w:val="24"/>
        </w:rPr>
      </w:pPr>
      <w:r w:rsidRPr="6C91133F">
        <w:rPr>
          <w:rFonts w:eastAsia="Times New Roman"/>
          <w:color w:val="000000" w:themeColor="text1"/>
          <w:spacing w:val="8"/>
          <w:sz w:val="24"/>
          <w:szCs w:val="24"/>
          <w:bdr w:val="none" w:sz="0" w:space="0" w:color="auto" w:frame="1"/>
        </w:rPr>
        <w:t>PAS Philippines’ target audiences include U.S.-Philippines youth, youth leaders and youth-led organizations, cultural and educational leaders, innovators, digital influencers, youth from minority groups and vulnerable communities, national and regional media, NGOs and think tanks, government officials (state, district, and municipal officials; policymakers, civil servants). </w:t>
      </w:r>
    </w:p>
    <w:p w14:paraId="3B7E4027" w14:textId="6A7D7DD0" w:rsidR="7A0CF665" w:rsidRPr="00C575BA" w:rsidRDefault="003C7C74" w:rsidP="00C575BA">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7A0CF665">
        <w:rPr>
          <w:rFonts w:eastAsia="Times New Roman"/>
          <w:b/>
          <w:bCs/>
          <w:color w:val="000000" w:themeColor="text1"/>
          <w:spacing w:val="8"/>
          <w:sz w:val="24"/>
          <w:szCs w:val="24"/>
          <w:bdr w:val="none" w:sz="0" w:space="0" w:color="auto" w:frame="1"/>
        </w:rPr>
        <w:t>Please note that the following types of programs are NOT eligible for funding: </w:t>
      </w:r>
      <w:r w:rsidRPr="7A0CF665">
        <w:rPr>
          <w:rFonts w:eastAsia="Times New Roman"/>
          <w:color w:val="000000" w:themeColor="text1"/>
          <w:spacing w:val="8"/>
          <w:sz w:val="24"/>
          <w:szCs w:val="24"/>
          <w:bdr w:val="none" w:sz="0" w:space="0" w:color="auto" w:frame="1"/>
        </w:rPr>
        <w:t> </w:t>
      </w:r>
    </w:p>
    <w:p w14:paraId="4CA015FF"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Programs relating to partisan political activity; </w:t>
      </w:r>
    </w:p>
    <w:p w14:paraId="3478C808"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Charitable, humanitarian, or development activities; </w:t>
      </w:r>
    </w:p>
    <w:p w14:paraId="189EA011"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Construction programs; </w:t>
      </w:r>
    </w:p>
    <w:p w14:paraId="186F78C1"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Programs that support specific religious activities; </w:t>
      </w:r>
    </w:p>
    <w:p w14:paraId="07785005"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Fund-raising campaigns or programs charging a fee for participation; </w:t>
      </w:r>
    </w:p>
    <w:p w14:paraId="2DA2835E"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Lobbying for specific legislation or programs; </w:t>
      </w:r>
    </w:p>
    <w:p w14:paraId="4E9685CA"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Scientific research; </w:t>
      </w:r>
    </w:p>
    <w:p w14:paraId="7F976BA6"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Programs intended primarily for the growth or institutional development of an organization; or </w:t>
      </w:r>
    </w:p>
    <w:p w14:paraId="6F09B444"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Programs that duplicate existing programs; </w:t>
      </w:r>
    </w:p>
    <w:p w14:paraId="6255835F"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Activities that take place in the United States and its territories; </w:t>
      </w:r>
    </w:p>
    <w:p w14:paraId="059DB84B" w14:textId="77777777" w:rsidR="003C7C74" w:rsidRP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bdr w:val="none" w:sz="0" w:space="0" w:color="auto" w:frame="1"/>
        </w:rPr>
        <w:t>Programs with alcohol, excessive meals, refreshments, or entertainment; and</w:t>
      </w:r>
    </w:p>
    <w:p w14:paraId="0EB3D47D" w14:textId="3012CAD5" w:rsidR="003C7C74" w:rsidRDefault="003C7C74" w:rsidP="003C7C74">
      <w:pPr>
        <w:numPr>
          <w:ilvl w:val="0"/>
          <w:numId w:val="6"/>
        </w:numPr>
        <w:shd w:val="clear" w:color="auto" w:fill="FFFFFF"/>
        <w:spacing w:after="0" w:line="240" w:lineRule="auto"/>
        <w:textAlignment w:val="baseline"/>
        <w:rPr>
          <w:rFonts w:eastAsia="Times New Roman" w:cstheme="minorHAnsi"/>
          <w:color w:val="000000" w:themeColor="text1"/>
          <w:spacing w:val="8"/>
          <w:sz w:val="24"/>
          <w:szCs w:val="24"/>
        </w:rPr>
      </w:pPr>
      <w:r w:rsidRPr="003C7C74">
        <w:rPr>
          <w:rFonts w:eastAsia="Times New Roman" w:cstheme="minorHAnsi"/>
          <w:color w:val="000000" w:themeColor="text1"/>
          <w:spacing w:val="8"/>
          <w:sz w:val="24"/>
          <w:szCs w:val="24"/>
        </w:rPr>
        <w:t>Individual scholarships.</w:t>
      </w:r>
    </w:p>
    <w:p w14:paraId="20777DD4" w14:textId="2322E0E5" w:rsidR="003C7C74" w:rsidRDefault="003C7C74" w:rsidP="003C7C74">
      <w:pPr>
        <w:shd w:val="clear" w:color="auto" w:fill="FFFFFF"/>
        <w:spacing w:after="0" w:line="240" w:lineRule="auto"/>
        <w:textAlignment w:val="baseline"/>
        <w:rPr>
          <w:rFonts w:eastAsia="Times New Roman" w:cstheme="minorHAnsi"/>
          <w:color w:val="000000" w:themeColor="text1"/>
          <w:spacing w:val="8"/>
          <w:sz w:val="24"/>
          <w:szCs w:val="24"/>
        </w:rPr>
      </w:pPr>
    </w:p>
    <w:p w14:paraId="4887183C" w14:textId="335544A2" w:rsidR="003C7C74" w:rsidRDefault="003C7C74" w:rsidP="003C7C74">
      <w:pPr>
        <w:shd w:val="clear" w:color="auto" w:fill="FFFFFF"/>
        <w:spacing w:after="0" w:line="240" w:lineRule="auto"/>
        <w:textAlignment w:val="baseline"/>
        <w:rPr>
          <w:rFonts w:eastAsia="Times New Roman" w:cstheme="minorHAnsi"/>
          <w:b/>
          <w:bCs/>
          <w:color w:val="000000" w:themeColor="text1"/>
          <w:spacing w:val="8"/>
          <w:sz w:val="24"/>
          <w:szCs w:val="24"/>
        </w:rPr>
      </w:pPr>
      <w:r w:rsidRPr="003C7C74">
        <w:rPr>
          <w:rFonts w:eastAsia="Times New Roman" w:cstheme="minorHAnsi"/>
          <w:b/>
          <w:bCs/>
          <w:color w:val="000000" w:themeColor="text1"/>
          <w:spacing w:val="8"/>
          <w:sz w:val="24"/>
          <w:szCs w:val="24"/>
        </w:rPr>
        <w:t>B. FEDERAL AWARD INFORMATION</w:t>
      </w:r>
    </w:p>
    <w:p w14:paraId="6936DB5B" w14:textId="77777777" w:rsidR="003C7C74" w:rsidRPr="003C7C74" w:rsidRDefault="003C7C74" w:rsidP="003C7C74">
      <w:pPr>
        <w:shd w:val="clear" w:color="auto" w:fill="FFFFFF"/>
        <w:spacing w:after="0" w:line="240" w:lineRule="auto"/>
        <w:textAlignment w:val="baseline"/>
        <w:rPr>
          <w:rFonts w:eastAsia="Times New Roman" w:cstheme="minorHAnsi"/>
          <w:color w:val="000000" w:themeColor="text1"/>
          <w:spacing w:val="8"/>
          <w:sz w:val="24"/>
          <w:szCs w:val="24"/>
        </w:rPr>
      </w:pPr>
    </w:p>
    <w:p w14:paraId="01B98E84" w14:textId="77777777" w:rsidR="003C7C74" w:rsidRPr="00B77616" w:rsidRDefault="003C7C74" w:rsidP="459FC64D">
      <w:pPr>
        <w:numPr>
          <w:ilvl w:val="0"/>
          <w:numId w:val="7"/>
        </w:numPr>
        <w:shd w:val="clear" w:color="auto" w:fill="FFFFFF" w:themeFill="background1"/>
        <w:spacing w:after="0" w:line="240" w:lineRule="auto"/>
        <w:textAlignment w:val="baseline"/>
        <w:rPr>
          <w:rFonts w:eastAsia="Times New Roman"/>
          <w:color w:val="000000" w:themeColor="text1"/>
          <w:spacing w:val="8"/>
          <w:sz w:val="24"/>
          <w:szCs w:val="24"/>
        </w:rPr>
      </w:pPr>
      <w:r w:rsidRPr="459FC64D">
        <w:rPr>
          <w:rFonts w:eastAsia="Times New Roman"/>
          <w:color w:val="000000" w:themeColor="text1"/>
          <w:spacing w:val="8"/>
          <w:sz w:val="24"/>
          <w:szCs w:val="24"/>
        </w:rPr>
        <w:t>The length of the performance period is 12 to 24 months</w:t>
      </w:r>
    </w:p>
    <w:p w14:paraId="469D13D4" w14:textId="6286D89D" w:rsidR="003C7C74" w:rsidRPr="00B77616" w:rsidRDefault="003C7C74" w:rsidP="459FC64D">
      <w:pPr>
        <w:numPr>
          <w:ilvl w:val="0"/>
          <w:numId w:val="7"/>
        </w:numPr>
        <w:shd w:val="clear" w:color="auto" w:fill="FFFFFF" w:themeFill="background1"/>
        <w:spacing w:after="0" w:line="240" w:lineRule="auto"/>
        <w:textAlignment w:val="baseline"/>
        <w:rPr>
          <w:rFonts w:eastAsia="Times New Roman"/>
          <w:color w:val="000000" w:themeColor="text1"/>
          <w:spacing w:val="8"/>
          <w:sz w:val="24"/>
          <w:szCs w:val="24"/>
        </w:rPr>
      </w:pPr>
      <w:r w:rsidRPr="459FC64D">
        <w:rPr>
          <w:rFonts w:eastAsia="Times New Roman"/>
          <w:color w:val="000000" w:themeColor="text1"/>
          <w:spacing w:val="8"/>
          <w:sz w:val="24"/>
          <w:szCs w:val="24"/>
        </w:rPr>
        <w:t>Award amounts may range from a minimum of $5,000 to a maximum of $2</w:t>
      </w:r>
      <w:r w:rsidR="00174548" w:rsidRPr="459FC64D">
        <w:rPr>
          <w:rFonts w:eastAsia="Times New Roman"/>
          <w:color w:val="000000" w:themeColor="text1"/>
          <w:spacing w:val="8"/>
          <w:sz w:val="24"/>
          <w:szCs w:val="24"/>
        </w:rPr>
        <w:t>0</w:t>
      </w:r>
      <w:r w:rsidRPr="459FC64D">
        <w:rPr>
          <w:rFonts w:eastAsia="Times New Roman"/>
          <w:color w:val="000000" w:themeColor="text1"/>
          <w:spacing w:val="8"/>
          <w:sz w:val="24"/>
          <w:szCs w:val="24"/>
        </w:rPr>
        <w:t>,000</w:t>
      </w:r>
    </w:p>
    <w:p w14:paraId="130E7680" w14:textId="3F1FE36E" w:rsidR="003C7C74" w:rsidRPr="00B77616" w:rsidRDefault="003C7C74" w:rsidP="7A0CF665">
      <w:pPr>
        <w:numPr>
          <w:ilvl w:val="0"/>
          <w:numId w:val="7"/>
        </w:num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color w:val="000000" w:themeColor="text1"/>
          <w:spacing w:val="8"/>
          <w:sz w:val="24"/>
          <w:szCs w:val="24"/>
        </w:rPr>
        <w:t xml:space="preserve">Proposals are accepted until </w:t>
      </w:r>
      <w:r w:rsidR="3B518739" w:rsidRPr="7A0CF665">
        <w:rPr>
          <w:rFonts w:eastAsia="Times New Roman"/>
          <w:color w:val="000000" w:themeColor="text1"/>
          <w:spacing w:val="8"/>
          <w:sz w:val="24"/>
          <w:szCs w:val="24"/>
        </w:rPr>
        <w:t>May 22, 2023</w:t>
      </w:r>
    </w:p>
    <w:p w14:paraId="6872091D" w14:textId="77777777" w:rsidR="003C7C74" w:rsidRPr="003C7C74" w:rsidRDefault="003C7C74" w:rsidP="003C7C74">
      <w:pPr>
        <w:shd w:val="clear" w:color="auto" w:fill="FFFFFF"/>
        <w:spacing w:after="0" w:line="240" w:lineRule="auto"/>
        <w:ind w:left="720"/>
        <w:textAlignment w:val="baseline"/>
        <w:rPr>
          <w:rFonts w:eastAsia="Times New Roman" w:cstheme="minorHAnsi"/>
          <w:color w:val="000000" w:themeColor="text1"/>
          <w:spacing w:val="8"/>
          <w:sz w:val="24"/>
          <w:szCs w:val="24"/>
        </w:rPr>
      </w:pPr>
    </w:p>
    <w:p w14:paraId="2CE4C5BF" w14:textId="68034671" w:rsidR="003C7C74" w:rsidRDefault="003C7C74" w:rsidP="7A0CF665">
      <w:p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rPr>
        <w:t>Funding Instrument Type:  </w:t>
      </w:r>
      <w:r w:rsidRPr="7A0CF665">
        <w:rPr>
          <w:rFonts w:eastAsia="Times New Roman"/>
          <w:color w:val="000000" w:themeColor="text1"/>
          <w:spacing w:val="8"/>
          <w:sz w:val="24"/>
          <w:szCs w:val="24"/>
        </w:rPr>
        <w:t>Grant</w:t>
      </w:r>
      <w:r w:rsidR="00174548" w:rsidRPr="7A0CF665">
        <w:rPr>
          <w:rFonts w:eastAsia="Times New Roman"/>
          <w:color w:val="000000" w:themeColor="text1"/>
          <w:spacing w:val="8"/>
          <w:sz w:val="24"/>
          <w:szCs w:val="24"/>
        </w:rPr>
        <w:t xml:space="preserve"> will be a </w:t>
      </w:r>
      <w:r w:rsidRPr="7A0CF665">
        <w:rPr>
          <w:rFonts w:eastAsia="Times New Roman"/>
          <w:color w:val="000000" w:themeColor="text1"/>
          <w:spacing w:val="8"/>
          <w:sz w:val="24"/>
          <w:szCs w:val="24"/>
        </w:rPr>
        <w:t>Cooperative Agreement.</w:t>
      </w:r>
      <w:r w:rsidR="00174548" w:rsidRPr="7A0CF665">
        <w:rPr>
          <w:rFonts w:eastAsia="Times New Roman"/>
          <w:color w:val="000000" w:themeColor="text1"/>
          <w:spacing w:val="8"/>
          <w:sz w:val="24"/>
          <w:szCs w:val="24"/>
        </w:rPr>
        <w:t xml:space="preserve">  </w:t>
      </w:r>
      <w:r w:rsidRPr="7A0CF665">
        <w:rPr>
          <w:rFonts w:eastAsia="Times New Roman"/>
          <w:color w:val="000000" w:themeColor="text1"/>
          <w:spacing w:val="8"/>
          <w:sz w:val="24"/>
          <w:szCs w:val="24"/>
        </w:rPr>
        <w:t>PAS Philippines staff are more actively involved in the grant implementation.  </w:t>
      </w:r>
    </w:p>
    <w:p w14:paraId="28114437" w14:textId="77777777" w:rsidR="00174548" w:rsidRPr="003C7C74" w:rsidRDefault="00174548" w:rsidP="003C7C74">
      <w:pPr>
        <w:shd w:val="clear" w:color="auto" w:fill="FFFFFF"/>
        <w:spacing w:after="0" w:line="240" w:lineRule="auto"/>
        <w:textAlignment w:val="baseline"/>
        <w:rPr>
          <w:rFonts w:eastAsia="Times New Roman" w:cstheme="minorHAnsi"/>
          <w:color w:val="000000" w:themeColor="text1"/>
          <w:spacing w:val="8"/>
          <w:sz w:val="24"/>
          <w:szCs w:val="24"/>
        </w:rPr>
      </w:pPr>
    </w:p>
    <w:p w14:paraId="5F830188" w14:textId="66ACBCBE" w:rsidR="003C7C74" w:rsidRDefault="003C7C74" w:rsidP="7A0CF665">
      <w:p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rPr>
        <w:t>Program Performance Period</w:t>
      </w:r>
      <w:r w:rsidRPr="7A0CF665">
        <w:rPr>
          <w:rFonts w:eastAsia="Times New Roman"/>
          <w:color w:val="000000" w:themeColor="text1"/>
          <w:spacing w:val="8"/>
          <w:sz w:val="24"/>
          <w:szCs w:val="24"/>
        </w:rPr>
        <w:t>:  Proposed programs are usually completed in one year or less, but it may be extended in special circumstances.  PAS Philippines will entertain applications for continuation grants funded under these awards beyond the initial budget period on a non-competitive basis.</w:t>
      </w:r>
      <w:r w:rsidR="00174548" w:rsidRPr="7A0CF665">
        <w:rPr>
          <w:rFonts w:eastAsia="Times New Roman"/>
          <w:color w:val="000000" w:themeColor="text1"/>
          <w:spacing w:val="8"/>
          <w:sz w:val="24"/>
          <w:szCs w:val="24"/>
        </w:rPr>
        <w:t xml:space="preserve">  </w:t>
      </w:r>
      <w:r w:rsidRPr="7A0CF665">
        <w:rPr>
          <w:rFonts w:eastAsia="Times New Roman"/>
          <w:color w:val="000000" w:themeColor="text1"/>
          <w:spacing w:val="8"/>
          <w:sz w:val="24"/>
          <w:szCs w:val="24"/>
        </w:rPr>
        <w:t>This is subject to availability of funds, satisfactory progress of the program, and a determination that continued funding would be in the best interest of the U.S. Department of State. </w:t>
      </w:r>
    </w:p>
    <w:p w14:paraId="0BD1BC2A" w14:textId="082C4365" w:rsidR="00174548" w:rsidRDefault="00174548" w:rsidP="003C7C74">
      <w:pPr>
        <w:shd w:val="clear" w:color="auto" w:fill="FFFFFF"/>
        <w:spacing w:after="0" w:line="240" w:lineRule="auto"/>
        <w:textAlignment w:val="baseline"/>
        <w:rPr>
          <w:rFonts w:eastAsia="Times New Roman" w:cstheme="minorHAnsi"/>
          <w:color w:val="000000" w:themeColor="text1"/>
          <w:spacing w:val="8"/>
          <w:sz w:val="24"/>
          <w:szCs w:val="24"/>
        </w:rPr>
      </w:pPr>
    </w:p>
    <w:p w14:paraId="06CA3D42" w14:textId="6FEA8A59" w:rsidR="00174548" w:rsidRDefault="00174548" w:rsidP="00174548">
      <w:pPr>
        <w:shd w:val="clear" w:color="auto" w:fill="FFFFFF"/>
        <w:spacing w:after="0" w:line="240" w:lineRule="auto"/>
        <w:textAlignment w:val="baseline"/>
        <w:rPr>
          <w:rFonts w:eastAsia="Times New Roman" w:cstheme="minorHAnsi"/>
          <w:b/>
          <w:bCs/>
          <w:color w:val="000000" w:themeColor="text1"/>
          <w:spacing w:val="8"/>
          <w:sz w:val="24"/>
          <w:szCs w:val="24"/>
        </w:rPr>
      </w:pPr>
      <w:r w:rsidRPr="00174548">
        <w:rPr>
          <w:rFonts w:eastAsia="Times New Roman" w:cstheme="minorHAnsi"/>
          <w:b/>
          <w:bCs/>
          <w:color w:val="000000" w:themeColor="text1"/>
          <w:spacing w:val="8"/>
          <w:sz w:val="24"/>
          <w:szCs w:val="24"/>
        </w:rPr>
        <w:t>C. ELIGIBILITY CRITERIA</w:t>
      </w:r>
    </w:p>
    <w:p w14:paraId="13CA783D"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72BE1D40" w14:textId="15950B1B" w:rsidR="00174548" w:rsidRPr="00174548" w:rsidRDefault="00174548" w:rsidP="459FC64D">
      <w:pPr>
        <w:shd w:val="clear" w:color="auto" w:fill="FFFFFF" w:themeFill="background1"/>
        <w:spacing w:after="0" w:line="240" w:lineRule="auto"/>
        <w:textAlignment w:val="baseline"/>
        <w:rPr>
          <w:rFonts w:eastAsia="Times New Roman"/>
          <w:color w:val="000000" w:themeColor="text1"/>
          <w:spacing w:val="8"/>
          <w:sz w:val="24"/>
          <w:szCs w:val="24"/>
        </w:rPr>
      </w:pPr>
      <w:r w:rsidRPr="459FC64D">
        <w:rPr>
          <w:rFonts w:eastAsia="Times New Roman"/>
          <w:color w:val="000000" w:themeColor="text1"/>
          <w:spacing w:val="8"/>
          <w:sz w:val="24"/>
          <w:szCs w:val="24"/>
        </w:rPr>
        <w:t>The Public Affairs Section encourages applications from youth leaders and youth-led organizations situated in the U.S. and the Philippines.  Youth leaders and youth-led organizations registered not-for-profit organizations with appropriate programming expertise, such as think tanks and civil society/non-governmental groups, are also welcome to submit.  Commercial or for-profit organizations are not eligible to apply. </w:t>
      </w:r>
      <w:r w:rsidR="75860092" w:rsidRPr="459FC64D">
        <w:rPr>
          <w:rFonts w:eastAsia="Times New Roman"/>
          <w:color w:val="000000" w:themeColor="text1"/>
          <w:spacing w:val="8"/>
          <w:sz w:val="24"/>
          <w:szCs w:val="24"/>
        </w:rPr>
        <w:t xml:space="preserve"> </w:t>
      </w:r>
      <w:r w:rsidRPr="459FC64D">
        <w:rPr>
          <w:rFonts w:eastAsia="Times New Roman"/>
          <w:color w:val="000000" w:themeColor="text1"/>
          <w:spacing w:val="8"/>
          <w:sz w:val="24"/>
          <w:szCs w:val="24"/>
        </w:rPr>
        <w:t>Cost-sharing or matching is not required for this funding opportunity.  Pre-award costs are not an allowable expense for this funding opportunity.  Applications may be submitted for consideration at any time on or before the closing date of this funding opportunity.</w:t>
      </w:r>
    </w:p>
    <w:p w14:paraId="3CEA8DC0" w14:textId="0D4CC75C"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05C770C0" w14:textId="4D5E9B93" w:rsidR="00174548" w:rsidRPr="007619D0" w:rsidRDefault="00174548" w:rsidP="00174548">
      <w:pPr>
        <w:shd w:val="clear" w:color="auto" w:fill="FFFFFF"/>
        <w:spacing w:after="0" w:line="240" w:lineRule="auto"/>
        <w:textAlignment w:val="baseline"/>
        <w:rPr>
          <w:rFonts w:eastAsia="Times New Roman" w:cstheme="minorHAnsi"/>
          <w:b/>
          <w:bCs/>
          <w:color w:val="000000" w:themeColor="text1"/>
          <w:spacing w:val="8"/>
          <w:sz w:val="24"/>
          <w:szCs w:val="24"/>
        </w:rPr>
      </w:pPr>
      <w:r w:rsidRPr="7A0CF665">
        <w:rPr>
          <w:rFonts w:eastAsia="Times New Roman"/>
          <w:b/>
          <w:bCs/>
          <w:color w:val="000000" w:themeColor="text1"/>
          <w:spacing w:val="8"/>
          <w:sz w:val="24"/>
          <w:szCs w:val="24"/>
        </w:rPr>
        <w:t>D. APPLICATION AND SUBMISSION INFORMATION</w:t>
      </w:r>
    </w:p>
    <w:p w14:paraId="79FE44BC" w14:textId="74BD2D13" w:rsidR="7A0CF665" w:rsidRDefault="7A0CF665" w:rsidP="7A0CF665">
      <w:pPr>
        <w:shd w:val="clear" w:color="auto" w:fill="FFFFFF" w:themeFill="background1"/>
        <w:spacing w:after="0" w:line="240" w:lineRule="auto"/>
        <w:rPr>
          <w:rFonts w:eastAsia="Times New Roman"/>
          <w:b/>
          <w:bCs/>
          <w:color w:val="000000" w:themeColor="text1"/>
          <w:sz w:val="24"/>
          <w:szCs w:val="24"/>
        </w:rPr>
      </w:pPr>
    </w:p>
    <w:p w14:paraId="022F481C" w14:textId="5227A1F2" w:rsidR="7A0CF665" w:rsidRPr="002A28E3" w:rsidRDefault="003F6431" w:rsidP="002A28E3">
      <w:pPr>
        <w:shd w:val="clear" w:color="auto" w:fill="FFFFFF" w:themeFill="background1"/>
        <w:spacing w:beforeAutospacing="1" w:after="0" w:afterAutospacing="1"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bdr w:val="none" w:sz="0" w:space="0" w:color="auto" w:frame="1"/>
        </w:rPr>
        <w:t>Instructions: </w:t>
      </w:r>
      <w:r w:rsidRPr="7A0CF665">
        <w:rPr>
          <w:rFonts w:eastAsia="Times New Roman"/>
          <w:color w:val="000000" w:themeColor="text1"/>
          <w:spacing w:val="8"/>
          <w:sz w:val="24"/>
          <w:szCs w:val="24"/>
          <w:bdr w:val="none" w:sz="0" w:space="0" w:color="auto" w:frame="1"/>
        </w:rPr>
        <w:t xml:space="preserve">Please follow all instructions below carefully. </w:t>
      </w:r>
      <w:r w:rsidR="09DCCD06" w:rsidRPr="7A0CF665">
        <w:rPr>
          <w:rFonts w:eastAsia="Times New Roman"/>
          <w:color w:val="000000" w:themeColor="text1"/>
          <w:spacing w:val="8"/>
          <w:sz w:val="24"/>
          <w:szCs w:val="24"/>
          <w:bdr w:val="none" w:sz="0" w:space="0" w:color="auto" w:frame="1"/>
        </w:rPr>
        <w:t xml:space="preserve"> </w:t>
      </w:r>
      <w:r w:rsidRPr="7A0CF665">
        <w:rPr>
          <w:rFonts w:eastAsia="Times New Roman"/>
          <w:color w:val="000000" w:themeColor="text1"/>
          <w:spacing w:val="8"/>
          <w:sz w:val="24"/>
          <w:szCs w:val="24"/>
          <w:bdr w:val="none" w:sz="0" w:space="0" w:color="auto" w:frame="1"/>
        </w:rPr>
        <w:t>Failure to furnish all information or comply with stated requirements may lead to the application’s disqualification for consideration.</w:t>
      </w:r>
      <w:r w:rsidR="62569B61" w:rsidRPr="7A0CF665">
        <w:rPr>
          <w:rFonts w:eastAsia="Times New Roman"/>
          <w:color w:val="000000" w:themeColor="text1"/>
          <w:spacing w:val="8"/>
          <w:sz w:val="24"/>
          <w:szCs w:val="24"/>
          <w:bdr w:val="none" w:sz="0" w:space="0" w:color="auto" w:frame="1"/>
        </w:rPr>
        <w:t xml:space="preserve"> </w:t>
      </w:r>
      <w:r w:rsidRPr="7A0CF665">
        <w:rPr>
          <w:rFonts w:eastAsia="Times New Roman"/>
          <w:color w:val="000000" w:themeColor="text1"/>
          <w:spacing w:val="8"/>
          <w:sz w:val="24"/>
          <w:szCs w:val="24"/>
          <w:bdr w:val="none" w:sz="0" w:space="0" w:color="auto" w:frame="1"/>
        </w:rPr>
        <w:t xml:space="preserve"> Applicants must set forth accurate and complete information as required by this </w:t>
      </w:r>
      <w:r w:rsidR="6AFE44E3" w:rsidRPr="7A0CF665">
        <w:rPr>
          <w:rFonts w:eastAsia="Times New Roman"/>
          <w:color w:val="000000" w:themeColor="text1"/>
          <w:spacing w:val="8"/>
          <w:sz w:val="24"/>
          <w:szCs w:val="24"/>
          <w:bdr w:val="none" w:sz="0" w:space="0" w:color="auto" w:frame="1"/>
        </w:rPr>
        <w:t>Small Grants Program</w:t>
      </w:r>
      <w:r w:rsidRPr="7A0CF665">
        <w:rPr>
          <w:rFonts w:eastAsia="Times New Roman"/>
          <w:color w:val="000000" w:themeColor="text1"/>
          <w:spacing w:val="8"/>
          <w:sz w:val="24"/>
          <w:szCs w:val="24"/>
          <w:bdr w:val="none" w:sz="0" w:space="0" w:color="auto" w:frame="1"/>
        </w:rPr>
        <w:t>. </w:t>
      </w:r>
    </w:p>
    <w:p w14:paraId="1C8CF1F9" w14:textId="0FA93D7A" w:rsidR="7A0CF665" w:rsidRPr="00C575BA" w:rsidRDefault="003F6431" w:rsidP="00C575BA">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7A0CF665">
        <w:rPr>
          <w:rFonts w:eastAsia="Times New Roman"/>
          <w:b/>
          <w:bCs/>
          <w:color w:val="000000" w:themeColor="text1"/>
          <w:spacing w:val="8"/>
          <w:sz w:val="24"/>
          <w:szCs w:val="24"/>
          <w:bdr w:val="none" w:sz="0" w:space="0" w:color="auto" w:frame="1"/>
        </w:rPr>
        <w:t>CONTENT OF APPLICATION </w:t>
      </w:r>
      <w:r w:rsidRPr="7A0CF665">
        <w:rPr>
          <w:rFonts w:eastAsia="Times New Roman"/>
          <w:color w:val="000000" w:themeColor="text1"/>
          <w:spacing w:val="8"/>
          <w:sz w:val="24"/>
          <w:szCs w:val="24"/>
          <w:bdr w:val="none" w:sz="0" w:space="0" w:color="auto" w:frame="1"/>
        </w:rPr>
        <w:t> </w:t>
      </w:r>
    </w:p>
    <w:p w14:paraId="1CC00B14" w14:textId="77777777" w:rsidR="003F6431" w:rsidRPr="003F6431" w:rsidRDefault="003F6431" w:rsidP="003F6431">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Step 1: Fill out the mandatory federal assistance forms – </w:t>
      </w:r>
      <w:r w:rsidRPr="003F6431">
        <w:rPr>
          <w:rFonts w:eastAsia="Times New Roman" w:cstheme="minorHAnsi"/>
          <w:color w:val="000000" w:themeColor="text1"/>
          <w:spacing w:val="8"/>
          <w:sz w:val="24"/>
          <w:szCs w:val="24"/>
          <w:bdr w:val="none" w:sz="0" w:space="0" w:color="auto" w:frame="1"/>
        </w:rPr>
        <w:t>All forms are available as part of the grants package on grants.gov </w:t>
      </w:r>
    </w:p>
    <w:p w14:paraId="0E75C11B" w14:textId="77777777" w:rsidR="003F6431" w:rsidRPr="003F6431" w:rsidRDefault="003F6431" w:rsidP="003F6431">
      <w:pPr>
        <w:numPr>
          <w:ilvl w:val="0"/>
          <w:numId w:val="12"/>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color w:val="000000" w:themeColor="text1"/>
          <w:spacing w:val="8"/>
          <w:sz w:val="24"/>
          <w:szCs w:val="24"/>
          <w:bdr w:val="none" w:sz="0" w:space="0" w:color="auto" w:frame="1"/>
        </w:rPr>
        <w:t>Application for Federal Assistance (SF-424) – Individual OR Organization </w:t>
      </w:r>
    </w:p>
    <w:p w14:paraId="567DDD2F" w14:textId="77777777" w:rsidR="003F6431" w:rsidRPr="003F6431" w:rsidRDefault="003F6431" w:rsidP="003F6431">
      <w:pPr>
        <w:numPr>
          <w:ilvl w:val="0"/>
          <w:numId w:val="12"/>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color w:val="000000" w:themeColor="text1"/>
          <w:spacing w:val="8"/>
          <w:sz w:val="24"/>
          <w:szCs w:val="24"/>
          <w:bdr w:val="none" w:sz="0" w:space="0" w:color="auto" w:frame="1"/>
        </w:rPr>
        <w:t>Budget Information for Non-Construction programs (SF424A) </w:t>
      </w:r>
    </w:p>
    <w:p w14:paraId="359B2CA4" w14:textId="77777777" w:rsidR="003F6431" w:rsidRPr="003F6431" w:rsidRDefault="003F6431" w:rsidP="003F6431">
      <w:pPr>
        <w:numPr>
          <w:ilvl w:val="0"/>
          <w:numId w:val="12"/>
        </w:numPr>
        <w:shd w:val="clear" w:color="auto" w:fill="FFFFFF"/>
        <w:spacing w:after="0" w:line="240" w:lineRule="auto"/>
        <w:textAlignment w:val="baseline"/>
        <w:rPr>
          <w:rFonts w:eastAsia="Times New Roman" w:cstheme="minorHAnsi"/>
          <w:color w:val="000000" w:themeColor="text1"/>
          <w:spacing w:val="8"/>
          <w:sz w:val="24"/>
          <w:szCs w:val="24"/>
        </w:rPr>
      </w:pPr>
      <w:r w:rsidRPr="7A0CF665">
        <w:rPr>
          <w:rFonts w:eastAsia="Times New Roman"/>
          <w:color w:val="000000" w:themeColor="text1"/>
          <w:spacing w:val="8"/>
          <w:sz w:val="24"/>
          <w:szCs w:val="24"/>
          <w:bdr w:val="none" w:sz="0" w:space="0" w:color="auto" w:frame="1"/>
        </w:rPr>
        <w:t>Assurances for Non-Construction programs (SF-424B) </w:t>
      </w:r>
    </w:p>
    <w:p w14:paraId="2E2C6AF6" w14:textId="15D73DFC" w:rsidR="7A0CF665" w:rsidRDefault="7A0CF665" w:rsidP="7A0CF665">
      <w:pPr>
        <w:shd w:val="clear" w:color="auto" w:fill="FFFFFF" w:themeFill="background1"/>
        <w:spacing w:after="0" w:line="240" w:lineRule="auto"/>
        <w:rPr>
          <w:rFonts w:eastAsia="Times New Roman"/>
          <w:color w:val="000000" w:themeColor="text1"/>
          <w:sz w:val="24"/>
          <w:szCs w:val="24"/>
        </w:rPr>
      </w:pPr>
    </w:p>
    <w:p w14:paraId="2B7A0B0F" w14:textId="77777777" w:rsidR="002A28E3" w:rsidRDefault="002A28E3" w:rsidP="003F6431">
      <w:pPr>
        <w:shd w:val="clear" w:color="auto" w:fill="FFFFFF"/>
        <w:spacing w:beforeAutospacing="1" w:after="0" w:afterAutospacing="1" w:line="240" w:lineRule="auto"/>
        <w:textAlignment w:val="baseline"/>
        <w:rPr>
          <w:rFonts w:eastAsia="Times New Roman" w:cstheme="minorHAnsi"/>
          <w:b/>
          <w:bCs/>
          <w:color w:val="000000" w:themeColor="text1"/>
          <w:spacing w:val="8"/>
          <w:sz w:val="24"/>
          <w:szCs w:val="24"/>
          <w:bdr w:val="none" w:sz="0" w:space="0" w:color="auto" w:frame="1"/>
        </w:rPr>
      </w:pPr>
    </w:p>
    <w:p w14:paraId="1C3F02F5" w14:textId="77777777" w:rsidR="002A28E3" w:rsidRDefault="002A28E3" w:rsidP="003F6431">
      <w:pPr>
        <w:shd w:val="clear" w:color="auto" w:fill="FFFFFF"/>
        <w:spacing w:beforeAutospacing="1" w:after="0" w:afterAutospacing="1" w:line="240" w:lineRule="auto"/>
        <w:textAlignment w:val="baseline"/>
        <w:rPr>
          <w:rFonts w:eastAsia="Times New Roman" w:cstheme="minorHAnsi"/>
          <w:b/>
          <w:bCs/>
          <w:color w:val="000000" w:themeColor="text1"/>
          <w:spacing w:val="8"/>
          <w:sz w:val="24"/>
          <w:szCs w:val="24"/>
          <w:bdr w:val="none" w:sz="0" w:space="0" w:color="auto" w:frame="1"/>
        </w:rPr>
      </w:pPr>
    </w:p>
    <w:p w14:paraId="1D0C5DE1" w14:textId="0407045C" w:rsidR="003F6431" w:rsidRPr="003F6431" w:rsidRDefault="003F6431" w:rsidP="003F6431">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lastRenderedPageBreak/>
        <w:t>Step 2: Create a coversheet</w:t>
      </w:r>
      <w:r w:rsidRPr="003F6431">
        <w:rPr>
          <w:rFonts w:eastAsia="Times New Roman" w:cstheme="minorHAnsi"/>
          <w:color w:val="000000" w:themeColor="text1"/>
          <w:spacing w:val="8"/>
          <w:sz w:val="24"/>
          <w:szCs w:val="24"/>
          <w:bdr w:val="none" w:sz="0" w:space="0" w:color="auto" w:frame="1"/>
        </w:rPr>
        <w:t> </w:t>
      </w:r>
    </w:p>
    <w:p w14:paraId="6B467869" w14:textId="540E907A" w:rsidR="7A0CF665" w:rsidRPr="00C575BA" w:rsidRDefault="003F6431" w:rsidP="00C575BA">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7A0CF665">
        <w:rPr>
          <w:rFonts w:eastAsia="Times New Roman"/>
          <w:color w:val="000000" w:themeColor="text1"/>
          <w:spacing w:val="8"/>
          <w:sz w:val="24"/>
          <w:szCs w:val="24"/>
          <w:bdr w:val="none" w:sz="0" w:space="0" w:color="auto" w:frame="1"/>
        </w:rPr>
        <w:t>The cover sheet includes the applicant’s name and organization, proposal date, program title, and a proposed start and end date.  It should also include a very brief synopsis of the goals to be achieved through the program. </w:t>
      </w:r>
    </w:p>
    <w:p w14:paraId="35E09DB9" w14:textId="77777777" w:rsidR="003F6431" w:rsidRPr="003F6431" w:rsidRDefault="003F6431" w:rsidP="003F6431">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Step 3: Create a Project Proposal</w:t>
      </w:r>
      <w:r w:rsidRPr="003F6431">
        <w:rPr>
          <w:rFonts w:eastAsia="Times New Roman" w:cstheme="minorHAnsi"/>
          <w:color w:val="000000" w:themeColor="text1"/>
          <w:spacing w:val="8"/>
          <w:sz w:val="24"/>
          <w:szCs w:val="24"/>
          <w:bdr w:val="none" w:sz="0" w:space="0" w:color="auto" w:frame="1"/>
        </w:rPr>
        <w:t> </w:t>
      </w:r>
    </w:p>
    <w:p w14:paraId="2A4020AE" w14:textId="1DC55822" w:rsidR="7A0CF665" w:rsidRPr="00C575BA" w:rsidRDefault="003F6431" w:rsidP="00C575BA">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7A0CF665">
        <w:rPr>
          <w:rFonts w:eastAsia="Times New Roman"/>
          <w:color w:val="000000" w:themeColor="text1"/>
          <w:spacing w:val="8"/>
          <w:sz w:val="24"/>
          <w:szCs w:val="24"/>
          <w:bdr w:val="none" w:sz="0" w:space="0" w:color="auto" w:frame="1"/>
        </w:rPr>
        <w:t>The proposal should contain sufficient information that anyone not familiar with it would understand exactly what the applicant wants to do. You may use your own proposal format, but it must include all the items below.   </w:t>
      </w:r>
    </w:p>
    <w:p w14:paraId="4401BD19"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Proposal Summary:</w:t>
      </w:r>
      <w:r w:rsidRPr="003F6431">
        <w:rPr>
          <w:rFonts w:eastAsia="Times New Roman" w:cstheme="minorHAnsi"/>
          <w:color w:val="000000" w:themeColor="text1"/>
          <w:spacing w:val="8"/>
          <w:sz w:val="24"/>
          <w:szCs w:val="24"/>
          <w:bdr w:val="none" w:sz="0" w:space="0" w:color="auto" w:frame="1"/>
        </w:rPr>
        <w:t> Short narrative that outlines the proposed program, including program objectives and anticipated impact. </w:t>
      </w:r>
    </w:p>
    <w:p w14:paraId="11C04B5D"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Introduction to the Organization or Individual applying:</w:t>
      </w:r>
      <w:r w:rsidRPr="003F6431">
        <w:rPr>
          <w:rFonts w:eastAsia="Times New Roman" w:cstheme="minorHAnsi"/>
          <w:color w:val="000000" w:themeColor="text1"/>
          <w:spacing w:val="8"/>
          <w:sz w:val="24"/>
          <w:szCs w:val="24"/>
          <w:bdr w:val="none" w:sz="0" w:space="0" w:color="auto" w:frame="1"/>
        </w:rPr>
        <w:t> A description of past and present operations, showing ability to carry out the program, including information on all previous grants from the U.S. Embassy and/or U.S. government agencies. </w:t>
      </w:r>
    </w:p>
    <w:p w14:paraId="1917FC1D" w14:textId="0731A656" w:rsidR="003F6431" w:rsidRPr="003F6431" w:rsidRDefault="003F6431" w:rsidP="459FC64D">
      <w:pPr>
        <w:numPr>
          <w:ilvl w:val="0"/>
          <w:numId w:val="13"/>
        </w:numPr>
        <w:shd w:val="clear" w:color="auto" w:fill="FFFFFF" w:themeFill="background1"/>
        <w:spacing w:after="0" w:line="240" w:lineRule="auto"/>
        <w:textAlignment w:val="baseline"/>
        <w:rPr>
          <w:rFonts w:eastAsia="Times New Roman"/>
          <w:color w:val="000000" w:themeColor="text1"/>
          <w:spacing w:val="8"/>
          <w:sz w:val="24"/>
          <w:szCs w:val="24"/>
        </w:rPr>
      </w:pPr>
      <w:r w:rsidRPr="459FC64D">
        <w:rPr>
          <w:rFonts w:eastAsia="Times New Roman"/>
          <w:b/>
          <w:bCs/>
          <w:color w:val="000000" w:themeColor="text1"/>
          <w:spacing w:val="8"/>
          <w:sz w:val="24"/>
          <w:szCs w:val="24"/>
          <w:bdr w:val="none" w:sz="0" w:space="0" w:color="auto" w:frame="1"/>
        </w:rPr>
        <w:t>Problem Statement:</w:t>
      </w:r>
      <w:r w:rsidRPr="459FC64D">
        <w:rPr>
          <w:rFonts w:eastAsia="Times New Roman"/>
          <w:color w:val="000000" w:themeColor="text1"/>
          <w:spacing w:val="8"/>
          <w:sz w:val="24"/>
          <w:szCs w:val="24"/>
          <w:bdr w:val="none" w:sz="0" w:space="0" w:color="auto" w:frame="1"/>
        </w:rPr>
        <w:t> Clear, concise, and well-supported statement of the problem to be addressed and why the proposed program is needed</w:t>
      </w:r>
      <w:r w:rsidR="2DC44F60" w:rsidRPr="459FC64D">
        <w:rPr>
          <w:rFonts w:eastAsia="Times New Roman"/>
          <w:color w:val="000000" w:themeColor="text1"/>
          <w:spacing w:val="8"/>
          <w:sz w:val="24"/>
          <w:szCs w:val="24"/>
          <w:bdr w:val="none" w:sz="0" w:space="0" w:color="auto" w:frame="1"/>
        </w:rPr>
        <w:t>.</w:t>
      </w:r>
      <w:r w:rsidRPr="459FC64D">
        <w:rPr>
          <w:rFonts w:eastAsia="Times New Roman"/>
          <w:color w:val="000000" w:themeColor="text1"/>
          <w:spacing w:val="8"/>
          <w:sz w:val="24"/>
          <w:szCs w:val="24"/>
          <w:bdr w:val="none" w:sz="0" w:space="0" w:color="auto" w:frame="1"/>
        </w:rPr>
        <w:t> </w:t>
      </w:r>
    </w:p>
    <w:p w14:paraId="482FA965"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Program Goals and Objectives:</w:t>
      </w:r>
      <w:r w:rsidRPr="003F6431">
        <w:rPr>
          <w:rFonts w:eastAsia="Times New Roman" w:cstheme="minorHAnsi"/>
          <w:color w:val="000000" w:themeColor="text1"/>
          <w:spacing w:val="8"/>
          <w:sz w:val="24"/>
          <w:szCs w:val="24"/>
          <w:bdr w:val="none" w:sz="0" w:space="0" w:color="auto" w:frame="1"/>
        </w:rPr>
        <w:t> The “goals” describe what the program is intended to achieve. What aspect of the relationship between the U.S. and Philippines will be improved? The “objectives” refer to the intermediate accomplishments on the way to the goals. These should be achievable and measurable. </w:t>
      </w:r>
    </w:p>
    <w:p w14:paraId="67825EC2"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Program Activities:</w:t>
      </w:r>
      <w:r w:rsidRPr="003F6431">
        <w:rPr>
          <w:rFonts w:eastAsia="Times New Roman" w:cstheme="minorHAnsi"/>
          <w:color w:val="000000" w:themeColor="text1"/>
          <w:spacing w:val="8"/>
          <w:sz w:val="24"/>
          <w:szCs w:val="24"/>
          <w:bdr w:val="none" w:sz="0" w:space="0" w:color="auto" w:frame="1"/>
        </w:rPr>
        <w:t> Describe the program activities and how they will help achieve the objectives.  </w:t>
      </w:r>
    </w:p>
    <w:p w14:paraId="0F7A14DE"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Program Methods and Design:</w:t>
      </w:r>
      <w:r w:rsidRPr="003F6431">
        <w:rPr>
          <w:rFonts w:eastAsia="Times New Roman" w:cstheme="minorHAnsi"/>
          <w:color w:val="000000" w:themeColor="text1"/>
          <w:spacing w:val="8"/>
          <w:sz w:val="24"/>
          <w:szCs w:val="24"/>
          <w:bdr w:val="none" w:sz="0" w:space="0" w:color="auto" w:frame="1"/>
        </w:rPr>
        <w:t> A description of how the program is expected to work to solve the stated problem and achieve the goal.  </w:t>
      </w:r>
    </w:p>
    <w:p w14:paraId="597F3AB3"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Expected Outputs:</w:t>
      </w:r>
      <w:r w:rsidRPr="003F6431">
        <w:rPr>
          <w:rFonts w:eastAsia="Times New Roman" w:cstheme="minorHAnsi"/>
          <w:color w:val="000000" w:themeColor="text1"/>
          <w:spacing w:val="8"/>
          <w:sz w:val="24"/>
          <w:szCs w:val="24"/>
          <w:bdr w:val="none" w:sz="0" w:space="0" w:color="auto" w:frame="1"/>
        </w:rPr>
        <w:t> Please list expected outputs or tangible deliverables of the proposed project.  </w:t>
      </w:r>
    </w:p>
    <w:p w14:paraId="00FBCBC2"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Expected Outcome: </w:t>
      </w:r>
      <w:r w:rsidRPr="003F6431">
        <w:rPr>
          <w:rFonts w:eastAsia="Times New Roman" w:cstheme="minorHAnsi"/>
          <w:color w:val="000000" w:themeColor="text1"/>
          <w:spacing w:val="8"/>
          <w:sz w:val="24"/>
          <w:szCs w:val="24"/>
          <w:bdr w:val="none" w:sz="0" w:space="0" w:color="auto" w:frame="1"/>
        </w:rPr>
        <w:t>Please list expected outcomes or the changes (behavior, attitudes, perceptions, knowledge, and/or skills) that you want to achieve based on project goals and objectives.   </w:t>
      </w:r>
    </w:p>
    <w:p w14:paraId="56C48613"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Proposed Program Schedule:</w:t>
      </w:r>
      <w:r w:rsidRPr="003F6431">
        <w:rPr>
          <w:rFonts w:eastAsia="Times New Roman" w:cstheme="minorHAnsi"/>
          <w:color w:val="000000" w:themeColor="text1"/>
          <w:spacing w:val="8"/>
          <w:sz w:val="24"/>
          <w:szCs w:val="24"/>
          <w:bdr w:val="none" w:sz="0" w:space="0" w:color="auto" w:frame="1"/>
        </w:rPr>
        <w:t> The proposed timeline for the program activities. Include the dates, times, and locations of planned activities and events. </w:t>
      </w:r>
    </w:p>
    <w:p w14:paraId="4C587460" w14:textId="72E07033" w:rsidR="003F6431" w:rsidRPr="003F6431" w:rsidRDefault="003F6431" w:rsidP="459FC64D">
      <w:pPr>
        <w:numPr>
          <w:ilvl w:val="0"/>
          <w:numId w:val="13"/>
        </w:numPr>
        <w:shd w:val="clear" w:color="auto" w:fill="FFFFFF" w:themeFill="background1"/>
        <w:spacing w:after="0" w:line="240" w:lineRule="auto"/>
        <w:textAlignment w:val="baseline"/>
        <w:rPr>
          <w:rFonts w:eastAsia="Times New Roman"/>
          <w:color w:val="000000" w:themeColor="text1"/>
          <w:spacing w:val="8"/>
          <w:sz w:val="24"/>
          <w:szCs w:val="24"/>
        </w:rPr>
      </w:pPr>
      <w:r w:rsidRPr="459FC64D">
        <w:rPr>
          <w:rFonts w:eastAsia="Times New Roman"/>
          <w:b/>
          <w:bCs/>
          <w:color w:val="000000" w:themeColor="text1"/>
          <w:spacing w:val="8"/>
          <w:sz w:val="24"/>
          <w:szCs w:val="24"/>
          <w:bdr w:val="none" w:sz="0" w:space="0" w:color="auto" w:frame="1"/>
        </w:rPr>
        <w:t>Key Personnel:</w:t>
      </w:r>
      <w:r w:rsidRPr="459FC64D">
        <w:rPr>
          <w:rFonts w:eastAsia="Times New Roman"/>
          <w:color w:val="000000" w:themeColor="text1"/>
          <w:spacing w:val="8"/>
          <w:sz w:val="24"/>
          <w:szCs w:val="24"/>
          <w:bdr w:val="none" w:sz="0" w:space="0" w:color="auto" w:frame="1"/>
        </w:rPr>
        <w:t> Names, titles, roles, and experience/qualifications of key personnel involved in the program.</w:t>
      </w:r>
      <w:r w:rsidR="25A8B745" w:rsidRPr="459FC64D">
        <w:rPr>
          <w:rFonts w:eastAsia="Times New Roman"/>
          <w:color w:val="000000" w:themeColor="text1"/>
          <w:spacing w:val="8"/>
          <w:sz w:val="24"/>
          <w:szCs w:val="24"/>
          <w:bdr w:val="none" w:sz="0" w:space="0" w:color="auto" w:frame="1"/>
        </w:rPr>
        <w:t xml:space="preserve"> </w:t>
      </w:r>
      <w:r w:rsidRPr="459FC64D">
        <w:rPr>
          <w:rFonts w:eastAsia="Times New Roman"/>
          <w:color w:val="000000" w:themeColor="text1"/>
          <w:spacing w:val="8"/>
          <w:sz w:val="24"/>
          <w:szCs w:val="24"/>
          <w:bdr w:val="none" w:sz="0" w:space="0" w:color="auto" w:frame="1"/>
        </w:rPr>
        <w:t> What proportion of their time will be used in support of this program?   </w:t>
      </w:r>
    </w:p>
    <w:p w14:paraId="78755446"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Program Partners:</w:t>
      </w:r>
      <w:r w:rsidRPr="003F6431">
        <w:rPr>
          <w:rFonts w:eastAsia="Times New Roman" w:cstheme="minorHAnsi"/>
          <w:color w:val="000000" w:themeColor="text1"/>
          <w:spacing w:val="8"/>
          <w:sz w:val="24"/>
          <w:szCs w:val="24"/>
          <w:bdr w:val="none" w:sz="0" w:space="0" w:color="auto" w:frame="1"/>
        </w:rPr>
        <w:t> List the names and type of involvement of key partner organizations and sub-awardees. </w:t>
      </w:r>
    </w:p>
    <w:p w14:paraId="482EF39F"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Program Monitoring and Evaluation Plan:</w:t>
      </w:r>
      <w:r w:rsidRPr="003F6431">
        <w:rPr>
          <w:rFonts w:eastAsia="Times New Roman" w:cstheme="minorHAnsi"/>
          <w:color w:val="000000" w:themeColor="text1"/>
          <w:spacing w:val="8"/>
          <w:sz w:val="24"/>
          <w:szCs w:val="24"/>
          <w:bdr w:val="none" w:sz="0" w:space="0" w:color="auto" w:frame="1"/>
        </w:rPr>
        <w:t xml:space="preserve"> This is an important part of successful grants. Throughout the timeframe of the grant, how will the activities be </w:t>
      </w:r>
      <w:r w:rsidRPr="003F6431">
        <w:rPr>
          <w:rFonts w:eastAsia="Times New Roman" w:cstheme="minorHAnsi"/>
          <w:color w:val="000000" w:themeColor="text1"/>
          <w:spacing w:val="8"/>
          <w:sz w:val="24"/>
          <w:szCs w:val="24"/>
          <w:bdr w:val="none" w:sz="0" w:space="0" w:color="auto" w:frame="1"/>
        </w:rPr>
        <w:lastRenderedPageBreak/>
        <w:t>monitored to ensure they are happening in a timely manner, and how will the program be evaluated to make sure it is meeting the goals of the grant? </w:t>
      </w:r>
    </w:p>
    <w:p w14:paraId="4C44EDB5"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b/>
          <w:bCs/>
          <w:color w:val="000000" w:themeColor="text1"/>
          <w:spacing w:val="8"/>
          <w:sz w:val="24"/>
          <w:szCs w:val="24"/>
          <w:bdr w:val="none" w:sz="0" w:space="0" w:color="auto" w:frame="1"/>
        </w:rPr>
        <w:t>Future Funding or Sustainability:</w:t>
      </w:r>
      <w:r w:rsidRPr="003F6431">
        <w:rPr>
          <w:rFonts w:eastAsia="Times New Roman" w:cstheme="minorHAnsi"/>
          <w:color w:val="000000" w:themeColor="text1"/>
          <w:spacing w:val="8"/>
          <w:sz w:val="24"/>
          <w:szCs w:val="24"/>
          <w:bdr w:val="none" w:sz="0" w:space="0" w:color="auto" w:frame="1"/>
        </w:rPr>
        <w:t> Applicant’s plan for continuing the program beyond the grant period, or the availability of other resources, if applicable. </w:t>
      </w:r>
    </w:p>
    <w:p w14:paraId="0B601585" w14:textId="77777777" w:rsidR="003F6431" w:rsidRPr="003F6431" w:rsidRDefault="003F6431" w:rsidP="003F6431">
      <w:pPr>
        <w:numPr>
          <w:ilvl w:val="0"/>
          <w:numId w:val="13"/>
        </w:numPr>
        <w:shd w:val="clear" w:color="auto" w:fill="FFFFFF"/>
        <w:spacing w:after="0" w:line="240" w:lineRule="auto"/>
        <w:textAlignment w:val="baseline"/>
        <w:rPr>
          <w:rFonts w:eastAsia="Times New Roman" w:cstheme="minorHAnsi"/>
          <w:color w:val="000000" w:themeColor="text1"/>
          <w:spacing w:val="8"/>
          <w:sz w:val="24"/>
          <w:szCs w:val="24"/>
        </w:rPr>
      </w:pPr>
      <w:r w:rsidRPr="7A0CF665">
        <w:rPr>
          <w:rFonts w:eastAsia="Times New Roman"/>
          <w:b/>
          <w:bCs/>
          <w:color w:val="000000" w:themeColor="text1"/>
          <w:spacing w:val="8"/>
          <w:sz w:val="24"/>
          <w:szCs w:val="24"/>
          <w:bdr w:val="none" w:sz="0" w:space="0" w:color="auto" w:frame="1"/>
        </w:rPr>
        <w:t>Negotiated Indirect Cost Rate (NICRA):</w:t>
      </w:r>
      <w:r w:rsidRPr="7A0CF665">
        <w:rPr>
          <w:rFonts w:eastAsia="Times New Roman"/>
          <w:color w:val="000000" w:themeColor="text1"/>
          <w:spacing w:val="8"/>
          <w:sz w:val="24"/>
          <w:szCs w:val="24"/>
          <w:bdr w:val="none" w:sz="0" w:space="0" w:color="auto" w:frame="1"/>
        </w:rPr>
        <w:t> If your organization has a NICRA, you should include NICRA charges in the budget and the latest rate should be included in the proposal. </w:t>
      </w:r>
    </w:p>
    <w:p w14:paraId="24206FD4" w14:textId="6784D50D" w:rsidR="7A0CF665" w:rsidRDefault="7A0CF665" w:rsidP="7A0CF665">
      <w:pPr>
        <w:shd w:val="clear" w:color="auto" w:fill="FFFFFF" w:themeFill="background1"/>
        <w:spacing w:after="0" w:line="240" w:lineRule="auto"/>
        <w:rPr>
          <w:rFonts w:eastAsia="Times New Roman"/>
          <w:color w:val="000000" w:themeColor="text1"/>
          <w:sz w:val="24"/>
          <w:szCs w:val="24"/>
        </w:rPr>
      </w:pPr>
    </w:p>
    <w:p w14:paraId="1244D739" w14:textId="7FF02997" w:rsidR="7A0CF665" w:rsidRPr="00C575BA" w:rsidRDefault="003F6431" w:rsidP="00C575BA">
      <w:pPr>
        <w:shd w:val="clear" w:color="auto" w:fill="FFFFFF" w:themeFill="background1"/>
        <w:spacing w:beforeAutospacing="1" w:after="0" w:afterAutospacing="1"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bdr w:val="none" w:sz="0" w:space="0" w:color="auto" w:frame="1"/>
        </w:rPr>
        <w:t>Step 3: Create a detailed budget proposal and narrative </w:t>
      </w:r>
      <w:r w:rsidRPr="7A0CF665">
        <w:rPr>
          <w:rFonts w:eastAsia="Times New Roman"/>
          <w:color w:val="000000" w:themeColor="text1"/>
          <w:spacing w:val="8"/>
          <w:sz w:val="24"/>
          <w:szCs w:val="24"/>
          <w:bdr w:val="none" w:sz="0" w:space="0" w:color="auto" w:frame="1"/>
        </w:rPr>
        <w:t> </w:t>
      </w:r>
    </w:p>
    <w:p w14:paraId="647EA502" w14:textId="666258CD" w:rsidR="7A0CF665" w:rsidRPr="00C575BA" w:rsidRDefault="003F6431" w:rsidP="00C575BA">
      <w:pPr>
        <w:shd w:val="clear" w:color="auto" w:fill="FFFFFF" w:themeFill="background1"/>
        <w:spacing w:beforeAutospacing="1" w:after="0" w:afterAutospacing="1" w:line="240" w:lineRule="auto"/>
        <w:textAlignment w:val="baseline"/>
        <w:rPr>
          <w:rFonts w:eastAsia="Times New Roman"/>
          <w:color w:val="000000" w:themeColor="text1"/>
          <w:spacing w:val="8"/>
          <w:sz w:val="24"/>
          <w:szCs w:val="24"/>
        </w:rPr>
      </w:pPr>
      <w:r w:rsidRPr="7A0CF665">
        <w:rPr>
          <w:rFonts w:eastAsia="Times New Roman"/>
          <w:color w:val="000000" w:themeColor="text1"/>
          <w:spacing w:val="8"/>
          <w:sz w:val="24"/>
          <w:szCs w:val="24"/>
          <w:bdr w:val="none" w:sz="0" w:space="0" w:color="auto" w:frame="1"/>
        </w:rPr>
        <w:t xml:space="preserve">After filling out the SF-424A Budget, create a more detailed budget proposal and budget narrative to describe each of the budget expenses in detail. </w:t>
      </w:r>
      <w:r w:rsidR="04FB29DE" w:rsidRPr="7A0CF665">
        <w:rPr>
          <w:rFonts w:eastAsia="Times New Roman"/>
          <w:color w:val="000000" w:themeColor="text1"/>
          <w:spacing w:val="8"/>
          <w:sz w:val="24"/>
          <w:szCs w:val="24"/>
          <w:bdr w:val="none" w:sz="0" w:space="0" w:color="auto" w:frame="1"/>
        </w:rPr>
        <w:t>N</w:t>
      </w:r>
      <w:r w:rsidRPr="7A0CF665">
        <w:rPr>
          <w:rFonts w:eastAsia="Times New Roman"/>
          <w:color w:val="000000" w:themeColor="text1"/>
          <w:spacing w:val="8"/>
          <w:sz w:val="24"/>
          <w:szCs w:val="24"/>
          <w:bdr w:val="none" w:sz="0" w:space="0" w:color="auto" w:frame="1"/>
        </w:rPr>
        <w:t>o format required for both documents.  </w:t>
      </w:r>
    </w:p>
    <w:p w14:paraId="76296383" w14:textId="663A1511" w:rsidR="7A0CF665" w:rsidRPr="00C575BA" w:rsidRDefault="003F6431" w:rsidP="00C575BA">
      <w:pPr>
        <w:shd w:val="clear" w:color="auto" w:fill="FFFFFF"/>
        <w:spacing w:beforeAutospacing="1" w:after="0" w:afterAutospacing="1" w:line="240" w:lineRule="auto"/>
        <w:textAlignment w:val="baseline"/>
        <w:rPr>
          <w:rFonts w:eastAsia="Times New Roman" w:cstheme="minorHAnsi"/>
          <w:color w:val="000000" w:themeColor="text1"/>
          <w:spacing w:val="8"/>
          <w:sz w:val="24"/>
          <w:szCs w:val="24"/>
        </w:rPr>
      </w:pPr>
      <w:r w:rsidRPr="7A0CF665">
        <w:rPr>
          <w:rFonts w:eastAsia="Times New Roman"/>
          <w:b/>
          <w:bCs/>
          <w:color w:val="000000" w:themeColor="text1"/>
          <w:spacing w:val="8"/>
          <w:sz w:val="24"/>
          <w:szCs w:val="24"/>
          <w:bdr w:val="none" w:sz="0" w:space="0" w:color="auto" w:frame="1"/>
        </w:rPr>
        <w:t>Step 4: Attach additional documents.</w:t>
      </w:r>
      <w:r w:rsidRPr="7A0CF665">
        <w:rPr>
          <w:rFonts w:eastAsia="Times New Roman"/>
          <w:color w:val="000000" w:themeColor="text1"/>
          <w:spacing w:val="8"/>
          <w:sz w:val="24"/>
          <w:szCs w:val="24"/>
          <w:bdr w:val="none" w:sz="0" w:space="0" w:color="auto" w:frame="1"/>
        </w:rPr>
        <w:t> </w:t>
      </w:r>
    </w:p>
    <w:p w14:paraId="2C7D8C62" w14:textId="62577AD8" w:rsidR="7A0CF665" w:rsidRPr="00C575BA" w:rsidRDefault="003F6431" w:rsidP="00C575BA">
      <w:pPr>
        <w:shd w:val="clear" w:color="auto" w:fill="FFFFFF" w:themeFill="background1"/>
        <w:spacing w:beforeAutospacing="1" w:after="0" w:afterAutospacing="1" w:line="240" w:lineRule="auto"/>
        <w:textAlignment w:val="baseline"/>
        <w:rPr>
          <w:rFonts w:eastAsia="Times New Roman"/>
          <w:color w:val="000000" w:themeColor="text1"/>
          <w:spacing w:val="8"/>
          <w:sz w:val="24"/>
          <w:szCs w:val="24"/>
        </w:rPr>
      </w:pPr>
      <w:r w:rsidRPr="7A0CF665">
        <w:rPr>
          <w:rFonts w:eastAsia="Times New Roman"/>
          <w:color w:val="000000" w:themeColor="text1"/>
          <w:spacing w:val="8"/>
          <w:sz w:val="24"/>
          <w:szCs w:val="24"/>
          <w:bdr w:val="none" w:sz="0" w:space="0" w:color="auto" w:frame="1"/>
        </w:rPr>
        <w:t>Please attach a copy of</w:t>
      </w:r>
      <w:r w:rsidR="481783A3" w:rsidRPr="7A0CF665">
        <w:rPr>
          <w:rFonts w:eastAsia="Times New Roman"/>
          <w:color w:val="000000" w:themeColor="text1"/>
          <w:spacing w:val="8"/>
          <w:sz w:val="24"/>
          <w:szCs w:val="24"/>
          <w:bdr w:val="none" w:sz="0" w:space="0" w:color="auto" w:frame="1"/>
        </w:rPr>
        <w:t xml:space="preserve"> (if applicable)</w:t>
      </w:r>
      <w:r w:rsidRPr="7A0CF665">
        <w:rPr>
          <w:rFonts w:eastAsia="Times New Roman"/>
          <w:color w:val="000000" w:themeColor="text1"/>
          <w:spacing w:val="8"/>
          <w:sz w:val="24"/>
          <w:szCs w:val="24"/>
          <w:bdr w:val="none" w:sz="0" w:space="0" w:color="auto" w:frame="1"/>
        </w:rPr>
        <w:t>:  </w:t>
      </w:r>
    </w:p>
    <w:p w14:paraId="3800E43F" w14:textId="77777777" w:rsidR="003F6431" w:rsidRPr="003F6431" w:rsidRDefault="003F6431" w:rsidP="003F6431">
      <w:pPr>
        <w:numPr>
          <w:ilvl w:val="0"/>
          <w:numId w:val="14"/>
        </w:numPr>
        <w:shd w:val="clear" w:color="auto" w:fill="FFFFFF"/>
        <w:spacing w:after="0" w:line="240" w:lineRule="auto"/>
        <w:textAlignment w:val="baseline"/>
        <w:rPr>
          <w:rFonts w:eastAsia="Times New Roman" w:cstheme="minorHAnsi"/>
          <w:color w:val="000000" w:themeColor="text1"/>
          <w:spacing w:val="8"/>
          <w:sz w:val="24"/>
          <w:szCs w:val="24"/>
        </w:rPr>
      </w:pPr>
      <w:r w:rsidRPr="003F6431">
        <w:rPr>
          <w:rFonts w:eastAsia="Times New Roman" w:cstheme="minorHAnsi"/>
          <w:color w:val="000000" w:themeColor="text1"/>
          <w:spacing w:val="8"/>
          <w:sz w:val="24"/>
          <w:szCs w:val="24"/>
          <w:bdr w:val="none" w:sz="0" w:space="0" w:color="auto" w:frame="1"/>
        </w:rPr>
        <w:t>Unique Identifier Number from SAM.GOV </w:t>
      </w:r>
    </w:p>
    <w:p w14:paraId="7B30FAAD" w14:textId="77777777" w:rsidR="003F6431" w:rsidRPr="007619D0" w:rsidRDefault="003F6431" w:rsidP="003F6431">
      <w:pPr>
        <w:numPr>
          <w:ilvl w:val="0"/>
          <w:numId w:val="14"/>
        </w:numPr>
        <w:shd w:val="clear" w:color="auto" w:fill="FFFFFF"/>
        <w:spacing w:after="0" w:line="240" w:lineRule="auto"/>
        <w:textAlignment w:val="baseline"/>
        <w:rPr>
          <w:rFonts w:eastAsia="Times New Roman" w:cstheme="minorHAnsi"/>
          <w:color w:val="000000" w:themeColor="text1"/>
          <w:spacing w:val="8"/>
          <w:sz w:val="24"/>
          <w:szCs w:val="24"/>
        </w:rPr>
      </w:pPr>
      <w:r w:rsidRPr="7A0CF665">
        <w:rPr>
          <w:rFonts w:eastAsia="Times New Roman"/>
          <w:color w:val="000000" w:themeColor="text1"/>
          <w:spacing w:val="8"/>
          <w:sz w:val="24"/>
          <w:szCs w:val="24"/>
          <w:bdr w:val="none" w:sz="0" w:space="0" w:color="auto" w:frame="1"/>
        </w:rPr>
        <w:t>www.SAM.gov registration</w:t>
      </w:r>
    </w:p>
    <w:p w14:paraId="3B4F49D1" w14:textId="4EFE5DEF" w:rsidR="7A0CF665" w:rsidRDefault="7A0CF665" w:rsidP="7A0CF665">
      <w:pPr>
        <w:shd w:val="clear" w:color="auto" w:fill="FFFFFF" w:themeFill="background1"/>
        <w:spacing w:after="0" w:line="240" w:lineRule="auto"/>
        <w:rPr>
          <w:rFonts w:eastAsia="Times New Roman"/>
          <w:color w:val="000000" w:themeColor="text1"/>
          <w:sz w:val="24"/>
          <w:szCs w:val="24"/>
        </w:rPr>
      </w:pPr>
    </w:p>
    <w:p w14:paraId="07C7164C" w14:textId="7722B201" w:rsidR="7A0CF665" w:rsidRPr="00C575BA" w:rsidRDefault="007619D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b/>
          <w:bCs/>
          <w:color w:val="000000" w:themeColor="text1"/>
          <w:spacing w:val="8"/>
          <w:bdr w:val="none" w:sz="0" w:space="0" w:color="auto" w:frame="1"/>
        </w:rPr>
        <w:t>Optional forms: </w:t>
      </w:r>
      <w:r w:rsidRPr="7A0CF665">
        <w:rPr>
          <w:rFonts w:asciiTheme="minorHAnsi" w:hAnsiTheme="minorHAnsi" w:cstheme="minorBidi"/>
          <w:color w:val="000000" w:themeColor="text1"/>
          <w:spacing w:val="8"/>
          <w:bdr w:val="none" w:sz="0" w:space="0" w:color="auto" w:frame="1"/>
        </w:rPr>
        <w:t> </w:t>
      </w:r>
    </w:p>
    <w:p w14:paraId="6A3CF50C" w14:textId="77777777" w:rsidR="007619D0" w:rsidRPr="007619D0" w:rsidRDefault="007619D0" w:rsidP="007619D0">
      <w:pPr>
        <w:numPr>
          <w:ilvl w:val="1"/>
          <w:numId w:val="15"/>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One-page CV or resume of key personnel who are proposed for the program </w:t>
      </w:r>
    </w:p>
    <w:p w14:paraId="3F91C1CC" w14:textId="77777777" w:rsidR="007619D0" w:rsidRPr="007619D0" w:rsidRDefault="007619D0" w:rsidP="007619D0">
      <w:pPr>
        <w:numPr>
          <w:ilvl w:val="1"/>
          <w:numId w:val="15"/>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Letters of support from program partners describing the roles and responsibilities of each partner </w:t>
      </w:r>
    </w:p>
    <w:p w14:paraId="55C4934A" w14:textId="77777777" w:rsidR="007619D0" w:rsidRPr="007619D0" w:rsidRDefault="007619D0" w:rsidP="007619D0">
      <w:pPr>
        <w:numPr>
          <w:ilvl w:val="1"/>
          <w:numId w:val="15"/>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Official permission letters, if required for program activities </w:t>
      </w:r>
    </w:p>
    <w:p w14:paraId="71535219" w14:textId="77777777" w:rsidR="007619D0" w:rsidRPr="007619D0" w:rsidRDefault="007619D0" w:rsidP="007619D0">
      <w:pPr>
        <w:numPr>
          <w:ilvl w:val="1"/>
          <w:numId w:val="15"/>
        </w:numPr>
        <w:shd w:val="clear" w:color="auto" w:fill="FFFFFF"/>
        <w:spacing w:after="0" w:line="240" w:lineRule="auto"/>
        <w:textAlignment w:val="baseline"/>
        <w:rPr>
          <w:rFonts w:cstheme="minorHAnsi"/>
          <w:color w:val="000000" w:themeColor="text1"/>
          <w:spacing w:val="8"/>
          <w:sz w:val="24"/>
          <w:szCs w:val="24"/>
        </w:rPr>
      </w:pPr>
      <w:r w:rsidRPr="7A0CF665">
        <w:rPr>
          <w:color w:val="000000" w:themeColor="text1"/>
          <w:spacing w:val="8"/>
          <w:sz w:val="24"/>
          <w:szCs w:val="24"/>
          <w:bdr w:val="none" w:sz="0" w:space="0" w:color="auto" w:frame="1"/>
        </w:rPr>
        <w:t>Please feel free to submit additional information as you think necessary.  </w:t>
      </w:r>
    </w:p>
    <w:p w14:paraId="15653582" w14:textId="20D619DF" w:rsidR="7A0CF665" w:rsidRDefault="7A0CF665" w:rsidP="7A0CF665">
      <w:pPr>
        <w:shd w:val="clear" w:color="auto" w:fill="FFFFFF" w:themeFill="background1"/>
        <w:spacing w:after="0" w:line="240" w:lineRule="auto"/>
        <w:rPr>
          <w:color w:val="000000" w:themeColor="text1"/>
          <w:sz w:val="24"/>
          <w:szCs w:val="24"/>
        </w:rPr>
      </w:pPr>
    </w:p>
    <w:p w14:paraId="2A306F04" w14:textId="4BCAC8E1" w:rsidR="7A0CF665" w:rsidRPr="00C575BA" w:rsidRDefault="007619D0" w:rsidP="00C575BA">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b/>
          <w:bCs/>
          <w:color w:val="000000" w:themeColor="text1"/>
          <w:spacing w:val="8"/>
          <w:bdr w:val="none" w:sz="0" w:space="0" w:color="auto" w:frame="1"/>
        </w:rPr>
        <w:t>Step 5: Carefully read the terms and conditions</w:t>
      </w:r>
      <w:r w:rsidRPr="7A0CF665">
        <w:rPr>
          <w:rFonts w:asciiTheme="minorHAnsi" w:hAnsiTheme="minorHAnsi" w:cstheme="minorBidi"/>
          <w:color w:val="000000" w:themeColor="text1"/>
          <w:spacing w:val="8"/>
          <w:bdr w:val="none" w:sz="0" w:space="0" w:color="auto" w:frame="1"/>
        </w:rPr>
        <w:t> </w:t>
      </w:r>
    </w:p>
    <w:p w14:paraId="0FAE7812" w14:textId="125B5C2D" w:rsidR="7A0CF665" w:rsidRPr="00C575BA" w:rsidRDefault="007619D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color w:val="000000" w:themeColor="text1"/>
          <w:spacing w:val="8"/>
          <w:bdr w:val="none" w:sz="0" w:space="0" w:color="auto" w:frame="1"/>
        </w:rPr>
        <w:t>Read the terms and conditions that apply to this award.  Funded proposals are expected to fully comply with these terms and conditions, including: </w:t>
      </w:r>
    </w:p>
    <w:p w14:paraId="2B78DAE1" w14:textId="77777777" w:rsidR="007619D0" w:rsidRPr="007619D0" w:rsidRDefault="007619D0" w:rsidP="007619D0">
      <w:pPr>
        <w:numPr>
          <w:ilvl w:val="0"/>
          <w:numId w:val="16"/>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The Department of State Standard Terms and Conditions, including the S. flag branding and marketing requirements, available at </w:t>
      </w:r>
      <w:hyperlink r:id="rId7" w:tgtFrame="_blank" w:history="1">
        <w:r w:rsidRPr="007619D0">
          <w:rPr>
            <w:rStyle w:val="Hyperlink"/>
            <w:rFonts w:cstheme="minorHAnsi"/>
            <w:color w:val="000000" w:themeColor="text1"/>
            <w:spacing w:val="8"/>
            <w:sz w:val="24"/>
            <w:szCs w:val="24"/>
            <w:bdr w:val="none" w:sz="0" w:space="0" w:color="auto" w:frame="1"/>
          </w:rPr>
          <w:t>https://www.state.gov/documents/organization/271865.pdf </w:t>
        </w:r>
      </w:hyperlink>
      <w:r w:rsidRPr="007619D0">
        <w:rPr>
          <w:rFonts w:cstheme="minorHAnsi"/>
          <w:color w:val="000000" w:themeColor="text1"/>
          <w:spacing w:val="8"/>
          <w:sz w:val="24"/>
          <w:szCs w:val="24"/>
          <w:bdr w:val="none" w:sz="0" w:space="0" w:color="auto" w:frame="1"/>
        </w:rPr>
        <w:t> </w:t>
      </w:r>
    </w:p>
    <w:p w14:paraId="5671ACF3" w14:textId="77777777" w:rsidR="007619D0" w:rsidRPr="007619D0" w:rsidRDefault="007619D0" w:rsidP="007619D0">
      <w:pPr>
        <w:numPr>
          <w:ilvl w:val="0"/>
          <w:numId w:val="16"/>
        </w:numPr>
        <w:shd w:val="clear" w:color="auto" w:fill="FFFFFF"/>
        <w:spacing w:after="0" w:line="240" w:lineRule="auto"/>
        <w:textAlignment w:val="baseline"/>
        <w:rPr>
          <w:rFonts w:cstheme="minorHAnsi"/>
          <w:color w:val="000000" w:themeColor="text1"/>
          <w:spacing w:val="8"/>
          <w:sz w:val="24"/>
          <w:szCs w:val="24"/>
        </w:rPr>
      </w:pPr>
      <w:r w:rsidRPr="7A0CF665">
        <w:rPr>
          <w:color w:val="000000" w:themeColor="text1"/>
          <w:spacing w:val="8"/>
          <w:sz w:val="24"/>
          <w:szCs w:val="24"/>
          <w:bdr w:val="none" w:sz="0" w:space="0" w:color="auto" w:frame="1"/>
        </w:rPr>
        <w:t xml:space="preserve">The regulations found in 2CFR 200, 2 CFR 600 Uniform Administrative Requirements, Cost Principles, and Audit Requirements for Federal </w:t>
      </w:r>
      <w:r w:rsidRPr="7A0CF665">
        <w:rPr>
          <w:color w:val="000000" w:themeColor="text1"/>
          <w:spacing w:val="8"/>
          <w:sz w:val="24"/>
          <w:szCs w:val="24"/>
          <w:bdr w:val="none" w:sz="0" w:space="0" w:color="auto" w:frame="1"/>
        </w:rPr>
        <w:lastRenderedPageBreak/>
        <w:t>Awards. </w:t>
      </w:r>
      <w:hyperlink r:id="rId8" w:tgtFrame="_blank" w:history="1">
        <w:r w:rsidRPr="7A0CF665">
          <w:rPr>
            <w:rStyle w:val="Hyperlink"/>
            <w:color w:val="000000" w:themeColor="text1"/>
            <w:spacing w:val="8"/>
            <w:sz w:val="24"/>
            <w:szCs w:val="24"/>
            <w:bdr w:val="none" w:sz="0" w:space="0" w:color="auto" w:frame="1"/>
          </w:rPr>
          <w:t>https://www.govinfo.gov/app/details/CFR-2014-title2-vol1/CFR-2014-title2-vol1-part200/context </w:t>
        </w:r>
      </w:hyperlink>
      <w:r w:rsidRPr="7A0CF665">
        <w:rPr>
          <w:color w:val="000000" w:themeColor="text1"/>
          <w:spacing w:val="8"/>
          <w:sz w:val="24"/>
          <w:szCs w:val="24"/>
          <w:bdr w:val="none" w:sz="0" w:space="0" w:color="auto" w:frame="1"/>
        </w:rPr>
        <w:t> </w:t>
      </w:r>
    </w:p>
    <w:p w14:paraId="3FEEF7A5" w14:textId="49C6D4C9" w:rsidR="7A0CF665" w:rsidRDefault="7A0CF665" w:rsidP="459FC64D">
      <w:pPr>
        <w:shd w:val="clear" w:color="auto" w:fill="FFFFFF" w:themeFill="background1"/>
        <w:spacing w:after="0" w:line="240" w:lineRule="auto"/>
        <w:rPr>
          <w:color w:val="000000" w:themeColor="text1"/>
          <w:sz w:val="24"/>
          <w:szCs w:val="24"/>
        </w:rPr>
      </w:pPr>
    </w:p>
    <w:p w14:paraId="27CB31CD" w14:textId="17D90FF9" w:rsidR="7A0CF665" w:rsidRPr="00C575BA" w:rsidRDefault="007619D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color w:val="000000" w:themeColor="text1"/>
          <w:spacing w:val="8"/>
          <w:bdr w:val="none" w:sz="0" w:space="0" w:color="auto" w:frame="1"/>
        </w:rPr>
        <w:t>Complete a final review of your documents.  Ensure that: </w:t>
      </w:r>
    </w:p>
    <w:p w14:paraId="6AE67518" w14:textId="77777777" w:rsidR="007619D0" w:rsidRPr="007619D0" w:rsidRDefault="007619D0" w:rsidP="007619D0">
      <w:pPr>
        <w:numPr>
          <w:ilvl w:val="0"/>
          <w:numId w:val="17"/>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The proposal clearly addresses the goals and objectives of this funding opportunity; </w:t>
      </w:r>
    </w:p>
    <w:p w14:paraId="26271042" w14:textId="77777777" w:rsidR="007619D0" w:rsidRPr="007619D0" w:rsidRDefault="007619D0" w:rsidP="007619D0">
      <w:pPr>
        <w:numPr>
          <w:ilvl w:val="0"/>
          <w:numId w:val="17"/>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All documents are in English; </w:t>
      </w:r>
    </w:p>
    <w:p w14:paraId="43A7753D" w14:textId="77777777" w:rsidR="007619D0" w:rsidRPr="007619D0" w:rsidRDefault="007619D0" w:rsidP="007619D0">
      <w:pPr>
        <w:numPr>
          <w:ilvl w:val="0"/>
          <w:numId w:val="17"/>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All budgets are submitted in U.S. dollars; </w:t>
      </w:r>
    </w:p>
    <w:p w14:paraId="0A498705" w14:textId="77777777" w:rsidR="007619D0" w:rsidRPr="007619D0" w:rsidRDefault="007619D0" w:rsidP="007619D0">
      <w:pPr>
        <w:numPr>
          <w:ilvl w:val="0"/>
          <w:numId w:val="17"/>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All pages are numbered; </w:t>
      </w:r>
    </w:p>
    <w:p w14:paraId="41CD86D6" w14:textId="77777777" w:rsidR="007619D0" w:rsidRPr="007619D0" w:rsidRDefault="007619D0" w:rsidP="007619D0">
      <w:pPr>
        <w:numPr>
          <w:ilvl w:val="0"/>
          <w:numId w:val="17"/>
        </w:numPr>
        <w:shd w:val="clear" w:color="auto" w:fill="FFFFFF"/>
        <w:spacing w:after="0" w:line="240" w:lineRule="auto"/>
        <w:textAlignment w:val="baseline"/>
        <w:rPr>
          <w:rFonts w:cstheme="minorHAnsi"/>
          <w:color w:val="000000" w:themeColor="text1"/>
          <w:spacing w:val="8"/>
          <w:sz w:val="24"/>
          <w:szCs w:val="24"/>
        </w:rPr>
      </w:pPr>
      <w:r w:rsidRPr="007619D0">
        <w:rPr>
          <w:rFonts w:cstheme="minorHAnsi"/>
          <w:color w:val="000000" w:themeColor="text1"/>
          <w:spacing w:val="8"/>
          <w:sz w:val="24"/>
          <w:szCs w:val="24"/>
          <w:bdr w:val="none" w:sz="0" w:space="0" w:color="auto" w:frame="1"/>
        </w:rPr>
        <w:t>All documents are formatted to 8 ½ x 11 paper; and </w:t>
      </w:r>
    </w:p>
    <w:p w14:paraId="04BA862E" w14:textId="77777777" w:rsidR="007619D0" w:rsidRPr="007619D0" w:rsidRDefault="007619D0" w:rsidP="459FC64D">
      <w:pPr>
        <w:numPr>
          <w:ilvl w:val="0"/>
          <w:numId w:val="17"/>
        </w:numPr>
        <w:shd w:val="clear" w:color="auto" w:fill="FFFFFF" w:themeFill="background1"/>
        <w:spacing w:after="0" w:line="240" w:lineRule="auto"/>
        <w:textAlignment w:val="baseline"/>
        <w:rPr>
          <w:color w:val="000000" w:themeColor="text1"/>
          <w:spacing w:val="8"/>
          <w:sz w:val="24"/>
          <w:szCs w:val="24"/>
        </w:rPr>
      </w:pPr>
      <w:r w:rsidRPr="7A0CF665">
        <w:rPr>
          <w:color w:val="000000" w:themeColor="text1"/>
          <w:spacing w:val="8"/>
          <w:sz w:val="24"/>
          <w:szCs w:val="24"/>
          <w:bdr w:val="none" w:sz="0" w:space="0" w:color="auto" w:frame="1"/>
        </w:rPr>
        <w:t>All materials are submitted in pdf format. </w:t>
      </w:r>
    </w:p>
    <w:p w14:paraId="2FA89E11" w14:textId="0EDFB1BC" w:rsidR="7A0CF665" w:rsidRDefault="7A0CF665" w:rsidP="7A0CF665">
      <w:pPr>
        <w:shd w:val="clear" w:color="auto" w:fill="FFFFFF" w:themeFill="background1"/>
        <w:spacing w:after="0" w:line="240" w:lineRule="auto"/>
        <w:rPr>
          <w:color w:val="000000" w:themeColor="text1"/>
          <w:sz w:val="24"/>
          <w:szCs w:val="24"/>
        </w:rPr>
      </w:pPr>
    </w:p>
    <w:p w14:paraId="2FCE33BF" w14:textId="7DF953BB" w:rsidR="7A0CF665" w:rsidRPr="00C575BA" w:rsidRDefault="007619D0" w:rsidP="00C575BA">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color w:val="000000" w:themeColor="text1"/>
          <w:spacing w:val="8"/>
          <w:bdr w:val="none" w:sz="0" w:space="0" w:color="auto" w:frame="1"/>
        </w:rPr>
        <w:t>When these steps are complete, you may submit your application package via email to</w:t>
      </w:r>
      <w:r w:rsidRPr="07FC70FE">
        <w:rPr>
          <w:rFonts w:asciiTheme="minorHAnsi" w:hAnsiTheme="minorHAnsi" w:cstheme="minorBidi"/>
          <w:b/>
          <w:bCs/>
          <w:color w:val="000000" w:themeColor="text1"/>
          <w:spacing w:val="8"/>
          <w:bdr w:val="none" w:sz="0" w:space="0" w:color="auto" w:frame="1"/>
        </w:rPr>
        <w:t> </w:t>
      </w:r>
      <w:hyperlink r:id="rId9" w:history="1">
        <w:r w:rsidRPr="07FC70FE">
          <w:rPr>
            <w:rStyle w:val="Hyperlink"/>
            <w:rFonts w:asciiTheme="minorHAnsi" w:hAnsiTheme="minorHAnsi" w:cstheme="minorBidi"/>
            <w:b/>
            <w:bCs/>
            <w:color w:val="000000" w:themeColor="text1"/>
            <w:spacing w:val="8"/>
            <w:bdr w:val="none" w:sz="0" w:space="0" w:color="auto" w:frame="1"/>
          </w:rPr>
          <w:t>GrantsManila@state.gov</w:t>
        </w:r>
      </w:hyperlink>
      <w:r w:rsidRPr="07FC70FE">
        <w:rPr>
          <w:rFonts w:asciiTheme="minorHAnsi" w:hAnsiTheme="minorHAnsi" w:cstheme="minorBidi"/>
          <w:b/>
          <w:bCs/>
          <w:color w:val="000000" w:themeColor="text1"/>
          <w:spacing w:val="8"/>
          <w:bdr w:val="none" w:sz="0" w:space="0" w:color="auto" w:frame="1"/>
        </w:rPr>
        <w:t> </w:t>
      </w:r>
      <w:r w:rsidRPr="7A0CF665">
        <w:rPr>
          <w:rFonts w:asciiTheme="minorHAnsi" w:hAnsiTheme="minorHAnsi" w:cstheme="minorBidi"/>
          <w:color w:val="000000" w:themeColor="text1"/>
          <w:spacing w:val="8"/>
          <w:bdr w:val="none" w:sz="0" w:space="0" w:color="auto" w:frame="1"/>
        </w:rPr>
        <w:t>using subject line: 2</w:t>
      </w:r>
      <w:r w:rsidR="6172B038" w:rsidRPr="7A0CF665">
        <w:rPr>
          <w:rFonts w:asciiTheme="minorHAnsi" w:hAnsiTheme="minorHAnsi" w:cstheme="minorBidi"/>
          <w:color w:val="000000" w:themeColor="text1"/>
          <w:spacing w:val="8"/>
          <w:bdr w:val="none" w:sz="0" w:space="0" w:color="auto" w:frame="1"/>
        </w:rPr>
        <w:t>3</w:t>
      </w:r>
      <w:r w:rsidRPr="7A0CF665">
        <w:rPr>
          <w:rFonts w:asciiTheme="minorHAnsi" w:hAnsiTheme="minorHAnsi" w:cstheme="minorBidi"/>
          <w:color w:val="000000" w:themeColor="text1"/>
          <w:spacing w:val="8"/>
          <w:bdr w:val="none" w:sz="0" w:space="0" w:color="auto" w:frame="1"/>
        </w:rPr>
        <w:t>-PHL-</w:t>
      </w:r>
      <w:r w:rsidR="3FE1EE9E" w:rsidRPr="7A0CF665">
        <w:rPr>
          <w:rFonts w:asciiTheme="minorHAnsi" w:hAnsiTheme="minorHAnsi" w:cstheme="minorBidi"/>
          <w:color w:val="000000" w:themeColor="text1"/>
          <w:spacing w:val="8"/>
          <w:bdr w:val="none" w:sz="0" w:space="0" w:color="auto" w:frame="1"/>
        </w:rPr>
        <w:t>NOFO-EV</w:t>
      </w:r>
      <w:r w:rsidRPr="7A0CF665">
        <w:rPr>
          <w:rFonts w:asciiTheme="minorHAnsi" w:hAnsiTheme="minorHAnsi" w:cstheme="minorBidi"/>
          <w:color w:val="000000" w:themeColor="text1"/>
          <w:spacing w:val="8"/>
          <w:bdr w:val="none" w:sz="0" w:space="0" w:color="auto" w:frame="1"/>
        </w:rPr>
        <w:t xml:space="preserve"> (Applicant’s Name) (Project Title)  </w:t>
      </w:r>
    </w:p>
    <w:p w14:paraId="17244568" w14:textId="64B503FE" w:rsidR="00174548" w:rsidRPr="007619D0" w:rsidRDefault="00174548" w:rsidP="7A0CF665">
      <w:p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color w:val="000000" w:themeColor="text1"/>
          <w:spacing w:val="8"/>
          <w:sz w:val="24"/>
          <w:szCs w:val="24"/>
        </w:rPr>
        <w:t>Deadline of submissions:</w:t>
      </w:r>
      <w:r w:rsidRPr="007619D0">
        <w:rPr>
          <w:rFonts w:eastAsia="Times New Roman" w:cstheme="minorHAnsi"/>
          <w:color w:val="000000" w:themeColor="text1"/>
          <w:spacing w:val="8"/>
          <w:sz w:val="24"/>
          <w:szCs w:val="24"/>
        </w:rPr>
        <w:br/>
      </w:r>
      <w:r w:rsidR="00C575BA">
        <w:rPr>
          <w:rFonts w:eastAsia="Times New Roman"/>
          <w:b/>
          <w:bCs/>
          <w:color w:val="000000" w:themeColor="text1"/>
          <w:spacing w:val="8"/>
          <w:sz w:val="24"/>
          <w:szCs w:val="24"/>
        </w:rPr>
        <w:t>May 22</w:t>
      </w:r>
      <w:r w:rsidRPr="7A0CF665">
        <w:rPr>
          <w:rFonts w:eastAsia="Times New Roman"/>
          <w:b/>
          <w:bCs/>
          <w:color w:val="000000" w:themeColor="text1"/>
          <w:spacing w:val="8"/>
          <w:sz w:val="24"/>
          <w:szCs w:val="24"/>
        </w:rPr>
        <w:t>, 2023</w:t>
      </w:r>
    </w:p>
    <w:p w14:paraId="5588C845" w14:textId="088BB7B2"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0889FB15" w14:textId="2E44C296" w:rsidR="00174548" w:rsidRDefault="00174548" w:rsidP="00174548">
      <w:pPr>
        <w:shd w:val="clear" w:color="auto" w:fill="FFFFFF"/>
        <w:spacing w:after="0" w:line="240" w:lineRule="auto"/>
        <w:textAlignment w:val="baseline"/>
        <w:rPr>
          <w:rFonts w:eastAsia="Times New Roman" w:cstheme="minorHAnsi"/>
          <w:b/>
          <w:bCs/>
          <w:color w:val="000000" w:themeColor="text1"/>
          <w:spacing w:val="8"/>
          <w:sz w:val="24"/>
          <w:szCs w:val="24"/>
        </w:rPr>
      </w:pPr>
      <w:r w:rsidRPr="00174548">
        <w:rPr>
          <w:rFonts w:eastAsia="Times New Roman" w:cstheme="minorHAnsi"/>
          <w:b/>
          <w:bCs/>
          <w:color w:val="000000" w:themeColor="text1"/>
          <w:spacing w:val="8"/>
          <w:sz w:val="24"/>
          <w:szCs w:val="24"/>
        </w:rPr>
        <w:t>E. APPLICATION REVIEW AND SELECTION PROCESS</w:t>
      </w:r>
    </w:p>
    <w:p w14:paraId="1EE9B29C"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7C01D0B3" w14:textId="0B66FBB4" w:rsidR="00174548" w:rsidRPr="00174548" w:rsidRDefault="00174548" w:rsidP="7A0CF665">
      <w:pPr>
        <w:pStyle w:val="ListParagraph"/>
        <w:numPr>
          <w:ilvl w:val="2"/>
          <w:numId w:val="8"/>
        </w:num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rPr>
        <w:t>Criteria</w:t>
      </w:r>
      <w:r w:rsidR="6BF13FAF" w:rsidRPr="7A0CF665">
        <w:rPr>
          <w:rFonts w:eastAsia="Times New Roman"/>
          <w:b/>
          <w:bCs/>
          <w:color w:val="000000" w:themeColor="text1"/>
          <w:spacing w:val="8"/>
          <w:sz w:val="24"/>
          <w:szCs w:val="24"/>
        </w:rPr>
        <w:t>:</w:t>
      </w:r>
      <w:r w:rsidRPr="7A0CF665">
        <w:rPr>
          <w:rFonts w:eastAsia="Times New Roman"/>
          <w:color w:val="000000" w:themeColor="text1"/>
          <w:spacing w:val="8"/>
          <w:sz w:val="24"/>
          <w:szCs w:val="24"/>
        </w:rPr>
        <w:t xml:space="preserve"> Each application submitted under this announcement will be evaluated and rated based on the criteria enumerated in Section F below. </w:t>
      </w:r>
      <w:r w:rsidR="6A9EC962" w:rsidRPr="7A0CF665">
        <w:rPr>
          <w:rFonts w:eastAsia="Times New Roman"/>
          <w:color w:val="000000" w:themeColor="text1"/>
          <w:spacing w:val="8"/>
          <w:sz w:val="24"/>
          <w:szCs w:val="24"/>
        </w:rPr>
        <w:t xml:space="preserve"> </w:t>
      </w:r>
      <w:r w:rsidRPr="7A0CF665">
        <w:rPr>
          <w:rFonts w:eastAsia="Times New Roman"/>
          <w:color w:val="000000" w:themeColor="text1"/>
          <w:spacing w:val="8"/>
          <w:sz w:val="24"/>
          <w:szCs w:val="24"/>
        </w:rPr>
        <w:t>The criteria are designed to assess the quality of the proposed project and to determine the likelihood of its success. </w:t>
      </w:r>
    </w:p>
    <w:p w14:paraId="70BAF210" w14:textId="77777777" w:rsidR="00174548" w:rsidRDefault="00174548" w:rsidP="00174548">
      <w:pPr>
        <w:shd w:val="clear" w:color="auto" w:fill="FFFFFF"/>
        <w:spacing w:after="0" w:line="240" w:lineRule="auto"/>
        <w:textAlignment w:val="baseline"/>
        <w:rPr>
          <w:rFonts w:eastAsia="Times New Roman" w:cstheme="minorHAnsi"/>
          <w:b/>
          <w:bCs/>
          <w:color w:val="000000" w:themeColor="text1"/>
          <w:spacing w:val="8"/>
          <w:sz w:val="24"/>
          <w:szCs w:val="24"/>
        </w:rPr>
      </w:pPr>
    </w:p>
    <w:p w14:paraId="219F6621" w14:textId="42B829C6" w:rsidR="00174548" w:rsidRPr="00174548" w:rsidRDefault="00174548" w:rsidP="7A0CF665">
      <w:pPr>
        <w:pStyle w:val="ListParagraph"/>
        <w:numPr>
          <w:ilvl w:val="2"/>
          <w:numId w:val="8"/>
        </w:num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rPr>
        <w:t>Acknowledgment of receipt</w:t>
      </w:r>
      <w:r w:rsidR="7A4A38EF" w:rsidRPr="7A0CF665">
        <w:rPr>
          <w:rFonts w:eastAsia="Times New Roman"/>
          <w:b/>
          <w:bCs/>
          <w:color w:val="000000" w:themeColor="text1"/>
          <w:spacing w:val="8"/>
          <w:sz w:val="24"/>
          <w:szCs w:val="24"/>
        </w:rPr>
        <w:t>:</w:t>
      </w:r>
      <w:r w:rsidRPr="7A0CF665">
        <w:rPr>
          <w:rFonts w:eastAsia="Times New Roman"/>
          <w:color w:val="000000" w:themeColor="text1"/>
          <w:spacing w:val="8"/>
          <w:sz w:val="24"/>
          <w:szCs w:val="24"/>
        </w:rPr>
        <w:t> Applicants will receive acknowledgment of receipt of their proposal. </w:t>
      </w:r>
    </w:p>
    <w:p w14:paraId="4B169F69" w14:textId="77777777" w:rsidR="00174548" w:rsidRDefault="00174548" w:rsidP="00174548">
      <w:pPr>
        <w:shd w:val="clear" w:color="auto" w:fill="FFFFFF"/>
        <w:spacing w:after="0" w:line="240" w:lineRule="auto"/>
        <w:textAlignment w:val="baseline"/>
        <w:rPr>
          <w:rFonts w:eastAsia="Times New Roman" w:cstheme="minorHAnsi"/>
          <w:b/>
          <w:bCs/>
          <w:color w:val="000000" w:themeColor="text1"/>
          <w:spacing w:val="8"/>
          <w:sz w:val="24"/>
          <w:szCs w:val="24"/>
        </w:rPr>
      </w:pPr>
    </w:p>
    <w:p w14:paraId="7B1DC79E" w14:textId="6EF5AE95" w:rsidR="00174548" w:rsidRPr="00174548" w:rsidRDefault="00174548" w:rsidP="7A0CF665">
      <w:pPr>
        <w:pStyle w:val="ListParagraph"/>
        <w:numPr>
          <w:ilvl w:val="2"/>
          <w:numId w:val="8"/>
        </w:num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rPr>
        <w:t>Review</w:t>
      </w:r>
      <w:r w:rsidR="7A3D6C31" w:rsidRPr="7A0CF665">
        <w:rPr>
          <w:rFonts w:eastAsia="Times New Roman"/>
          <w:b/>
          <w:bCs/>
          <w:color w:val="000000" w:themeColor="text1"/>
          <w:spacing w:val="8"/>
          <w:sz w:val="24"/>
          <w:szCs w:val="24"/>
        </w:rPr>
        <w:t>:</w:t>
      </w:r>
      <w:r w:rsidRPr="7A0CF665">
        <w:rPr>
          <w:rFonts w:eastAsia="Times New Roman"/>
          <w:color w:val="000000" w:themeColor="text1"/>
          <w:spacing w:val="8"/>
          <w:sz w:val="24"/>
          <w:szCs w:val="24"/>
        </w:rPr>
        <w:t xml:space="preserve"> A technical review panel will review the proposal based upon the criteria noted in Part F. </w:t>
      </w:r>
      <w:r w:rsidR="4DBF267C" w:rsidRPr="7A0CF665">
        <w:rPr>
          <w:rFonts w:eastAsia="Times New Roman"/>
          <w:color w:val="000000" w:themeColor="text1"/>
          <w:spacing w:val="8"/>
          <w:sz w:val="24"/>
          <w:szCs w:val="24"/>
        </w:rPr>
        <w:t xml:space="preserve"> </w:t>
      </w:r>
      <w:r w:rsidRPr="7A0CF665">
        <w:rPr>
          <w:rFonts w:eastAsia="Times New Roman"/>
          <w:color w:val="000000" w:themeColor="text1"/>
          <w:spacing w:val="8"/>
          <w:sz w:val="24"/>
          <w:szCs w:val="24"/>
        </w:rPr>
        <w:t xml:space="preserve">A determination will be made regarding the program’s proposed area of activity and the Mission’s strategic goals. </w:t>
      </w:r>
      <w:r w:rsidR="07E0359A" w:rsidRPr="7A0CF665">
        <w:rPr>
          <w:rFonts w:eastAsia="Times New Roman"/>
          <w:color w:val="000000" w:themeColor="text1"/>
          <w:spacing w:val="8"/>
          <w:sz w:val="24"/>
          <w:szCs w:val="24"/>
        </w:rPr>
        <w:t xml:space="preserve"> </w:t>
      </w:r>
      <w:r w:rsidRPr="7A0CF665">
        <w:rPr>
          <w:rFonts w:eastAsia="Times New Roman"/>
          <w:color w:val="000000" w:themeColor="text1"/>
          <w:spacing w:val="8"/>
          <w:sz w:val="24"/>
          <w:szCs w:val="24"/>
        </w:rPr>
        <w:t>Proposals that are the best fit will be given additional consideration. </w:t>
      </w:r>
    </w:p>
    <w:p w14:paraId="7D459CCA" w14:textId="77777777" w:rsidR="00174548" w:rsidRDefault="00174548" w:rsidP="00174548">
      <w:pPr>
        <w:shd w:val="clear" w:color="auto" w:fill="FFFFFF"/>
        <w:spacing w:after="0" w:line="240" w:lineRule="auto"/>
        <w:textAlignment w:val="baseline"/>
        <w:rPr>
          <w:rFonts w:eastAsia="Times New Roman" w:cstheme="minorHAnsi"/>
          <w:b/>
          <w:bCs/>
          <w:color w:val="000000" w:themeColor="text1"/>
          <w:spacing w:val="8"/>
          <w:sz w:val="24"/>
          <w:szCs w:val="24"/>
        </w:rPr>
      </w:pPr>
    </w:p>
    <w:p w14:paraId="407FEB1D" w14:textId="44E0C649" w:rsidR="00174548" w:rsidRPr="00174548" w:rsidRDefault="00174548" w:rsidP="7A0CF665">
      <w:pPr>
        <w:pStyle w:val="ListParagraph"/>
        <w:numPr>
          <w:ilvl w:val="2"/>
          <w:numId w:val="8"/>
        </w:num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b/>
          <w:bCs/>
          <w:color w:val="000000" w:themeColor="text1"/>
          <w:spacing w:val="8"/>
          <w:sz w:val="24"/>
          <w:szCs w:val="24"/>
        </w:rPr>
        <w:t>Follow-up notification</w:t>
      </w:r>
      <w:r w:rsidR="3B317E98" w:rsidRPr="7A0CF665">
        <w:rPr>
          <w:rFonts w:eastAsia="Times New Roman"/>
          <w:b/>
          <w:bCs/>
          <w:color w:val="000000" w:themeColor="text1"/>
          <w:spacing w:val="8"/>
          <w:sz w:val="24"/>
          <w:szCs w:val="24"/>
        </w:rPr>
        <w:t>:</w:t>
      </w:r>
      <w:r w:rsidRPr="7A0CF665">
        <w:rPr>
          <w:rFonts w:eastAsia="Times New Roman"/>
          <w:color w:val="000000" w:themeColor="text1"/>
          <w:spacing w:val="8"/>
          <w:sz w:val="24"/>
          <w:szCs w:val="24"/>
        </w:rPr>
        <w:t> Applicants will generally be notified within 90 days after the submission deadline regarding the results of the review panel </w:t>
      </w:r>
    </w:p>
    <w:p w14:paraId="066B94F9" w14:textId="77777777" w:rsidR="00174548" w:rsidRPr="00174548" w:rsidRDefault="002A28E3" w:rsidP="00174548">
      <w:pPr>
        <w:shd w:val="clear" w:color="auto" w:fill="FFFFFF"/>
        <w:spacing w:after="0" w:line="240" w:lineRule="auto"/>
        <w:textAlignment w:val="baseline"/>
        <w:rPr>
          <w:rFonts w:eastAsia="Times New Roman" w:cstheme="minorHAnsi"/>
          <w:color w:val="000000" w:themeColor="text1"/>
          <w:spacing w:val="8"/>
          <w:sz w:val="24"/>
          <w:szCs w:val="24"/>
        </w:rPr>
      </w:pPr>
      <w:r>
        <w:rPr>
          <w:rFonts w:eastAsia="Times New Roman" w:cstheme="minorHAnsi"/>
          <w:color w:val="000000" w:themeColor="text1"/>
          <w:spacing w:val="8"/>
          <w:sz w:val="24"/>
          <w:szCs w:val="24"/>
        </w:rPr>
        <w:pict w14:anchorId="39AEB113">
          <v:rect id="_x0000_i1025" style="width:0;height:0" o:hrstd="t" o:hrnoshade="t" o:hr="t" fillcolor="black" stroked="f"/>
        </w:pict>
      </w:r>
    </w:p>
    <w:p w14:paraId="7A5088D4" w14:textId="77777777" w:rsidR="00C575BA" w:rsidRDefault="00C575BA" w:rsidP="00174548">
      <w:pPr>
        <w:shd w:val="clear" w:color="auto" w:fill="FFFFFF"/>
        <w:spacing w:after="0" w:line="240" w:lineRule="auto"/>
        <w:textAlignment w:val="baseline"/>
        <w:rPr>
          <w:rFonts w:eastAsia="Times New Roman" w:cstheme="minorHAnsi"/>
          <w:b/>
          <w:bCs/>
          <w:color w:val="000000" w:themeColor="text1"/>
          <w:spacing w:val="8"/>
          <w:sz w:val="24"/>
          <w:szCs w:val="24"/>
        </w:rPr>
      </w:pPr>
    </w:p>
    <w:p w14:paraId="1622648B" w14:textId="77777777" w:rsidR="00C575BA" w:rsidRDefault="00C575BA" w:rsidP="00174548">
      <w:pPr>
        <w:shd w:val="clear" w:color="auto" w:fill="FFFFFF"/>
        <w:spacing w:after="0" w:line="240" w:lineRule="auto"/>
        <w:textAlignment w:val="baseline"/>
        <w:rPr>
          <w:rFonts w:eastAsia="Times New Roman" w:cstheme="minorHAnsi"/>
          <w:b/>
          <w:bCs/>
          <w:color w:val="000000" w:themeColor="text1"/>
          <w:spacing w:val="8"/>
          <w:sz w:val="24"/>
          <w:szCs w:val="24"/>
        </w:rPr>
      </w:pPr>
    </w:p>
    <w:p w14:paraId="52E81DFD" w14:textId="77777777" w:rsidR="00C575BA" w:rsidRDefault="00C575BA" w:rsidP="00174548">
      <w:pPr>
        <w:shd w:val="clear" w:color="auto" w:fill="FFFFFF"/>
        <w:spacing w:after="0" w:line="240" w:lineRule="auto"/>
        <w:textAlignment w:val="baseline"/>
        <w:rPr>
          <w:rFonts w:eastAsia="Times New Roman" w:cstheme="minorHAnsi"/>
          <w:b/>
          <w:bCs/>
          <w:color w:val="000000" w:themeColor="text1"/>
          <w:spacing w:val="8"/>
          <w:sz w:val="24"/>
          <w:szCs w:val="24"/>
        </w:rPr>
      </w:pPr>
    </w:p>
    <w:p w14:paraId="1EB86D7A" w14:textId="77777777" w:rsidR="00C575BA" w:rsidRDefault="00C575BA" w:rsidP="00174548">
      <w:pPr>
        <w:shd w:val="clear" w:color="auto" w:fill="FFFFFF"/>
        <w:spacing w:after="0" w:line="240" w:lineRule="auto"/>
        <w:textAlignment w:val="baseline"/>
        <w:rPr>
          <w:rFonts w:eastAsia="Times New Roman" w:cstheme="minorHAnsi"/>
          <w:b/>
          <w:bCs/>
          <w:color w:val="000000" w:themeColor="text1"/>
          <w:spacing w:val="8"/>
          <w:sz w:val="24"/>
          <w:szCs w:val="24"/>
        </w:rPr>
      </w:pPr>
    </w:p>
    <w:p w14:paraId="683EDB56" w14:textId="2DD35033"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lastRenderedPageBreak/>
        <w:t>F. APPLICATION EVALUATION CRITERIA</w:t>
      </w:r>
      <w:r w:rsidRPr="00174548">
        <w:rPr>
          <w:rFonts w:eastAsia="Times New Roman" w:cstheme="minorHAnsi"/>
          <w:color w:val="000000" w:themeColor="text1"/>
          <w:spacing w:val="8"/>
          <w:sz w:val="24"/>
          <w:szCs w:val="24"/>
        </w:rPr>
        <w:t> </w:t>
      </w:r>
    </w:p>
    <w:p w14:paraId="10885BCD" w14:textId="77777777" w:rsidR="00C575BA" w:rsidRDefault="00C575BA"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4E716C00" w14:textId="1A999225"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Professional capacity and experience</w:t>
      </w:r>
      <w:r w:rsidRPr="00174548">
        <w:rPr>
          <w:rFonts w:eastAsia="Times New Roman" w:cstheme="minorHAnsi"/>
          <w:color w:val="000000" w:themeColor="text1"/>
          <w:spacing w:val="8"/>
          <w:sz w:val="24"/>
          <w:szCs w:val="24"/>
        </w:rPr>
        <w:t>: The organization or individual has expertise in its stated field and has demonstrated its ability and experience to implement the program, including strong financial management and appropriate personnel. (10 points) </w:t>
      </w:r>
    </w:p>
    <w:p w14:paraId="0C58329B"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70491C35" w14:textId="2E9A1B02"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Quality and feasibility of the program idea</w:t>
      </w:r>
      <w:r w:rsidRPr="00174548">
        <w:rPr>
          <w:rFonts w:eastAsia="Times New Roman" w:cstheme="minorHAnsi"/>
          <w:color w:val="000000" w:themeColor="text1"/>
          <w:spacing w:val="8"/>
          <w:sz w:val="24"/>
          <w:szCs w:val="24"/>
        </w:rPr>
        <w:t>: The program idea is well developed with details about how program activities will be carried out. The proposal includes a reasonable implementation timeline. (20 points) </w:t>
      </w:r>
    </w:p>
    <w:p w14:paraId="690AE621"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3FCBFFC9" w14:textId="7E57C5A9" w:rsidR="00174548" w:rsidRDefault="00174548" w:rsidP="459FC64D">
      <w:pPr>
        <w:shd w:val="clear" w:color="auto" w:fill="FFFFFF" w:themeFill="background1"/>
        <w:spacing w:after="0" w:line="240" w:lineRule="auto"/>
        <w:textAlignment w:val="baseline"/>
        <w:rPr>
          <w:rFonts w:eastAsia="Times New Roman"/>
          <w:color w:val="000000" w:themeColor="text1"/>
          <w:spacing w:val="8"/>
          <w:sz w:val="24"/>
          <w:szCs w:val="24"/>
        </w:rPr>
      </w:pPr>
      <w:r w:rsidRPr="459FC64D">
        <w:rPr>
          <w:rFonts w:eastAsia="Times New Roman"/>
          <w:b/>
          <w:bCs/>
          <w:color w:val="000000" w:themeColor="text1"/>
          <w:spacing w:val="8"/>
          <w:sz w:val="24"/>
          <w:szCs w:val="24"/>
        </w:rPr>
        <w:t>Goals and objectives:</w:t>
      </w:r>
      <w:r w:rsidRPr="459FC64D">
        <w:rPr>
          <w:rFonts w:eastAsia="Times New Roman"/>
          <w:color w:val="000000" w:themeColor="text1"/>
          <w:spacing w:val="8"/>
          <w:sz w:val="24"/>
          <w:szCs w:val="24"/>
        </w:rPr>
        <w:t> Goals and objectives are clearly </w:t>
      </w:r>
      <w:r w:rsidR="5E6B3834" w:rsidRPr="459FC64D">
        <w:rPr>
          <w:rFonts w:eastAsia="Times New Roman"/>
          <w:color w:val="000000" w:themeColor="text1"/>
          <w:spacing w:val="8"/>
          <w:sz w:val="24"/>
          <w:szCs w:val="24"/>
        </w:rPr>
        <w:t>stated,</w:t>
      </w:r>
      <w:r w:rsidRPr="459FC64D">
        <w:rPr>
          <w:rFonts w:eastAsia="Times New Roman"/>
          <w:color w:val="000000" w:themeColor="text1"/>
          <w:spacing w:val="8"/>
          <w:sz w:val="24"/>
          <w:szCs w:val="24"/>
        </w:rPr>
        <w:t> and the program’s approach is likely to provide maximum impact in achieving the proposed results. (10 points) </w:t>
      </w:r>
    </w:p>
    <w:p w14:paraId="3641333F"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10209678" w14:textId="201BF198"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Theme Relevance:</w:t>
      </w:r>
      <w:r w:rsidRPr="00174548">
        <w:rPr>
          <w:rFonts w:eastAsia="Times New Roman" w:cstheme="minorHAnsi"/>
          <w:color w:val="000000" w:themeColor="text1"/>
          <w:spacing w:val="8"/>
          <w:sz w:val="24"/>
          <w:szCs w:val="24"/>
        </w:rPr>
        <w:t> The applicant has clearly described how the proposed project will support and address issues related to the priority themes. (20 points) </w:t>
      </w:r>
    </w:p>
    <w:p w14:paraId="6B101375"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4D3921E8" w14:textId="62C75508"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Budget:</w:t>
      </w:r>
      <w:r w:rsidRPr="00174548">
        <w:rPr>
          <w:rFonts w:eastAsia="Times New Roman" w:cstheme="minorHAnsi"/>
          <w:color w:val="000000" w:themeColor="text1"/>
          <w:spacing w:val="8"/>
          <w:sz w:val="24"/>
          <w:szCs w:val="24"/>
        </w:rPr>
        <w:t> The budget justification details reasonable and appropriate costs about the proposed activities and anticipated results. The budget is realistic, accounting for all necessary expenses to achieve proposed goals and objectives. (20 points)  </w:t>
      </w:r>
    </w:p>
    <w:p w14:paraId="1415F28B"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23D6907C" w14:textId="290681C9"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Monitoring and evaluation plan:</w:t>
      </w:r>
      <w:r w:rsidRPr="00174548">
        <w:rPr>
          <w:rFonts w:eastAsia="Times New Roman" w:cstheme="minorHAnsi"/>
          <w:color w:val="000000" w:themeColor="text1"/>
          <w:spacing w:val="8"/>
          <w:sz w:val="24"/>
          <w:szCs w:val="24"/>
        </w:rPr>
        <w:t> Applicant demonstrates the ability to measure program success against key indicators and provide milestones to indicate progress toward goals outlined in the proposal. The program includes output and outcome indicators and shows how and when they will be measured. (10 points) </w:t>
      </w:r>
    </w:p>
    <w:p w14:paraId="79ADB3D7"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7971984B"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Sustainability:</w:t>
      </w:r>
      <w:r w:rsidRPr="00174548">
        <w:rPr>
          <w:rFonts w:eastAsia="Times New Roman" w:cstheme="minorHAnsi"/>
          <w:color w:val="000000" w:themeColor="text1"/>
          <w:spacing w:val="8"/>
          <w:sz w:val="24"/>
          <w:szCs w:val="24"/>
        </w:rPr>
        <w:t> Program activities will continue to have a positive impact after the end of the program. (10 points) </w:t>
      </w:r>
    </w:p>
    <w:p w14:paraId="15EC7EBE" w14:textId="77777777" w:rsidR="00174548" w:rsidRPr="00174548" w:rsidRDefault="002A28E3" w:rsidP="00174548">
      <w:pPr>
        <w:shd w:val="clear" w:color="auto" w:fill="FFFFFF"/>
        <w:spacing w:after="0" w:line="240" w:lineRule="auto"/>
        <w:textAlignment w:val="baseline"/>
        <w:rPr>
          <w:rFonts w:eastAsia="Times New Roman" w:cstheme="minorHAnsi"/>
          <w:color w:val="000000" w:themeColor="text1"/>
          <w:spacing w:val="8"/>
          <w:sz w:val="24"/>
          <w:szCs w:val="24"/>
        </w:rPr>
      </w:pPr>
      <w:r>
        <w:rPr>
          <w:rFonts w:eastAsia="Times New Roman" w:cstheme="minorHAnsi"/>
          <w:color w:val="000000" w:themeColor="text1"/>
          <w:spacing w:val="8"/>
          <w:sz w:val="24"/>
          <w:szCs w:val="24"/>
        </w:rPr>
        <w:pict w14:anchorId="7DCBF8EB">
          <v:rect id="_x0000_i1026" style="width:0;height:0" o:hrstd="t" o:hrnoshade="t" o:hr="t" fillcolor="black" stroked="f"/>
        </w:pict>
      </w:r>
    </w:p>
    <w:p w14:paraId="2CC6FE7D" w14:textId="6F0BE416"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G. FEDERAL AWARD ADMINISTRATION INFORMATION</w:t>
      </w:r>
      <w:r w:rsidRPr="00174548">
        <w:rPr>
          <w:rFonts w:eastAsia="Times New Roman" w:cstheme="minorHAnsi"/>
          <w:color w:val="000000" w:themeColor="text1"/>
          <w:spacing w:val="8"/>
          <w:sz w:val="24"/>
          <w:szCs w:val="24"/>
        </w:rPr>
        <w:t> </w:t>
      </w:r>
    </w:p>
    <w:p w14:paraId="363A1C00"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691DD57A" w14:textId="0008A02B" w:rsidR="00174548" w:rsidRDefault="00174548" w:rsidP="7A0CF665">
      <w:pPr>
        <w:shd w:val="clear" w:color="auto" w:fill="FFFFFF" w:themeFill="background1"/>
        <w:spacing w:after="0" w:line="240" w:lineRule="auto"/>
        <w:textAlignment w:val="baseline"/>
        <w:rPr>
          <w:rFonts w:eastAsia="Times New Roman"/>
          <w:color w:val="000000" w:themeColor="text1"/>
          <w:spacing w:val="8"/>
          <w:sz w:val="24"/>
          <w:szCs w:val="24"/>
        </w:rPr>
      </w:pPr>
      <w:r w:rsidRPr="7A0CF665">
        <w:rPr>
          <w:rFonts w:eastAsia="Times New Roman"/>
          <w:color w:val="000000" w:themeColor="text1"/>
          <w:spacing w:val="8"/>
          <w:sz w:val="24"/>
          <w:szCs w:val="24"/>
        </w:rPr>
        <w:t>The cooperative agreement will be written, signed, awarded, and administered by the Grants Officer.  The assistance award agreement is the authorizing </w:t>
      </w:r>
      <w:r w:rsidR="16A98702" w:rsidRPr="7A0CF665">
        <w:rPr>
          <w:rFonts w:eastAsia="Times New Roman"/>
          <w:color w:val="000000" w:themeColor="text1"/>
          <w:spacing w:val="8"/>
          <w:sz w:val="24"/>
          <w:szCs w:val="24"/>
        </w:rPr>
        <w:t>document,</w:t>
      </w:r>
      <w:r w:rsidRPr="7A0CF665">
        <w:rPr>
          <w:rFonts w:eastAsia="Times New Roman"/>
          <w:color w:val="000000" w:themeColor="text1"/>
          <w:spacing w:val="8"/>
          <w:sz w:val="24"/>
          <w:szCs w:val="24"/>
        </w:rPr>
        <w:t> and it will be provided to the recipient for review and signature by email.  The recipient may only start incurring program expenses after the start date shown on the grant award document signed by the Grants Officer. </w:t>
      </w:r>
    </w:p>
    <w:p w14:paraId="33267420"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3893A1E1" w14:textId="6AE2480D"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color w:val="000000" w:themeColor="text1"/>
          <w:spacing w:val="8"/>
          <w:sz w:val="24"/>
          <w:szCs w:val="24"/>
        </w:rPr>
        <w:t>If a proposal is selected for funding, the Department of State has no obligation to provide any additional future funding.</w:t>
      </w:r>
      <w:r>
        <w:rPr>
          <w:rFonts w:eastAsia="Times New Roman" w:cstheme="minorHAnsi"/>
          <w:color w:val="000000" w:themeColor="text1"/>
          <w:spacing w:val="8"/>
          <w:sz w:val="24"/>
          <w:szCs w:val="24"/>
        </w:rPr>
        <w:t xml:space="preserve">  </w:t>
      </w:r>
      <w:r w:rsidRPr="00174548">
        <w:rPr>
          <w:rFonts w:eastAsia="Times New Roman" w:cstheme="minorHAnsi"/>
          <w:color w:val="000000" w:themeColor="text1"/>
          <w:spacing w:val="8"/>
          <w:sz w:val="24"/>
          <w:szCs w:val="24"/>
        </w:rPr>
        <w:t>Renewal of an award to increase funding or extend the period of performance is at the discretion of the Department of State. </w:t>
      </w:r>
    </w:p>
    <w:p w14:paraId="281FA8CD"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12B6188C" w14:textId="6D51BA20"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color w:val="000000" w:themeColor="text1"/>
          <w:spacing w:val="8"/>
          <w:sz w:val="24"/>
          <w:szCs w:val="24"/>
        </w:rPr>
        <w:t xml:space="preserve">Issuance of this funding opportunity does not constitute an award commitment on the part of the U.S. government, nor does it commit the U.S. government to pay for costs </w:t>
      </w:r>
      <w:r w:rsidRPr="00174548">
        <w:rPr>
          <w:rFonts w:eastAsia="Times New Roman" w:cstheme="minorHAnsi"/>
          <w:color w:val="000000" w:themeColor="text1"/>
          <w:spacing w:val="8"/>
          <w:sz w:val="24"/>
          <w:szCs w:val="24"/>
        </w:rPr>
        <w:lastRenderedPageBreak/>
        <w:t>incurred in the preparation and submission of proposals.</w:t>
      </w:r>
      <w:r>
        <w:rPr>
          <w:rFonts w:eastAsia="Times New Roman" w:cstheme="minorHAnsi"/>
          <w:color w:val="000000" w:themeColor="text1"/>
          <w:spacing w:val="8"/>
          <w:sz w:val="24"/>
          <w:szCs w:val="24"/>
        </w:rPr>
        <w:t xml:space="preserve">  </w:t>
      </w:r>
      <w:r w:rsidRPr="00174548">
        <w:rPr>
          <w:rFonts w:eastAsia="Times New Roman" w:cstheme="minorHAnsi"/>
          <w:color w:val="000000" w:themeColor="text1"/>
          <w:spacing w:val="8"/>
          <w:sz w:val="24"/>
          <w:szCs w:val="24"/>
        </w:rPr>
        <w:t>Further, the U.S. government reserves the right to reject any or all proposals received. </w:t>
      </w:r>
    </w:p>
    <w:p w14:paraId="2617A7CB"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6ED8643C"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Payment Method:</w:t>
      </w:r>
      <w:r w:rsidRPr="00174548">
        <w:rPr>
          <w:rFonts w:eastAsia="Times New Roman" w:cstheme="minorHAnsi"/>
          <w:color w:val="000000" w:themeColor="text1"/>
          <w:spacing w:val="8"/>
          <w:sz w:val="24"/>
          <w:szCs w:val="24"/>
        </w:rPr>
        <w:t> Payments will be made as needed to carry out the program activities.</w:t>
      </w:r>
      <w:r w:rsidRPr="00174548">
        <w:rPr>
          <w:rFonts w:eastAsia="Times New Roman" w:cstheme="minorHAnsi"/>
          <w:color w:val="000000" w:themeColor="text1"/>
          <w:spacing w:val="8"/>
          <w:sz w:val="24"/>
          <w:szCs w:val="24"/>
        </w:rPr>
        <w:br/>
        <w:t>Organizations whose applications will not be funded will also be notified via email.  </w:t>
      </w:r>
    </w:p>
    <w:p w14:paraId="7E8A4688" w14:textId="77777777" w:rsidR="00174548" w:rsidRPr="00174548" w:rsidRDefault="002A28E3" w:rsidP="00174548">
      <w:pPr>
        <w:shd w:val="clear" w:color="auto" w:fill="FFFFFF"/>
        <w:spacing w:after="0" w:line="240" w:lineRule="auto"/>
        <w:textAlignment w:val="baseline"/>
        <w:rPr>
          <w:rFonts w:eastAsia="Times New Roman" w:cstheme="minorHAnsi"/>
          <w:color w:val="000000" w:themeColor="text1"/>
          <w:spacing w:val="8"/>
          <w:sz w:val="24"/>
          <w:szCs w:val="24"/>
        </w:rPr>
      </w:pPr>
      <w:r>
        <w:rPr>
          <w:rFonts w:eastAsia="Times New Roman" w:cstheme="minorHAnsi"/>
          <w:color w:val="000000" w:themeColor="text1"/>
          <w:spacing w:val="8"/>
          <w:sz w:val="24"/>
          <w:szCs w:val="24"/>
        </w:rPr>
        <w:pict w14:anchorId="15195978">
          <v:rect id="_x0000_i1027" style="width:0;height:0" o:hrstd="t" o:hrnoshade="t" o:hr="t" fillcolor="black" stroked="f"/>
        </w:pict>
      </w:r>
    </w:p>
    <w:p w14:paraId="19C0CF9C" w14:textId="748CDAB4" w:rsid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b/>
          <w:bCs/>
          <w:color w:val="000000" w:themeColor="text1"/>
          <w:spacing w:val="8"/>
          <w:sz w:val="24"/>
          <w:szCs w:val="24"/>
        </w:rPr>
        <w:t>H. FEDERAL AWARDING AGENCY CONTACTS</w:t>
      </w:r>
      <w:r w:rsidRPr="00174548">
        <w:rPr>
          <w:rFonts w:eastAsia="Times New Roman" w:cstheme="minorHAnsi"/>
          <w:color w:val="000000" w:themeColor="text1"/>
          <w:spacing w:val="8"/>
          <w:sz w:val="24"/>
          <w:szCs w:val="24"/>
        </w:rPr>
        <w:t> </w:t>
      </w:r>
    </w:p>
    <w:p w14:paraId="5AAF21ED" w14:textId="77777777" w:rsidR="00174548" w:rsidRPr="00174548"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p>
    <w:p w14:paraId="14E9656C" w14:textId="0BB568BA" w:rsidR="00174548" w:rsidRPr="002E62E3" w:rsidRDefault="00174548" w:rsidP="00174548">
      <w:pPr>
        <w:shd w:val="clear" w:color="auto" w:fill="FFFFFF"/>
        <w:spacing w:after="0" w:line="240" w:lineRule="auto"/>
        <w:textAlignment w:val="baseline"/>
        <w:rPr>
          <w:rFonts w:eastAsia="Times New Roman" w:cstheme="minorHAnsi"/>
          <w:color w:val="000000" w:themeColor="text1"/>
          <w:spacing w:val="8"/>
          <w:sz w:val="24"/>
          <w:szCs w:val="24"/>
        </w:rPr>
      </w:pPr>
      <w:r w:rsidRPr="002E62E3">
        <w:rPr>
          <w:rFonts w:eastAsia="Times New Roman" w:cstheme="minorHAnsi"/>
          <w:color w:val="000000" w:themeColor="text1"/>
          <w:spacing w:val="8"/>
          <w:sz w:val="24"/>
          <w:szCs w:val="24"/>
        </w:rPr>
        <w:t>If you have any questions about the grant application process, please email </w:t>
      </w:r>
      <w:hyperlink r:id="rId10" w:history="1">
        <w:r w:rsidRPr="002E62E3">
          <w:rPr>
            <w:rStyle w:val="Hyperlink"/>
            <w:rFonts w:eastAsia="Times New Roman" w:cstheme="minorHAnsi"/>
            <w:color w:val="000000" w:themeColor="text1"/>
            <w:spacing w:val="8"/>
            <w:sz w:val="24"/>
            <w:szCs w:val="24"/>
          </w:rPr>
          <w:t>ysealiphilippines@state.gov</w:t>
        </w:r>
      </w:hyperlink>
      <w:r w:rsidRPr="002E62E3">
        <w:rPr>
          <w:rFonts w:eastAsia="Times New Roman" w:cstheme="minorHAnsi"/>
          <w:color w:val="000000" w:themeColor="text1"/>
          <w:spacing w:val="8"/>
          <w:sz w:val="24"/>
          <w:szCs w:val="24"/>
        </w:rPr>
        <w:t>. </w:t>
      </w:r>
    </w:p>
    <w:p w14:paraId="497F6310" w14:textId="77777777" w:rsidR="00174548" w:rsidRPr="00174548" w:rsidRDefault="00174548" w:rsidP="00174548">
      <w:pPr>
        <w:shd w:val="clear" w:color="auto" w:fill="FFFFFF"/>
        <w:spacing w:after="0" w:line="240" w:lineRule="auto"/>
        <w:textAlignment w:val="baseline"/>
        <w:rPr>
          <w:rFonts w:eastAsia="Times New Roman" w:cstheme="minorHAnsi"/>
          <w:color w:val="FF0000"/>
          <w:spacing w:val="8"/>
          <w:sz w:val="24"/>
          <w:szCs w:val="24"/>
        </w:rPr>
      </w:pPr>
    </w:p>
    <w:p w14:paraId="31B737A4" w14:textId="000520F7" w:rsidR="00C575BA" w:rsidRPr="002A28E3" w:rsidRDefault="00174548" w:rsidP="002A28E3">
      <w:pPr>
        <w:shd w:val="clear" w:color="auto" w:fill="FFFFFF"/>
        <w:spacing w:after="0" w:line="240" w:lineRule="auto"/>
        <w:textAlignment w:val="baseline"/>
        <w:rPr>
          <w:rFonts w:eastAsia="Times New Roman" w:cstheme="minorHAnsi"/>
          <w:color w:val="000000" w:themeColor="text1"/>
          <w:spacing w:val="8"/>
          <w:sz w:val="24"/>
          <w:szCs w:val="24"/>
        </w:rPr>
      </w:pPr>
      <w:r w:rsidRPr="00174548">
        <w:rPr>
          <w:rFonts w:eastAsia="Times New Roman" w:cstheme="minorHAnsi"/>
          <w:color w:val="000000" w:themeColor="text1"/>
          <w:spacing w:val="8"/>
          <w:sz w:val="24"/>
          <w:szCs w:val="24"/>
        </w:rPr>
        <w:t>Note:  We do not provide any pre-consultation for application-related questions.  Once an application has been submitted, staff will not discuss the competition until the entire proposal review process is completed. </w:t>
      </w:r>
    </w:p>
    <w:p w14:paraId="206B05C8" w14:textId="2669538E" w:rsidR="7A0CF665" w:rsidRPr="00C575BA" w:rsidRDefault="00EC699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b/>
          <w:bCs/>
          <w:color w:val="000000" w:themeColor="text1"/>
          <w:spacing w:val="8"/>
          <w:bdr w:val="none" w:sz="0" w:space="0" w:color="auto" w:frame="1"/>
        </w:rPr>
        <w:t>I.  OTHER INFORMATION </w:t>
      </w:r>
      <w:r w:rsidRPr="7A0CF665">
        <w:rPr>
          <w:rFonts w:asciiTheme="minorHAnsi" w:hAnsiTheme="minorHAnsi" w:cstheme="minorBidi"/>
          <w:color w:val="000000" w:themeColor="text1"/>
          <w:spacing w:val="8"/>
          <w:bdr w:val="none" w:sz="0" w:space="0" w:color="auto" w:frame="1"/>
        </w:rPr>
        <w:t> </w:t>
      </w:r>
    </w:p>
    <w:p w14:paraId="5A8C89C8" w14:textId="598B74EA" w:rsidR="7A0CF665" w:rsidRPr="00C575BA" w:rsidRDefault="00EC699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b/>
          <w:bCs/>
          <w:color w:val="000000" w:themeColor="text1"/>
          <w:spacing w:val="8"/>
          <w:bdr w:val="none" w:sz="0" w:space="0" w:color="auto" w:frame="1"/>
        </w:rPr>
        <w:t>Guidelines for Budget Justification</w:t>
      </w:r>
      <w:r w:rsidRPr="7A0CF665">
        <w:rPr>
          <w:rFonts w:asciiTheme="minorHAnsi" w:hAnsiTheme="minorHAnsi" w:cstheme="minorBidi"/>
          <w:color w:val="000000" w:themeColor="text1"/>
          <w:spacing w:val="8"/>
          <w:bdr w:val="none" w:sz="0" w:space="0" w:color="auto" w:frame="1"/>
        </w:rPr>
        <w:t> </w:t>
      </w:r>
    </w:p>
    <w:p w14:paraId="6B476CBB" w14:textId="713F59EA" w:rsidR="7A0CF665" w:rsidRPr="00C575BA" w:rsidRDefault="00EC699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b/>
          <w:bCs/>
          <w:color w:val="000000" w:themeColor="text1"/>
          <w:spacing w:val="8"/>
          <w:bdr w:val="none" w:sz="0" w:space="0" w:color="auto" w:frame="1"/>
        </w:rPr>
        <w:t>Personnel</w:t>
      </w:r>
      <w:r w:rsidRPr="7A0CF665">
        <w:rPr>
          <w:rFonts w:asciiTheme="minorHAnsi" w:hAnsiTheme="minorHAnsi" w:cstheme="minorBidi"/>
          <w:color w:val="000000" w:themeColor="text1"/>
          <w:spacing w:val="8"/>
          <w:bdr w:val="none" w:sz="0" w:space="0" w:color="auto" w:frame="1"/>
        </w:rPr>
        <w:t>: Describe the wages, salaries, and benefits of temporary or permanent staff who will be working directly for the applicant on the program, and the percentage of their time that will be spent on the program. </w:t>
      </w:r>
    </w:p>
    <w:p w14:paraId="3B943938" w14:textId="6A67A04F" w:rsidR="7A0CF665" w:rsidRPr="00C575BA" w:rsidRDefault="00EC699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b/>
          <w:bCs/>
          <w:color w:val="000000" w:themeColor="text1"/>
          <w:spacing w:val="8"/>
          <w:bdr w:val="none" w:sz="0" w:space="0" w:color="auto" w:frame="1"/>
        </w:rPr>
        <w:t>Travel</w:t>
      </w:r>
      <w:r w:rsidRPr="7A0CF665">
        <w:rPr>
          <w:rFonts w:asciiTheme="minorHAnsi" w:hAnsiTheme="minorHAnsi" w:cstheme="minorBidi"/>
          <w:color w:val="000000" w:themeColor="text1"/>
          <w:spacing w:val="8"/>
          <w:bdr w:val="none" w:sz="0" w:space="0" w:color="auto" w:frame="1"/>
        </w:rPr>
        <w:t>: Estimate the costs of travel and per diem for this program. If the program involves international travel, include a brief statement of justification for that travel. </w:t>
      </w:r>
    </w:p>
    <w:p w14:paraId="6E421E42" w14:textId="3C0A884B" w:rsidR="7A0CF665" w:rsidRPr="00C575BA" w:rsidRDefault="00EC6990" w:rsidP="00C575BA">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b/>
          <w:bCs/>
          <w:color w:val="000000" w:themeColor="text1"/>
          <w:spacing w:val="8"/>
          <w:bdr w:val="none" w:sz="0" w:space="0" w:color="auto" w:frame="1"/>
        </w:rPr>
        <w:t>Equipment</w:t>
      </w:r>
      <w:r w:rsidRPr="7A0CF665">
        <w:rPr>
          <w:rFonts w:asciiTheme="minorHAnsi" w:hAnsiTheme="minorHAnsi" w:cstheme="minorBidi"/>
          <w:color w:val="000000" w:themeColor="text1"/>
          <w:spacing w:val="8"/>
          <w:bdr w:val="none" w:sz="0" w:space="0" w:color="auto" w:frame="1"/>
        </w:rPr>
        <w:t>: Describe any machinery, furniture, or other property that is required to implement the program, which has a useful life of more than one year (or a life longer than the duration of the program), and costs at least $5,000 per unit. </w:t>
      </w:r>
    </w:p>
    <w:p w14:paraId="1000249B" w14:textId="1AB97F7C" w:rsidR="7A0CF665" w:rsidRPr="00C575BA" w:rsidRDefault="00EC6990" w:rsidP="00C575BA">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b/>
          <w:bCs/>
          <w:color w:val="000000" w:themeColor="text1"/>
          <w:spacing w:val="8"/>
          <w:bdr w:val="none" w:sz="0" w:space="0" w:color="auto" w:frame="1"/>
        </w:rPr>
        <w:t>Supplies</w:t>
      </w:r>
      <w:r w:rsidRPr="7A0CF665">
        <w:rPr>
          <w:rFonts w:asciiTheme="minorHAnsi" w:hAnsiTheme="minorHAnsi" w:cstheme="minorBidi"/>
          <w:color w:val="000000" w:themeColor="text1"/>
          <w:spacing w:val="8"/>
          <w:bdr w:val="none" w:sz="0" w:space="0" w:color="auto" w:frame="1"/>
        </w:rPr>
        <w:t>: List and describe all the items and materials, including any computer devices, that are needed for the program.</w:t>
      </w:r>
      <w:r w:rsidR="0E8DEEE7" w:rsidRPr="7A0CF665">
        <w:rPr>
          <w:rFonts w:asciiTheme="minorHAnsi" w:hAnsiTheme="minorHAnsi" w:cstheme="minorBidi"/>
          <w:color w:val="000000" w:themeColor="text1"/>
          <w:spacing w:val="8"/>
          <w:bdr w:val="none" w:sz="0" w:space="0" w:color="auto" w:frame="1"/>
        </w:rPr>
        <w:t xml:space="preserve"> </w:t>
      </w:r>
      <w:r w:rsidRPr="7A0CF665">
        <w:rPr>
          <w:rFonts w:asciiTheme="minorHAnsi" w:hAnsiTheme="minorHAnsi" w:cstheme="minorBidi"/>
          <w:color w:val="000000" w:themeColor="text1"/>
          <w:spacing w:val="8"/>
          <w:bdr w:val="none" w:sz="0" w:space="0" w:color="auto" w:frame="1"/>
        </w:rPr>
        <w:t xml:space="preserve"> If an item costs more than $5,000 per unit, put it in the budget under “Equipment.” </w:t>
      </w:r>
    </w:p>
    <w:p w14:paraId="32B0CC52" w14:textId="77777777" w:rsidR="00EC6990" w:rsidRPr="00EC6990" w:rsidRDefault="00EC6990" w:rsidP="00EC6990">
      <w:pPr>
        <w:pStyle w:val="NormalWeb"/>
        <w:shd w:val="clear" w:color="auto" w:fill="FFFFFF"/>
        <w:spacing w:before="0" w:after="0"/>
        <w:textAlignment w:val="baseline"/>
        <w:rPr>
          <w:rFonts w:asciiTheme="minorHAnsi" w:hAnsiTheme="minorHAnsi" w:cstheme="minorHAnsi"/>
          <w:color w:val="000000" w:themeColor="text1"/>
          <w:spacing w:val="8"/>
        </w:rPr>
      </w:pPr>
      <w:r w:rsidRPr="7A0CF665">
        <w:rPr>
          <w:rFonts w:asciiTheme="minorHAnsi" w:hAnsiTheme="minorHAnsi" w:cstheme="minorBidi"/>
          <w:b/>
          <w:bCs/>
          <w:color w:val="000000" w:themeColor="text1"/>
          <w:spacing w:val="8"/>
          <w:bdr w:val="none" w:sz="0" w:space="0" w:color="auto" w:frame="1"/>
        </w:rPr>
        <w:t>Contractual</w:t>
      </w:r>
      <w:r w:rsidRPr="7A0CF665">
        <w:rPr>
          <w:rFonts w:asciiTheme="minorHAnsi" w:hAnsiTheme="minorHAnsi" w:cstheme="minorBidi"/>
          <w:color w:val="000000" w:themeColor="text1"/>
          <w:spacing w:val="8"/>
          <w:bdr w:val="none" w:sz="0" w:space="0" w:color="auto" w:frame="1"/>
        </w:rPr>
        <w:t>: Describe goods and services that the applicant plans to acquire through a contract with a vendor also describe any sub-awards to non-profit partners that will help carry out the program activities. </w:t>
      </w:r>
    </w:p>
    <w:p w14:paraId="184EE9C5" w14:textId="3ECCFD7F" w:rsidR="7A0CF665" w:rsidRDefault="7A0CF665" w:rsidP="7A0CF665">
      <w:pPr>
        <w:pStyle w:val="NormalWeb"/>
        <w:shd w:val="clear" w:color="auto" w:fill="FFFFFF" w:themeFill="background1"/>
        <w:spacing w:before="0" w:after="0"/>
        <w:rPr>
          <w:rFonts w:asciiTheme="minorHAnsi" w:hAnsiTheme="minorHAnsi" w:cstheme="minorBidi"/>
          <w:color w:val="000000" w:themeColor="text1"/>
        </w:rPr>
      </w:pPr>
    </w:p>
    <w:p w14:paraId="7F913D8C" w14:textId="46AF6F33" w:rsidR="7A0CF665" w:rsidRPr="00C575BA" w:rsidRDefault="00EC6990" w:rsidP="00C575BA">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b/>
          <w:bCs/>
          <w:color w:val="000000" w:themeColor="text1"/>
          <w:spacing w:val="8"/>
          <w:bdr w:val="none" w:sz="0" w:space="0" w:color="auto" w:frame="1"/>
        </w:rPr>
        <w:t>Other Direct Costs</w:t>
      </w:r>
      <w:r w:rsidRPr="7A0CF665">
        <w:rPr>
          <w:rFonts w:asciiTheme="minorHAnsi" w:hAnsiTheme="minorHAnsi" w:cstheme="minorBidi"/>
          <w:color w:val="000000" w:themeColor="text1"/>
          <w:spacing w:val="8"/>
          <w:bdr w:val="none" w:sz="0" w:space="0" w:color="auto" w:frame="1"/>
        </w:rPr>
        <w:t>: Describe other costs directly associated with the program, which do not fit in the other categories.</w:t>
      </w:r>
      <w:r w:rsidR="73B8BEE9" w:rsidRPr="7A0CF665">
        <w:rPr>
          <w:rFonts w:asciiTheme="minorHAnsi" w:hAnsiTheme="minorHAnsi" w:cstheme="minorBidi"/>
          <w:color w:val="000000" w:themeColor="text1"/>
          <w:spacing w:val="8"/>
          <w:bdr w:val="none" w:sz="0" w:space="0" w:color="auto" w:frame="1"/>
        </w:rPr>
        <w:t xml:space="preserve"> </w:t>
      </w:r>
      <w:r w:rsidRPr="7A0CF665">
        <w:rPr>
          <w:rFonts w:asciiTheme="minorHAnsi" w:hAnsiTheme="minorHAnsi" w:cstheme="minorBidi"/>
          <w:color w:val="000000" w:themeColor="text1"/>
          <w:spacing w:val="8"/>
          <w:bdr w:val="none" w:sz="0" w:space="0" w:color="auto" w:frame="1"/>
        </w:rPr>
        <w:t xml:space="preserve"> For example, shipping costs for materials and equipment </w:t>
      </w:r>
      <w:r w:rsidRPr="7A0CF665">
        <w:rPr>
          <w:rFonts w:asciiTheme="minorHAnsi" w:hAnsiTheme="minorHAnsi" w:cstheme="minorBidi"/>
          <w:color w:val="000000" w:themeColor="text1"/>
          <w:spacing w:val="8"/>
          <w:bdr w:val="none" w:sz="0" w:space="0" w:color="auto" w:frame="1"/>
        </w:rPr>
        <w:lastRenderedPageBreak/>
        <w:t>or applicable taxes.</w:t>
      </w:r>
      <w:r w:rsidR="06ED1F44" w:rsidRPr="7A0CF665">
        <w:rPr>
          <w:rFonts w:asciiTheme="minorHAnsi" w:hAnsiTheme="minorHAnsi" w:cstheme="minorBidi"/>
          <w:color w:val="000000" w:themeColor="text1"/>
          <w:spacing w:val="8"/>
          <w:bdr w:val="none" w:sz="0" w:space="0" w:color="auto" w:frame="1"/>
        </w:rPr>
        <w:t xml:space="preserve"> </w:t>
      </w:r>
      <w:r w:rsidRPr="7A0CF665">
        <w:rPr>
          <w:rFonts w:asciiTheme="minorHAnsi" w:hAnsiTheme="minorHAnsi" w:cstheme="minorBidi"/>
          <w:color w:val="000000" w:themeColor="text1"/>
          <w:spacing w:val="8"/>
          <w:bdr w:val="none" w:sz="0" w:space="0" w:color="auto" w:frame="1"/>
        </w:rPr>
        <w:t> All “Other” or “Miscellaneous” expenses must be itemized and explained. </w:t>
      </w:r>
    </w:p>
    <w:p w14:paraId="67C1839D" w14:textId="7CB1192D" w:rsidR="7A0CF665" w:rsidRPr="00C575BA" w:rsidRDefault="00EC6990" w:rsidP="00C575BA">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b/>
          <w:bCs/>
          <w:color w:val="000000" w:themeColor="text1"/>
          <w:spacing w:val="8"/>
          <w:bdr w:val="none" w:sz="0" w:space="0" w:color="auto" w:frame="1"/>
        </w:rPr>
        <w:t>Indirect Costs</w:t>
      </w:r>
      <w:r w:rsidRPr="7A0CF665">
        <w:rPr>
          <w:rFonts w:asciiTheme="minorHAnsi" w:hAnsiTheme="minorHAnsi" w:cstheme="minorBidi"/>
          <w:color w:val="000000" w:themeColor="text1"/>
          <w:spacing w:val="8"/>
          <w:bdr w:val="none" w:sz="0" w:space="0" w:color="auto" w:frame="1"/>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document. </w:t>
      </w:r>
      <w:r w:rsidR="71AE0D35" w:rsidRPr="7A0CF665">
        <w:rPr>
          <w:rFonts w:asciiTheme="minorHAnsi" w:hAnsiTheme="minorHAnsi" w:cstheme="minorBidi"/>
          <w:color w:val="000000" w:themeColor="text1"/>
          <w:spacing w:val="8"/>
          <w:bdr w:val="none" w:sz="0" w:space="0" w:color="auto" w:frame="1"/>
        </w:rPr>
        <w:t xml:space="preserve"> </w:t>
      </w:r>
      <w:r w:rsidRPr="7A0CF665">
        <w:rPr>
          <w:rFonts w:asciiTheme="minorHAnsi" w:hAnsiTheme="minorHAnsi" w:cstheme="minorBidi"/>
          <w:color w:val="000000" w:themeColor="text1"/>
          <w:spacing w:val="8"/>
          <w:bdr w:val="none" w:sz="0" w:space="0" w:color="auto" w:frame="1"/>
        </w:rPr>
        <w:t>Organizations that have never had a NICRA may request indirect costs of 10% of the modified total direct costs as defined in 2 CFR 200.68. </w:t>
      </w:r>
    </w:p>
    <w:p w14:paraId="3303E0E6" w14:textId="4D8F7405" w:rsidR="7A0CF665" w:rsidRPr="00C575BA" w:rsidRDefault="00EC6990" w:rsidP="00C575BA">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b/>
          <w:bCs/>
          <w:color w:val="000000" w:themeColor="text1"/>
          <w:spacing w:val="8"/>
          <w:bdr w:val="none" w:sz="0" w:space="0" w:color="auto" w:frame="1"/>
        </w:rPr>
        <w:t>Cost Sharing</w:t>
      </w:r>
      <w:r w:rsidRPr="7A0CF665">
        <w:rPr>
          <w:rFonts w:asciiTheme="minorHAnsi" w:hAnsiTheme="minorHAnsi" w:cstheme="minorBidi"/>
          <w:color w:val="000000" w:themeColor="text1"/>
          <w:spacing w:val="8"/>
          <w:bdr w:val="none" w:sz="0" w:space="0" w:color="auto" w:frame="1"/>
        </w:rPr>
        <w:t>: “Cost Sharing” refers to contributions from the organization or entities other than the U.S. Embassy.  It also includes in-kind contributions such as volunteers’ time and donated venues. </w:t>
      </w:r>
    </w:p>
    <w:p w14:paraId="25037CE6" w14:textId="77777777" w:rsidR="00EC6990" w:rsidRPr="00EC6990" w:rsidRDefault="00EC6990" w:rsidP="459FC64D">
      <w:pPr>
        <w:pStyle w:val="NormalWeb"/>
        <w:shd w:val="clear" w:color="auto" w:fill="FFFFFF" w:themeFill="background1"/>
        <w:spacing w:before="0" w:after="0"/>
        <w:textAlignment w:val="baseline"/>
        <w:rPr>
          <w:rFonts w:asciiTheme="minorHAnsi" w:hAnsiTheme="minorHAnsi" w:cstheme="minorBidi"/>
          <w:color w:val="000000" w:themeColor="text1"/>
          <w:spacing w:val="8"/>
        </w:rPr>
      </w:pPr>
      <w:r w:rsidRPr="7A0CF665">
        <w:rPr>
          <w:rFonts w:asciiTheme="minorHAnsi" w:hAnsiTheme="minorHAnsi" w:cstheme="minorBidi"/>
          <w:b/>
          <w:bCs/>
          <w:color w:val="000000" w:themeColor="text1"/>
          <w:spacing w:val="8"/>
          <w:bdr w:val="none" w:sz="0" w:space="0" w:color="auto" w:frame="1"/>
        </w:rPr>
        <w:t>Alcoholic Beverages</w:t>
      </w:r>
      <w:r w:rsidRPr="7A0CF665">
        <w:rPr>
          <w:rFonts w:asciiTheme="minorHAnsi" w:hAnsiTheme="minorHAnsi" w:cstheme="minorBidi"/>
          <w:color w:val="000000" w:themeColor="text1"/>
          <w:spacing w:val="8"/>
          <w:bdr w:val="none" w:sz="0" w:space="0" w:color="auto" w:frame="1"/>
        </w:rPr>
        <w:t>: Please note that award funds cannot be used for alcoholic beverages. </w:t>
      </w:r>
    </w:p>
    <w:p w14:paraId="61BF675E" w14:textId="0F3FC079" w:rsidR="7A0CF665" w:rsidRDefault="7A0CF665" w:rsidP="7A0CF665">
      <w:pPr>
        <w:pStyle w:val="NormalWeb"/>
        <w:shd w:val="clear" w:color="auto" w:fill="FFFFFF" w:themeFill="background1"/>
        <w:spacing w:before="0" w:after="0"/>
        <w:rPr>
          <w:rFonts w:asciiTheme="minorHAnsi" w:hAnsiTheme="minorHAnsi" w:cstheme="minorBidi"/>
          <w:color w:val="000000" w:themeColor="text1"/>
        </w:rPr>
      </w:pPr>
    </w:p>
    <w:p w14:paraId="6C33A43E" w14:textId="3B3C3EDD" w:rsidR="003C7C74" w:rsidRPr="002E62E3" w:rsidRDefault="003C7C74" w:rsidP="7A0CF665">
      <w:pPr>
        <w:pStyle w:val="NormalWeb"/>
        <w:shd w:val="clear" w:color="auto" w:fill="FFFFFF" w:themeFill="background1"/>
        <w:spacing w:before="0" w:after="0"/>
        <w:textAlignment w:val="baseline"/>
        <w:rPr>
          <w:rFonts w:asciiTheme="minorHAnsi" w:hAnsiTheme="minorHAnsi" w:cstheme="minorBidi"/>
          <w:color w:val="000000" w:themeColor="text1"/>
          <w:spacing w:val="8"/>
        </w:rPr>
      </w:pPr>
    </w:p>
    <w:sectPr w:rsidR="003C7C74" w:rsidRPr="002E6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31C2F" w14:textId="77777777" w:rsidR="00C20E18" w:rsidRDefault="00C20E18" w:rsidP="007038BF">
      <w:pPr>
        <w:spacing w:after="0" w:line="240" w:lineRule="auto"/>
      </w:pPr>
      <w:r>
        <w:separator/>
      </w:r>
    </w:p>
  </w:endnote>
  <w:endnote w:type="continuationSeparator" w:id="0">
    <w:p w14:paraId="787307AF" w14:textId="77777777" w:rsidR="00C20E18" w:rsidRDefault="00C20E18" w:rsidP="007038BF">
      <w:pPr>
        <w:spacing w:after="0" w:line="240" w:lineRule="auto"/>
      </w:pPr>
      <w:r>
        <w:continuationSeparator/>
      </w:r>
    </w:p>
  </w:endnote>
  <w:endnote w:type="continuationNotice" w:id="1">
    <w:p w14:paraId="018A018F" w14:textId="77777777" w:rsidR="00C20E18" w:rsidRDefault="00C20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B1424" w14:textId="77777777" w:rsidR="00C20E18" w:rsidRDefault="00C20E18" w:rsidP="007038BF">
      <w:pPr>
        <w:spacing w:after="0" w:line="240" w:lineRule="auto"/>
      </w:pPr>
      <w:r>
        <w:separator/>
      </w:r>
    </w:p>
  </w:footnote>
  <w:footnote w:type="continuationSeparator" w:id="0">
    <w:p w14:paraId="5896508C" w14:textId="77777777" w:rsidR="00C20E18" w:rsidRDefault="00C20E18" w:rsidP="007038BF">
      <w:pPr>
        <w:spacing w:after="0" w:line="240" w:lineRule="auto"/>
      </w:pPr>
      <w:r>
        <w:continuationSeparator/>
      </w:r>
    </w:p>
  </w:footnote>
  <w:footnote w:type="continuationNotice" w:id="1">
    <w:p w14:paraId="36992F30" w14:textId="77777777" w:rsidR="00C20E18" w:rsidRDefault="00C20E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1FF9"/>
    <w:multiLevelType w:val="multilevel"/>
    <w:tmpl w:val="7A7E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91F0E"/>
    <w:multiLevelType w:val="multilevel"/>
    <w:tmpl w:val="4270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D2889"/>
    <w:multiLevelType w:val="multilevel"/>
    <w:tmpl w:val="9CD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17ADC"/>
    <w:multiLevelType w:val="multilevel"/>
    <w:tmpl w:val="5852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27F9A"/>
    <w:multiLevelType w:val="hybridMultilevel"/>
    <w:tmpl w:val="2B082B76"/>
    <w:lvl w:ilvl="0" w:tplc="C71CF7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AB4D5B"/>
    <w:multiLevelType w:val="multilevel"/>
    <w:tmpl w:val="D542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D03F05"/>
    <w:multiLevelType w:val="multilevel"/>
    <w:tmpl w:val="31A62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99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8E382B"/>
    <w:multiLevelType w:val="multilevel"/>
    <w:tmpl w:val="0F2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7D0FDC"/>
    <w:multiLevelType w:val="multilevel"/>
    <w:tmpl w:val="1B8AD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B8462B"/>
    <w:multiLevelType w:val="multilevel"/>
    <w:tmpl w:val="4D2C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3F291D"/>
    <w:multiLevelType w:val="multilevel"/>
    <w:tmpl w:val="D324A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76774D"/>
    <w:multiLevelType w:val="hybridMultilevel"/>
    <w:tmpl w:val="4B7E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B606C"/>
    <w:multiLevelType w:val="multilevel"/>
    <w:tmpl w:val="979A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DB0A70"/>
    <w:multiLevelType w:val="multilevel"/>
    <w:tmpl w:val="4D3E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242999"/>
    <w:multiLevelType w:val="multilevel"/>
    <w:tmpl w:val="11E4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6264DD"/>
    <w:multiLevelType w:val="hybridMultilevel"/>
    <w:tmpl w:val="6006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73E"/>
    <w:multiLevelType w:val="multilevel"/>
    <w:tmpl w:val="4B14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19485">
    <w:abstractNumId w:val="13"/>
  </w:num>
  <w:num w:numId="2" w16cid:durableId="624391208">
    <w:abstractNumId w:val="15"/>
  </w:num>
  <w:num w:numId="3" w16cid:durableId="1066874819">
    <w:abstractNumId w:val="1"/>
  </w:num>
  <w:num w:numId="4" w16cid:durableId="1808861070">
    <w:abstractNumId w:val="12"/>
  </w:num>
  <w:num w:numId="5" w16cid:durableId="2040161531">
    <w:abstractNumId w:val="7"/>
  </w:num>
  <w:num w:numId="6" w16cid:durableId="1607423284">
    <w:abstractNumId w:val="16"/>
  </w:num>
  <w:num w:numId="7" w16cid:durableId="740830493">
    <w:abstractNumId w:val="0"/>
  </w:num>
  <w:num w:numId="8" w16cid:durableId="2146462754">
    <w:abstractNumId w:val="6"/>
  </w:num>
  <w:num w:numId="9" w16cid:durableId="642664601">
    <w:abstractNumId w:val="8"/>
  </w:num>
  <w:num w:numId="10" w16cid:durableId="750349364">
    <w:abstractNumId w:val="4"/>
  </w:num>
  <w:num w:numId="11" w16cid:durableId="1073619654">
    <w:abstractNumId w:val="11"/>
  </w:num>
  <w:num w:numId="12" w16cid:durableId="814034091">
    <w:abstractNumId w:val="5"/>
  </w:num>
  <w:num w:numId="13" w16cid:durableId="1298291537">
    <w:abstractNumId w:val="3"/>
  </w:num>
  <w:num w:numId="14" w16cid:durableId="223032391">
    <w:abstractNumId w:val="2"/>
  </w:num>
  <w:num w:numId="15" w16cid:durableId="1752267540">
    <w:abstractNumId w:val="10"/>
  </w:num>
  <w:num w:numId="16" w16cid:durableId="1986859633">
    <w:abstractNumId w:val="14"/>
  </w:num>
  <w:num w:numId="17" w16cid:durableId="832186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74"/>
    <w:rsid w:val="00063F44"/>
    <w:rsid w:val="00174548"/>
    <w:rsid w:val="001E770C"/>
    <w:rsid w:val="001F7F0E"/>
    <w:rsid w:val="002A28E3"/>
    <w:rsid w:val="002B41A9"/>
    <w:rsid w:val="002CCC87"/>
    <w:rsid w:val="002E62E3"/>
    <w:rsid w:val="0035250E"/>
    <w:rsid w:val="003630B3"/>
    <w:rsid w:val="00381E43"/>
    <w:rsid w:val="003C7C74"/>
    <w:rsid w:val="003F6431"/>
    <w:rsid w:val="005D6337"/>
    <w:rsid w:val="00687E3C"/>
    <w:rsid w:val="007038BF"/>
    <w:rsid w:val="007619D0"/>
    <w:rsid w:val="008A6825"/>
    <w:rsid w:val="00962C66"/>
    <w:rsid w:val="009C4839"/>
    <w:rsid w:val="00B77616"/>
    <w:rsid w:val="00B87C40"/>
    <w:rsid w:val="00BA0D36"/>
    <w:rsid w:val="00BA5D19"/>
    <w:rsid w:val="00BB6A0F"/>
    <w:rsid w:val="00BF5FD3"/>
    <w:rsid w:val="00C20E18"/>
    <w:rsid w:val="00C575BA"/>
    <w:rsid w:val="00C734B7"/>
    <w:rsid w:val="00D100F6"/>
    <w:rsid w:val="00D21879"/>
    <w:rsid w:val="00E127CB"/>
    <w:rsid w:val="00E306EF"/>
    <w:rsid w:val="00EC6990"/>
    <w:rsid w:val="00F033C3"/>
    <w:rsid w:val="00F41334"/>
    <w:rsid w:val="00F76ACA"/>
    <w:rsid w:val="00FE7F78"/>
    <w:rsid w:val="045042B6"/>
    <w:rsid w:val="04FB29DE"/>
    <w:rsid w:val="0634F3B0"/>
    <w:rsid w:val="06ED1F44"/>
    <w:rsid w:val="07B79BB4"/>
    <w:rsid w:val="07E0359A"/>
    <w:rsid w:val="07FC70FE"/>
    <w:rsid w:val="09DCCD06"/>
    <w:rsid w:val="0E8DEEE7"/>
    <w:rsid w:val="11A245F9"/>
    <w:rsid w:val="11B41686"/>
    <w:rsid w:val="13AA494F"/>
    <w:rsid w:val="16A98702"/>
    <w:rsid w:val="1725B210"/>
    <w:rsid w:val="17860447"/>
    <w:rsid w:val="1A198AD3"/>
    <w:rsid w:val="2133AEB1"/>
    <w:rsid w:val="25A8B745"/>
    <w:rsid w:val="2DC44F60"/>
    <w:rsid w:val="2FB5EFA0"/>
    <w:rsid w:val="326D4DAA"/>
    <w:rsid w:val="3B317E98"/>
    <w:rsid w:val="3B518739"/>
    <w:rsid w:val="3FE1EE9E"/>
    <w:rsid w:val="403F90E8"/>
    <w:rsid w:val="459FC64D"/>
    <w:rsid w:val="481783A3"/>
    <w:rsid w:val="4DBF267C"/>
    <w:rsid w:val="4F20CE98"/>
    <w:rsid w:val="50BCD1CA"/>
    <w:rsid w:val="5194C25D"/>
    <w:rsid w:val="55CF3DC2"/>
    <w:rsid w:val="5BC309B8"/>
    <w:rsid w:val="5BDFBB07"/>
    <w:rsid w:val="5D5EDA19"/>
    <w:rsid w:val="5E6B3834"/>
    <w:rsid w:val="5E85C979"/>
    <w:rsid w:val="6172B038"/>
    <w:rsid w:val="620A8086"/>
    <w:rsid w:val="62569B61"/>
    <w:rsid w:val="6349608B"/>
    <w:rsid w:val="64E530EC"/>
    <w:rsid w:val="69ADE098"/>
    <w:rsid w:val="6A9EC962"/>
    <w:rsid w:val="6AFE44E3"/>
    <w:rsid w:val="6BF13FAF"/>
    <w:rsid w:val="6C91133F"/>
    <w:rsid w:val="71AE0D35"/>
    <w:rsid w:val="73B8BEE9"/>
    <w:rsid w:val="73E4FE7B"/>
    <w:rsid w:val="75860092"/>
    <w:rsid w:val="78498557"/>
    <w:rsid w:val="7A0CF665"/>
    <w:rsid w:val="7A3D6C31"/>
    <w:rsid w:val="7A4A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215FA1C"/>
  <w15:chartTrackingRefBased/>
  <w15:docId w15:val="{69E153D0-7E5E-4AF6-BEE9-0B61E825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7C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4548"/>
    <w:rPr>
      <w:color w:val="0563C1" w:themeColor="hyperlink"/>
      <w:u w:val="single"/>
    </w:rPr>
  </w:style>
  <w:style w:type="character" w:styleId="UnresolvedMention">
    <w:name w:val="Unresolved Mention"/>
    <w:basedOn w:val="DefaultParagraphFont"/>
    <w:uiPriority w:val="99"/>
    <w:semiHidden/>
    <w:unhideWhenUsed/>
    <w:rsid w:val="00174548"/>
    <w:rPr>
      <w:color w:val="605E5C"/>
      <w:shd w:val="clear" w:color="auto" w:fill="E1DFDD"/>
    </w:rPr>
  </w:style>
  <w:style w:type="paragraph" w:styleId="ListParagraph">
    <w:name w:val="List Paragraph"/>
    <w:basedOn w:val="Normal"/>
    <w:uiPriority w:val="34"/>
    <w:qFormat/>
    <w:rsid w:val="00174548"/>
    <w:pPr>
      <w:ind w:left="720"/>
      <w:contextualSpacing/>
    </w:pPr>
  </w:style>
  <w:style w:type="paragraph" w:styleId="Header">
    <w:name w:val="header"/>
    <w:basedOn w:val="Normal"/>
    <w:link w:val="HeaderChar"/>
    <w:uiPriority w:val="99"/>
    <w:semiHidden/>
    <w:unhideWhenUsed/>
    <w:rsid w:val="00962C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C66"/>
  </w:style>
  <w:style w:type="paragraph" w:styleId="Footer">
    <w:name w:val="footer"/>
    <w:basedOn w:val="Normal"/>
    <w:link w:val="FooterChar"/>
    <w:uiPriority w:val="99"/>
    <w:semiHidden/>
    <w:unhideWhenUsed/>
    <w:rsid w:val="00962C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2C66"/>
  </w:style>
  <w:style w:type="character" w:styleId="FollowedHyperlink">
    <w:name w:val="FollowedHyperlink"/>
    <w:basedOn w:val="DefaultParagraphFont"/>
    <w:uiPriority w:val="99"/>
    <w:semiHidden/>
    <w:unhideWhenUsed/>
    <w:rsid w:val="001E7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9713">
      <w:bodyDiv w:val="1"/>
      <w:marLeft w:val="0"/>
      <w:marRight w:val="0"/>
      <w:marTop w:val="0"/>
      <w:marBottom w:val="0"/>
      <w:divBdr>
        <w:top w:val="none" w:sz="0" w:space="0" w:color="auto"/>
        <w:left w:val="none" w:sz="0" w:space="0" w:color="auto"/>
        <w:bottom w:val="none" w:sz="0" w:space="0" w:color="auto"/>
        <w:right w:val="none" w:sz="0" w:space="0" w:color="auto"/>
      </w:divBdr>
    </w:div>
    <w:div w:id="174929261">
      <w:bodyDiv w:val="1"/>
      <w:marLeft w:val="0"/>
      <w:marRight w:val="0"/>
      <w:marTop w:val="0"/>
      <w:marBottom w:val="0"/>
      <w:divBdr>
        <w:top w:val="none" w:sz="0" w:space="0" w:color="auto"/>
        <w:left w:val="none" w:sz="0" w:space="0" w:color="auto"/>
        <w:bottom w:val="none" w:sz="0" w:space="0" w:color="auto"/>
        <w:right w:val="none" w:sz="0" w:space="0" w:color="auto"/>
      </w:divBdr>
    </w:div>
    <w:div w:id="180633328">
      <w:bodyDiv w:val="1"/>
      <w:marLeft w:val="0"/>
      <w:marRight w:val="0"/>
      <w:marTop w:val="0"/>
      <w:marBottom w:val="0"/>
      <w:divBdr>
        <w:top w:val="none" w:sz="0" w:space="0" w:color="auto"/>
        <w:left w:val="none" w:sz="0" w:space="0" w:color="auto"/>
        <w:bottom w:val="none" w:sz="0" w:space="0" w:color="auto"/>
        <w:right w:val="none" w:sz="0" w:space="0" w:color="auto"/>
      </w:divBdr>
    </w:div>
    <w:div w:id="203324572">
      <w:bodyDiv w:val="1"/>
      <w:marLeft w:val="0"/>
      <w:marRight w:val="0"/>
      <w:marTop w:val="0"/>
      <w:marBottom w:val="0"/>
      <w:divBdr>
        <w:top w:val="none" w:sz="0" w:space="0" w:color="auto"/>
        <w:left w:val="none" w:sz="0" w:space="0" w:color="auto"/>
        <w:bottom w:val="none" w:sz="0" w:space="0" w:color="auto"/>
        <w:right w:val="none" w:sz="0" w:space="0" w:color="auto"/>
      </w:divBdr>
    </w:div>
    <w:div w:id="597760708">
      <w:bodyDiv w:val="1"/>
      <w:marLeft w:val="0"/>
      <w:marRight w:val="0"/>
      <w:marTop w:val="0"/>
      <w:marBottom w:val="0"/>
      <w:divBdr>
        <w:top w:val="none" w:sz="0" w:space="0" w:color="auto"/>
        <w:left w:val="none" w:sz="0" w:space="0" w:color="auto"/>
        <w:bottom w:val="none" w:sz="0" w:space="0" w:color="auto"/>
        <w:right w:val="none" w:sz="0" w:space="0" w:color="auto"/>
      </w:divBdr>
    </w:div>
    <w:div w:id="660741489">
      <w:bodyDiv w:val="1"/>
      <w:marLeft w:val="0"/>
      <w:marRight w:val="0"/>
      <w:marTop w:val="0"/>
      <w:marBottom w:val="0"/>
      <w:divBdr>
        <w:top w:val="none" w:sz="0" w:space="0" w:color="auto"/>
        <w:left w:val="none" w:sz="0" w:space="0" w:color="auto"/>
        <w:bottom w:val="none" w:sz="0" w:space="0" w:color="auto"/>
        <w:right w:val="none" w:sz="0" w:space="0" w:color="auto"/>
      </w:divBdr>
    </w:div>
    <w:div w:id="682631022">
      <w:bodyDiv w:val="1"/>
      <w:marLeft w:val="0"/>
      <w:marRight w:val="0"/>
      <w:marTop w:val="0"/>
      <w:marBottom w:val="0"/>
      <w:divBdr>
        <w:top w:val="none" w:sz="0" w:space="0" w:color="auto"/>
        <w:left w:val="none" w:sz="0" w:space="0" w:color="auto"/>
        <w:bottom w:val="none" w:sz="0" w:space="0" w:color="auto"/>
        <w:right w:val="none" w:sz="0" w:space="0" w:color="auto"/>
      </w:divBdr>
    </w:div>
    <w:div w:id="896009753">
      <w:bodyDiv w:val="1"/>
      <w:marLeft w:val="0"/>
      <w:marRight w:val="0"/>
      <w:marTop w:val="0"/>
      <w:marBottom w:val="0"/>
      <w:divBdr>
        <w:top w:val="none" w:sz="0" w:space="0" w:color="auto"/>
        <w:left w:val="none" w:sz="0" w:space="0" w:color="auto"/>
        <w:bottom w:val="none" w:sz="0" w:space="0" w:color="auto"/>
        <w:right w:val="none" w:sz="0" w:space="0" w:color="auto"/>
      </w:divBdr>
    </w:div>
    <w:div w:id="1062408663">
      <w:bodyDiv w:val="1"/>
      <w:marLeft w:val="0"/>
      <w:marRight w:val="0"/>
      <w:marTop w:val="0"/>
      <w:marBottom w:val="0"/>
      <w:divBdr>
        <w:top w:val="none" w:sz="0" w:space="0" w:color="auto"/>
        <w:left w:val="none" w:sz="0" w:space="0" w:color="auto"/>
        <w:bottom w:val="none" w:sz="0" w:space="0" w:color="auto"/>
        <w:right w:val="none" w:sz="0" w:space="0" w:color="auto"/>
      </w:divBdr>
    </w:div>
    <w:div w:id="1067340104">
      <w:bodyDiv w:val="1"/>
      <w:marLeft w:val="0"/>
      <w:marRight w:val="0"/>
      <w:marTop w:val="0"/>
      <w:marBottom w:val="0"/>
      <w:divBdr>
        <w:top w:val="none" w:sz="0" w:space="0" w:color="auto"/>
        <w:left w:val="none" w:sz="0" w:space="0" w:color="auto"/>
        <w:bottom w:val="none" w:sz="0" w:space="0" w:color="auto"/>
        <w:right w:val="none" w:sz="0" w:space="0" w:color="auto"/>
      </w:divBdr>
    </w:div>
    <w:div w:id="1233466751">
      <w:bodyDiv w:val="1"/>
      <w:marLeft w:val="0"/>
      <w:marRight w:val="0"/>
      <w:marTop w:val="0"/>
      <w:marBottom w:val="0"/>
      <w:divBdr>
        <w:top w:val="none" w:sz="0" w:space="0" w:color="auto"/>
        <w:left w:val="none" w:sz="0" w:space="0" w:color="auto"/>
        <w:bottom w:val="none" w:sz="0" w:space="0" w:color="auto"/>
        <w:right w:val="none" w:sz="0" w:space="0" w:color="auto"/>
      </w:divBdr>
    </w:div>
    <w:div w:id="1266886497">
      <w:bodyDiv w:val="1"/>
      <w:marLeft w:val="0"/>
      <w:marRight w:val="0"/>
      <w:marTop w:val="0"/>
      <w:marBottom w:val="0"/>
      <w:divBdr>
        <w:top w:val="none" w:sz="0" w:space="0" w:color="auto"/>
        <w:left w:val="none" w:sz="0" w:space="0" w:color="auto"/>
        <w:bottom w:val="none" w:sz="0" w:space="0" w:color="auto"/>
        <w:right w:val="none" w:sz="0" w:space="0" w:color="auto"/>
      </w:divBdr>
    </w:div>
    <w:div w:id="1407145460">
      <w:bodyDiv w:val="1"/>
      <w:marLeft w:val="0"/>
      <w:marRight w:val="0"/>
      <w:marTop w:val="0"/>
      <w:marBottom w:val="0"/>
      <w:divBdr>
        <w:top w:val="none" w:sz="0" w:space="0" w:color="auto"/>
        <w:left w:val="none" w:sz="0" w:space="0" w:color="auto"/>
        <w:bottom w:val="none" w:sz="0" w:space="0" w:color="auto"/>
        <w:right w:val="none" w:sz="0" w:space="0" w:color="auto"/>
      </w:divBdr>
    </w:div>
    <w:div w:id="1553886537">
      <w:bodyDiv w:val="1"/>
      <w:marLeft w:val="0"/>
      <w:marRight w:val="0"/>
      <w:marTop w:val="0"/>
      <w:marBottom w:val="0"/>
      <w:divBdr>
        <w:top w:val="none" w:sz="0" w:space="0" w:color="auto"/>
        <w:left w:val="none" w:sz="0" w:space="0" w:color="auto"/>
        <w:bottom w:val="none" w:sz="0" w:space="0" w:color="auto"/>
        <w:right w:val="none" w:sz="0" w:space="0" w:color="auto"/>
      </w:divBdr>
    </w:div>
    <w:div w:id="1709062916">
      <w:bodyDiv w:val="1"/>
      <w:marLeft w:val="0"/>
      <w:marRight w:val="0"/>
      <w:marTop w:val="0"/>
      <w:marBottom w:val="0"/>
      <w:divBdr>
        <w:top w:val="none" w:sz="0" w:space="0" w:color="auto"/>
        <w:left w:val="none" w:sz="0" w:space="0" w:color="auto"/>
        <w:bottom w:val="none" w:sz="0" w:space="0" w:color="auto"/>
        <w:right w:val="none" w:sz="0" w:space="0" w:color="auto"/>
      </w:divBdr>
    </w:div>
    <w:div w:id="1738165778">
      <w:bodyDiv w:val="1"/>
      <w:marLeft w:val="0"/>
      <w:marRight w:val="0"/>
      <w:marTop w:val="0"/>
      <w:marBottom w:val="0"/>
      <w:divBdr>
        <w:top w:val="none" w:sz="0" w:space="0" w:color="auto"/>
        <w:left w:val="none" w:sz="0" w:space="0" w:color="auto"/>
        <w:bottom w:val="none" w:sz="0" w:space="0" w:color="auto"/>
        <w:right w:val="none" w:sz="0" w:space="0" w:color="auto"/>
      </w:divBdr>
    </w:div>
    <w:div w:id="1786463714">
      <w:bodyDiv w:val="1"/>
      <w:marLeft w:val="0"/>
      <w:marRight w:val="0"/>
      <w:marTop w:val="0"/>
      <w:marBottom w:val="0"/>
      <w:divBdr>
        <w:top w:val="none" w:sz="0" w:space="0" w:color="auto"/>
        <w:left w:val="none" w:sz="0" w:space="0" w:color="auto"/>
        <w:bottom w:val="none" w:sz="0" w:space="0" w:color="auto"/>
        <w:right w:val="none" w:sz="0" w:space="0" w:color="auto"/>
      </w:divBdr>
    </w:div>
    <w:div w:id="20837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4-title2-vol1/CFR-2014-title2-vol1-part200/context" TargetMode="External"/><Relationship Id="rId3" Type="http://schemas.openxmlformats.org/officeDocument/2006/relationships/settings" Target="settings.xml"/><Relationship Id="rId7" Type="http://schemas.openxmlformats.org/officeDocument/2006/relationships/hyperlink" Target="https://www.state.gov/documents/organization/27186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sealiphilippines@state.gov" TargetMode="External"/><Relationship Id="rId4" Type="http://schemas.openxmlformats.org/officeDocument/2006/relationships/webSettings" Target="webSettings.xml"/><Relationship Id="rId9" Type="http://schemas.openxmlformats.org/officeDocument/2006/relationships/hyperlink" Target="mailto:GrantsManil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2477</Words>
  <Characters>14123</Characters>
  <Application>Microsoft Office Word</Application>
  <DocSecurity>0</DocSecurity>
  <Lines>117</Lines>
  <Paragraphs>33</Paragraphs>
  <ScaleCrop>false</ScaleCrop>
  <Company>Department of State</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Ma. Monina F (Manila)</dc:creator>
  <cp:keywords/>
  <dc:description/>
  <cp:lastModifiedBy>Ferguson, Mary E (Manila)</cp:lastModifiedBy>
  <cp:revision>32</cp:revision>
  <dcterms:created xsi:type="dcterms:W3CDTF">2023-04-03T16:58:00Z</dcterms:created>
  <dcterms:modified xsi:type="dcterms:W3CDTF">2023-04-24T01:52:00Z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2023-04-13T02:40:03Z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57b3e7a7-a4da-4818-ae11-a9f681dca128</vt:lpwstr>
  </property>
  <property fmtid="{D5CDD505-2E9C-101B-9397-08002B2CF9AE}" pid="8" name="MSIP_Label_1665d9ee-429a-4d5f-97cc-cfb56e044a6e_ContentBits">
    <vt:lpwstr>0</vt:lpwstr>
  </property>
</Properties>
</file>