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3BF75" w14:textId="427BB41C" w:rsidR="000266A8" w:rsidRPr="009E4776" w:rsidRDefault="000266A8" w:rsidP="000266A8">
      <w:pPr>
        <w:jc w:val="center"/>
        <w:rPr>
          <w:rFonts w:ascii="Times New Roman" w:hAnsi="Times New Roman" w:cs="Times New Roman"/>
          <w:sz w:val="24"/>
          <w:szCs w:val="24"/>
          <w:u w:val="single"/>
        </w:rPr>
      </w:pPr>
      <w:r w:rsidRPr="009E4776">
        <w:rPr>
          <w:rFonts w:ascii="Times New Roman" w:hAnsi="Times New Roman" w:cs="Times New Roman"/>
          <w:b/>
          <w:sz w:val="24"/>
          <w:szCs w:val="24"/>
          <w:u w:val="single"/>
        </w:rPr>
        <w:t>Questions and Answers – 5/26/2022</w:t>
      </w:r>
    </w:p>
    <w:p w14:paraId="6A04C989" w14:textId="77777777" w:rsidR="000266A8" w:rsidRPr="009E4776" w:rsidRDefault="000266A8" w:rsidP="000266A8">
      <w:pPr>
        <w:pStyle w:val="NoSpacing"/>
        <w:jc w:val="center"/>
        <w:rPr>
          <w:rFonts w:ascii="Times New Roman" w:hAnsi="Times New Roman"/>
          <w:b/>
          <w:bCs/>
          <w:sz w:val="24"/>
          <w:szCs w:val="24"/>
          <w:highlight w:val="yellow"/>
        </w:rPr>
      </w:pPr>
      <w:r w:rsidRPr="009E4776">
        <w:rPr>
          <w:rFonts w:ascii="Times New Roman" w:hAnsi="Times New Roman"/>
          <w:b/>
          <w:bCs/>
          <w:sz w:val="24"/>
          <w:szCs w:val="24"/>
        </w:rPr>
        <w:t>DEPARTMENT OF STATE</w:t>
      </w:r>
      <w:r w:rsidRPr="009E4776">
        <w:rPr>
          <w:rFonts w:ascii="Times New Roman" w:hAnsi="Times New Roman"/>
          <w:b/>
          <w:bCs/>
          <w:sz w:val="24"/>
          <w:szCs w:val="24"/>
        </w:rPr>
        <w:br/>
        <w:t>BUREAU OF ENERGY RESOURCES</w:t>
      </w:r>
    </w:p>
    <w:p w14:paraId="54B48B66" w14:textId="77777777" w:rsidR="000266A8" w:rsidRPr="009E4776" w:rsidRDefault="000266A8" w:rsidP="000266A8">
      <w:pPr>
        <w:pStyle w:val="NoSpacing"/>
        <w:jc w:val="center"/>
        <w:rPr>
          <w:rFonts w:ascii="Times New Roman" w:hAnsi="Times New Roman"/>
          <w:b/>
          <w:bCs/>
          <w:sz w:val="24"/>
          <w:szCs w:val="24"/>
        </w:rPr>
      </w:pPr>
      <w:r w:rsidRPr="009E4776">
        <w:rPr>
          <w:rFonts w:ascii="Times New Roman" w:hAnsi="Times New Roman"/>
          <w:bCs/>
          <w:sz w:val="24"/>
          <w:szCs w:val="24"/>
          <w:highlight w:val="yellow"/>
        </w:rPr>
        <w:t xml:space="preserve"> </w:t>
      </w:r>
      <w:r w:rsidRPr="009E4776">
        <w:rPr>
          <w:rFonts w:ascii="Times New Roman" w:hAnsi="Times New Roman"/>
          <w:sz w:val="24"/>
          <w:szCs w:val="24"/>
          <w:highlight w:val="yellow"/>
        </w:rPr>
        <w:br/>
      </w:r>
      <w:r w:rsidRPr="009E4776">
        <w:rPr>
          <w:rFonts w:ascii="Times New Roman" w:hAnsi="Times New Roman"/>
          <w:b/>
          <w:bCs/>
          <w:sz w:val="24"/>
          <w:szCs w:val="24"/>
        </w:rPr>
        <w:t xml:space="preserve">Accelerating Women’s Empowerment in Energy </w:t>
      </w:r>
    </w:p>
    <w:p w14:paraId="2D54A0D9" w14:textId="77777777" w:rsidR="000266A8" w:rsidRPr="009E4776" w:rsidRDefault="000266A8" w:rsidP="000266A8">
      <w:pPr>
        <w:pStyle w:val="NoSpacing"/>
        <w:jc w:val="center"/>
        <w:rPr>
          <w:rFonts w:ascii="Times New Roman" w:hAnsi="Times New Roman"/>
          <w:sz w:val="24"/>
          <w:szCs w:val="24"/>
        </w:rPr>
      </w:pPr>
      <w:r w:rsidRPr="009E4776">
        <w:rPr>
          <w:rFonts w:ascii="Times New Roman" w:hAnsi="Times New Roman"/>
          <w:b/>
          <w:sz w:val="24"/>
          <w:szCs w:val="24"/>
          <w:u w:val="single"/>
        </w:rPr>
        <w:t>FUNDING OPPORTUNITY #: SFOP0008965</w:t>
      </w:r>
    </w:p>
    <w:p w14:paraId="4680986E" w14:textId="77777777" w:rsidR="00BF5816" w:rsidRPr="009E4776" w:rsidRDefault="00BF5816" w:rsidP="000266A8">
      <w:pPr>
        <w:jc w:val="center"/>
        <w:rPr>
          <w:rFonts w:ascii="Times New Roman" w:hAnsi="Times New Roman" w:cs="Times New Roman"/>
          <w:b/>
          <w:sz w:val="24"/>
          <w:szCs w:val="24"/>
          <w:u w:val="single"/>
        </w:rPr>
      </w:pPr>
    </w:p>
    <w:p w14:paraId="4E649DFC" w14:textId="236B96FC" w:rsidR="00BF5816" w:rsidRPr="009E4776" w:rsidRDefault="00BF5816" w:rsidP="00BF5816">
      <w:pPr>
        <w:spacing w:after="0" w:line="240" w:lineRule="auto"/>
        <w:rPr>
          <w:rFonts w:ascii="Times New Roman" w:eastAsia="Times New Roman" w:hAnsi="Times New Roman" w:cs="Times New Roman"/>
          <w:sz w:val="24"/>
          <w:szCs w:val="24"/>
        </w:rPr>
      </w:pPr>
      <w:r w:rsidRPr="009E4776">
        <w:rPr>
          <w:rFonts w:ascii="Times New Roman" w:eastAsia="Times New Roman" w:hAnsi="Times New Roman" w:cs="Times New Roman"/>
          <w:b/>
          <w:sz w:val="24"/>
          <w:szCs w:val="24"/>
        </w:rPr>
        <w:t>Question</w:t>
      </w:r>
      <w:r w:rsidR="009E4776">
        <w:rPr>
          <w:rFonts w:ascii="Times New Roman" w:eastAsia="Times New Roman" w:hAnsi="Times New Roman" w:cs="Times New Roman"/>
          <w:b/>
          <w:sz w:val="24"/>
          <w:szCs w:val="24"/>
        </w:rPr>
        <w:t xml:space="preserve"> #1</w:t>
      </w:r>
      <w:r w:rsidRPr="009E4776">
        <w:rPr>
          <w:rFonts w:ascii="Times New Roman" w:eastAsia="Times New Roman" w:hAnsi="Times New Roman" w:cs="Times New Roman"/>
          <w:b/>
          <w:sz w:val="24"/>
          <w:szCs w:val="24"/>
        </w:rPr>
        <w:t xml:space="preserve">: </w:t>
      </w:r>
      <w:r w:rsidRPr="009E4776">
        <w:rPr>
          <w:rFonts w:ascii="Times New Roman" w:hAnsi="Times New Roman" w:cs="Times New Roman"/>
          <w:color w:val="000000"/>
          <w:sz w:val="24"/>
          <w:szCs w:val="24"/>
        </w:rPr>
        <w:t xml:space="preserve"> </w:t>
      </w:r>
      <w:r w:rsidRPr="009E4776">
        <w:rPr>
          <w:rFonts w:ascii="Times New Roman" w:eastAsia="Times New Roman" w:hAnsi="Times New Roman" w:cs="Times New Roman"/>
          <w:sz w:val="24"/>
          <w:szCs w:val="24"/>
        </w:rPr>
        <w:t>I have a XXX-based space solar and power beaming startup and am interested in applying for your </w:t>
      </w:r>
      <w:r w:rsidRPr="009E4776">
        <w:rPr>
          <w:rFonts w:ascii="Times New Roman" w:eastAsia="Times New Roman" w:hAnsi="Times New Roman" w:cs="Times New Roman"/>
          <w:color w:val="363636"/>
          <w:sz w:val="24"/>
          <w:szCs w:val="24"/>
          <w:shd w:val="clear" w:color="auto" w:fill="FFFFFF"/>
        </w:rPr>
        <w:t>Accelerating Women’s Empowerment in Energy (AWEE)</w:t>
      </w:r>
      <w:r w:rsidR="00A03801" w:rsidRPr="009E4776">
        <w:rPr>
          <w:rFonts w:ascii="Times New Roman" w:eastAsia="Times New Roman" w:hAnsi="Times New Roman" w:cs="Times New Roman"/>
          <w:color w:val="363636"/>
          <w:sz w:val="24"/>
          <w:szCs w:val="24"/>
          <w:shd w:val="clear" w:color="auto" w:fill="FFFFFF"/>
        </w:rPr>
        <w:t xml:space="preserve">.  </w:t>
      </w:r>
      <w:r w:rsidRPr="009E4776">
        <w:rPr>
          <w:rFonts w:ascii="Times New Roman" w:eastAsia="Times New Roman" w:hAnsi="Times New Roman" w:cs="Times New Roman"/>
          <w:color w:val="363636"/>
          <w:sz w:val="24"/>
          <w:szCs w:val="24"/>
          <w:shd w:val="clear" w:color="auto" w:fill="FFFFFF"/>
        </w:rPr>
        <w:t>XXX submitted my team's space solar study to XXX call for proposals.  Does my space solar startup qualify for this grant?  If so, may I get assistance with applying for your AWEE grant, please?  Due to the pandemic, I was forced to dissolve my corporation.  Presently, I have a sole proprietorship and am vigorously trying to restructure my entity into both an LLC and HUBzone company.  Please advise at your earliest convenience.</w:t>
      </w:r>
    </w:p>
    <w:p w14:paraId="050DA737" w14:textId="77777777" w:rsidR="00BF5816" w:rsidRPr="009E4776" w:rsidRDefault="00BF5816" w:rsidP="00BF5816">
      <w:pPr>
        <w:spacing w:after="0" w:line="240" w:lineRule="auto"/>
        <w:rPr>
          <w:rFonts w:ascii="Times New Roman" w:eastAsia="Times New Roman" w:hAnsi="Times New Roman" w:cs="Times New Roman"/>
          <w:b/>
          <w:sz w:val="24"/>
          <w:szCs w:val="24"/>
        </w:rPr>
      </w:pPr>
    </w:p>
    <w:p w14:paraId="77D49436" w14:textId="547733DF" w:rsidR="00BF5816" w:rsidRPr="009E4776" w:rsidRDefault="00BF5816" w:rsidP="00BF5816">
      <w:pPr>
        <w:spacing w:after="0" w:line="240" w:lineRule="auto"/>
        <w:ind w:left="4320" w:hanging="4320"/>
        <w:jc w:val="both"/>
        <w:textAlignment w:val="baseline"/>
        <w:rPr>
          <w:rFonts w:ascii="Times New Roman" w:eastAsia="Times New Roman" w:hAnsi="Times New Roman" w:cs="Times New Roman"/>
          <w:bCs/>
          <w:sz w:val="24"/>
          <w:szCs w:val="24"/>
        </w:rPr>
      </w:pPr>
      <w:r w:rsidRPr="009E4776">
        <w:rPr>
          <w:rFonts w:ascii="Times New Roman" w:eastAsia="Times New Roman" w:hAnsi="Times New Roman" w:cs="Times New Roman"/>
          <w:b/>
          <w:sz w:val="24"/>
          <w:szCs w:val="24"/>
        </w:rPr>
        <w:t>DOS Response</w:t>
      </w:r>
      <w:r w:rsidR="009E4776">
        <w:rPr>
          <w:rFonts w:ascii="Times New Roman" w:eastAsia="Times New Roman" w:hAnsi="Times New Roman" w:cs="Times New Roman"/>
          <w:b/>
          <w:sz w:val="24"/>
          <w:szCs w:val="24"/>
        </w:rPr>
        <w:t xml:space="preserve"> to Question #1</w:t>
      </w:r>
      <w:r w:rsidRPr="009E4776">
        <w:rPr>
          <w:rFonts w:ascii="Times New Roman" w:eastAsia="Times New Roman" w:hAnsi="Times New Roman" w:cs="Times New Roman"/>
          <w:b/>
          <w:sz w:val="24"/>
          <w:szCs w:val="24"/>
        </w:rPr>
        <w:t xml:space="preserve">:  </w:t>
      </w:r>
      <w:r w:rsidRPr="009E4776">
        <w:rPr>
          <w:rFonts w:ascii="Times New Roman" w:eastAsia="Times New Roman" w:hAnsi="Times New Roman" w:cs="Times New Roman"/>
          <w:bCs/>
          <w:sz w:val="24"/>
          <w:szCs w:val="24"/>
        </w:rPr>
        <w:t xml:space="preserve">Per the eligibility requirements outlined in the NOFO (page 3), </w:t>
      </w:r>
    </w:p>
    <w:p w14:paraId="3146D467" w14:textId="77777777" w:rsidR="00BF5816" w:rsidRPr="009E4776" w:rsidRDefault="00BF5816" w:rsidP="00BF5816">
      <w:pPr>
        <w:spacing w:after="0" w:line="240" w:lineRule="auto"/>
        <w:ind w:left="4320" w:hanging="4320"/>
        <w:jc w:val="both"/>
        <w:textAlignment w:val="baseline"/>
        <w:rPr>
          <w:rFonts w:ascii="Times New Roman" w:eastAsia="Times New Roman" w:hAnsi="Times New Roman" w:cs="Times New Roman"/>
          <w:bCs/>
          <w:sz w:val="24"/>
          <w:szCs w:val="24"/>
        </w:rPr>
      </w:pPr>
      <w:r w:rsidRPr="009E4776">
        <w:rPr>
          <w:rFonts w:ascii="Times New Roman" w:eastAsia="Times New Roman" w:hAnsi="Times New Roman" w:cs="Times New Roman"/>
          <w:bCs/>
          <w:sz w:val="24"/>
          <w:szCs w:val="24"/>
        </w:rPr>
        <w:t xml:space="preserve"> the eligible categories are the following:</w:t>
      </w:r>
    </w:p>
    <w:p w14:paraId="054F45C5" w14:textId="77777777" w:rsidR="00BF5816" w:rsidRPr="009E4776" w:rsidRDefault="00BF5816" w:rsidP="00BF5816">
      <w:pPr>
        <w:spacing w:after="0" w:line="240" w:lineRule="auto"/>
        <w:ind w:left="4320" w:hanging="4320"/>
        <w:jc w:val="both"/>
        <w:textAlignment w:val="baseline"/>
        <w:rPr>
          <w:rFonts w:ascii="Times New Roman" w:eastAsia="Times New Roman" w:hAnsi="Times New Roman" w:cs="Times New Roman"/>
          <w:bCs/>
          <w:sz w:val="24"/>
          <w:szCs w:val="24"/>
        </w:rPr>
      </w:pPr>
    </w:p>
    <w:p w14:paraId="4D343B95" w14:textId="77777777" w:rsidR="00BF5816" w:rsidRPr="009E4776" w:rsidRDefault="00BF5816" w:rsidP="00BF5816">
      <w:pPr>
        <w:spacing w:after="0" w:line="240" w:lineRule="auto"/>
        <w:ind w:left="4320" w:hanging="4320"/>
        <w:textAlignment w:val="baseline"/>
        <w:rPr>
          <w:rFonts w:ascii="Times New Roman" w:eastAsia="Times New Roman" w:hAnsi="Times New Roman" w:cs="Times New Roman"/>
          <w:sz w:val="24"/>
          <w:szCs w:val="24"/>
        </w:rPr>
      </w:pPr>
      <w:r w:rsidRPr="009E4776">
        <w:rPr>
          <w:rFonts w:ascii="Times New Roman" w:eastAsia="Times New Roman" w:hAnsi="Times New Roman" w:cs="Times New Roman"/>
          <w:sz w:val="24"/>
          <w:szCs w:val="24"/>
        </w:rPr>
        <w:t>-</w:t>
      </w:r>
      <w:r w:rsidRPr="009E4776">
        <w:rPr>
          <w:rFonts w:ascii="Times New Roman" w:eastAsia="Times New Roman" w:hAnsi="Times New Roman" w:cs="Times New Roman"/>
          <w:color w:val="000000" w:themeColor="text1"/>
          <w:sz w:val="24"/>
          <w:szCs w:val="24"/>
        </w:rPr>
        <w:t>U.S. private institutions of higher education (universities and colleges). </w:t>
      </w:r>
    </w:p>
    <w:p w14:paraId="67DE92A0" w14:textId="77777777" w:rsidR="00BF5816" w:rsidRPr="009E4776" w:rsidRDefault="00BF5816" w:rsidP="00BF5816">
      <w:pPr>
        <w:spacing w:after="0" w:line="240" w:lineRule="auto"/>
        <w:textAlignment w:val="baseline"/>
        <w:rPr>
          <w:rFonts w:ascii="Times New Roman" w:eastAsia="Times New Roman" w:hAnsi="Times New Roman" w:cs="Times New Roman"/>
          <w:color w:val="000000" w:themeColor="text1"/>
          <w:sz w:val="24"/>
          <w:szCs w:val="24"/>
        </w:rPr>
      </w:pPr>
      <w:r w:rsidRPr="009E4776">
        <w:rPr>
          <w:rFonts w:ascii="Times New Roman" w:eastAsia="Times New Roman" w:hAnsi="Times New Roman" w:cs="Times New Roman"/>
          <w:color w:val="000000" w:themeColor="text1"/>
          <w:sz w:val="24"/>
          <w:szCs w:val="24"/>
        </w:rPr>
        <w:t>-U.S. public and state-controlled institutions of higher education (universities and colleges).           </w:t>
      </w:r>
    </w:p>
    <w:p w14:paraId="60ABF99C" w14:textId="77777777" w:rsidR="00BF5816" w:rsidRPr="009E4776" w:rsidRDefault="00BF5816" w:rsidP="00BF5816">
      <w:pPr>
        <w:spacing w:after="0" w:line="240" w:lineRule="auto"/>
        <w:textAlignment w:val="baseline"/>
        <w:rPr>
          <w:rFonts w:ascii="Times New Roman" w:eastAsia="Times New Roman" w:hAnsi="Times New Roman" w:cs="Times New Roman"/>
          <w:color w:val="000000" w:themeColor="text1"/>
          <w:sz w:val="24"/>
          <w:szCs w:val="24"/>
        </w:rPr>
      </w:pPr>
      <w:r w:rsidRPr="009E4776">
        <w:rPr>
          <w:rFonts w:ascii="Times New Roman" w:eastAsia="Times New Roman" w:hAnsi="Times New Roman" w:cs="Times New Roman"/>
          <w:color w:val="000000" w:themeColor="text1"/>
          <w:sz w:val="24"/>
          <w:szCs w:val="24"/>
        </w:rPr>
        <w:t>--Public International Organizations (PIOs).</w:t>
      </w:r>
    </w:p>
    <w:p w14:paraId="4093CEAE" w14:textId="77777777" w:rsidR="00BF5816" w:rsidRPr="009E4776" w:rsidRDefault="00BF5816" w:rsidP="00BF5816">
      <w:pPr>
        <w:spacing w:after="0" w:line="240" w:lineRule="auto"/>
        <w:textAlignment w:val="baseline"/>
        <w:rPr>
          <w:rFonts w:ascii="Times New Roman" w:eastAsia="Times New Roman" w:hAnsi="Times New Roman" w:cs="Times New Roman"/>
          <w:color w:val="000000" w:themeColor="text1"/>
          <w:sz w:val="24"/>
          <w:szCs w:val="24"/>
        </w:rPr>
      </w:pPr>
      <w:r w:rsidRPr="009E4776">
        <w:rPr>
          <w:rFonts w:ascii="Times New Roman" w:eastAsia="Times New Roman" w:hAnsi="Times New Roman" w:cs="Times New Roman"/>
          <w:color w:val="000000" w:themeColor="text1"/>
          <w:sz w:val="24"/>
          <w:szCs w:val="24"/>
        </w:rPr>
        <w:t xml:space="preserve">-U.S. - based non-profit/non-governmental organizations having a 501 (c)(3) status with the IRS. </w:t>
      </w:r>
    </w:p>
    <w:p w14:paraId="35468870" w14:textId="77777777" w:rsidR="006766A2" w:rsidRPr="009E4776" w:rsidRDefault="006766A2" w:rsidP="006766A2">
      <w:pPr>
        <w:pStyle w:val="Default"/>
      </w:pPr>
    </w:p>
    <w:p w14:paraId="13036A2D" w14:textId="6DECF70B" w:rsidR="006766A2" w:rsidRPr="009E4776" w:rsidRDefault="006766A2" w:rsidP="006766A2">
      <w:pPr>
        <w:pStyle w:val="Default"/>
      </w:pPr>
      <w:r w:rsidRPr="009E4776">
        <w:t xml:space="preserve">Pursuant to 2 CFR 200.400, it is a U.S. Department of State policy not to award profit under federal assistance instruments. For-profit and commercial firms are </w:t>
      </w:r>
      <w:r w:rsidRPr="009E4776">
        <w:rPr>
          <w:b/>
          <w:bCs/>
        </w:rPr>
        <w:t xml:space="preserve">not </w:t>
      </w:r>
      <w:r w:rsidRPr="009E4776">
        <w:t xml:space="preserve">eligible to apply in response to this NOFO. No exceptions. </w:t>
      </w:r>
    </w:p>
    <w:p w14:paraId="36CE5057" w14:textId="77777777" w:rsidR="006766A2" w:rsidRPr="009E4776" w:rsidRDefault="006766A2" w:rsidP="006766A2">
      <w:pPr>
        <w:pStyle w:val="Default"/>
      </w:pPr>
    </w:p>
    <w:p w14:paraId="043CE49B" w14:textId="10202733" w:rsidR="006766A2" w:rsidRPr="009E4776" w:rsidRDefault="006766A2" w:rsidP="006766A2">
      <w:pPr>
        <w:rPr>
          <w:rFonts w:ascii="Times New Roman" w:hAnsi="Times New Roman" w:cs="Times New Roman"/>
          <w:sz w:val="24"/>
          <w:szCs w:val="24"/>
        </w:rPr>
      </w:pPr>
      <w:r w:rsidRPr="009E4776">
        <w:rPr>
          <w:rFonts w:ascii="Times New Roman" w:hAnsi="Times New Roman" w:cs="Times New Roman"/>
          <w:sz w:val="24"/>
          <w:szCs w:val="24"/>
        </w:rPr>
        <w:t>In addition, as noted in the NOFO (page 3), the following applicant types may apply:</w:t>
      </w:r>
    </w:p>
    <w:p w14:paraId="2E085A51" w14:textId="77777777" w:rsidR="006766A2" w:rsidRPr="009E4776" w:rsidRDefault="006766A2" w:rsidP="006766A2">
      <w:pPr>
        <w:rPr>
          <w:rFonts w:ascii="Times New Roman" w:hAnsi="Times New Roman" w:cs="Times New Roman"/>
          <w:sz w:val="24"/>
          <w:szCs w:val="24"/>
        </w:rPr>
      </w:pPr>
      <w:r w:rsidRPr="009E4776">
        <w:rPr>
          <w:rFonts w:ascii="Times New Roman" w:hAnsi="Times New Roman" w:cs="Times New Roman"/>
          <w:b/>
          <w:bCs/>
          <w:sz w:val="24"/>
          <w:szCs w:val="24"/>
        </w:rPr>
        <w:t xml:space="preserve">- </w:t>
      </w:r>
      <w:r w:rsidRPr="009E4776">
        <w:rPr>
          <w:rFonts w:ascii="Times New Roman" w:hAnsi="Times New Roman" w:cs="Times New Roman"/>
          <w:sz w:val="24"/>
          <w:szCs w:val="24"/>
        </w:rPr>
        <w:t xml:space="preserve">Organizations only. </w:t>
      </w:r>
    </w:p>
    <w:p w14:paraId="639B6787" w14:textId="5F933941" w:rsidR="000266A8" w:rsidRPr="009E4776" w:rsidRDefault="006766A2" w:rsidP="006766A2">
      <w:pPr>
        <w:rPr>
          <w:b/>
          <w:bCs/>
          <w:sz w:val="24"/>
          <w:szCs w:val="24"/>
        </w:rPr>
      </w:pPr>
      <w:r w:rsidRPr="009E4776">
        <w:rPr>
          <w:rFonts w:ascii="Times New Roman" w:hAnsi="Times New Roman" w:cs="Times New Roman"/>
          <w:sz w:val="24"/>
          <w:szCs w:val="24"/>
        </w:rPr>
        <w:t xml:space="preserve">Individuals are not eligible to apply. </w:t>
      </w:r>
      <w:r w:rsidR="000266A8" w:rsidRPr="009E4776">
        <w:rPr>
          <w:rFonts w:ascii="Times New Roman" w:hAnsi="Times New Roman" w:cs="Times New Roman"/>
          <w:b/>
          <w:sz w:val="24"/>
          <w:szCs w:val="24"/>
          <w:u w:val="single"/>
        </w:rPr>
        <w:t xml:space="preserve"> </w:t>
      </w:r>
      <w:r w:rsidR="000266A8" w:rsidRPr="009E4776">
        <w:rPr>
          <w:rFonts w:ascii="Times New Roman" w:hAnsi="Times New Roman" w:cs="Times New Roman"/>
          <w:b/>
          <w:sz w:val="24"/>
          <w:szCs w:val="24"/>
        </w:rPr>
        <w:t xml:space="preserve"> </w:t>
      </w:r>
      <w:r w:rsidR="000266A8" w:rsidRPr="009E4776">
        <w:rPr>
          <w:rFonts w:ascii="Garamond" w:hAnsi="Garamond" w:cs="Times New Roman"/>
          <w:b/>
          <w:sz w:val="24"/>
          <w:szCs w:val="24"/>
        </w:rPr>
        <w:t xml:space="preserve">  </w:t>
      </w:r>
    </w:p>
    <w:p w14:paraId="3DC40CE5" w14:textId="185FF50F" w:rsidR="009E4776" w:rsidRPr="009E4776" w:rsidRDefault="009E4776" w:rsidP="009E4776">
      <w:pPr>
        <w:spacing w:after="0"/>
        <w:rPr>
          <w:rFonts w:ascii="Times New Roman" w:eastAsia="Times New Roman" w:hAnsi="Times New Roman" w:cs="Times New Roman"/>
          <w:sz w:val="24"/>
          <w:szCs w:val="24"/>
        </w:rPr>
      </w:pPr>
      <w:r w:rsidRPr="009E4776">
        <w:rPr>
          <w:rFonts w:ascii="Times New Roman" w:eastAsia="Times New Roman" w:hAnsi="Times New Roman" w:cs="Times New Roman"/>
          <w:b/>
          <w:sz w:val="24"/>
          <w:szCs w:val="24"/>
        </w:rPr>
        <w:t>Question</w:t>
      </w:r>
      <w:r>
        <w:rPr>
          <w:rFonts w:ascii="Times New Roman" w:eastAsia="Times New Roman" w:hAnsi="Times New Roman" w:cs="Times New Roman"/>
          <w:b/>
          <w:sz w:val="24"/>
          <w:szCs w:val="24"/>
        </w:rPr>
        <w:t xml:space="preserve"> #2</w:t>
      </w:r>
      <w:r w:rsidRPr="009E4776">
        <w:rPr>
          <w:rFonts w:ascii="Times New Roman" w:eastAsia="Times New Roman" w:hAnsi="Times New Roman" w:cs="Times New Roman"/>
          <w:b/>
          <w:sz w:val="24"/>
          <w:szCs w:val="24"/>
        </w:rPr>
        <w:t xml:space="preserve">: </w:t>
      </w:r>
      <w:r w:rsidRPr="009E4776">
        <w:rPr>
          <w:rFonts w:ascii="Times New Roman" w:hAnsi="Times New Roman" w:cs="Times New Roman"/>
          <w:color w:val="000000"/>
          <w:sz w:val="24"/>
          <w:szCs w:val="24"/>
        </w:rPr>
        <w:t xml:space="preserve"> </w:t>
      </w:r>
      <w:r w:rsidRPr="009E4776">
        <w:rPr>
          <w:rFonts w:ascii="Times New Roman" w:eastAsia="Times New Roman" w:hAnsi="Times New Roman" w:cs="Times New Roman"/>
          <w:sz w:val="24"/>
          <w:szCs w:val="24"/>
        </w:rPr>
        <w:t>I came across the above-mentioned opportunity and thought I should reach out to request additional information about my organization's eligibility to apply. The XXX is a newly incorporated and registered 501(c)3 that aims to offer capacity-building support to women and youth-focused organizations in Africa, so they are empowered and are able to secure the resources they need to advance their work. In reading about this opportunity, I thought there might be some synergy between what both our initiatives are trying to accomplish, and am hoping we can connect to discuss. Please find attached a concept that shares our approach and activities presentation format, and I hope to hear from you soon.</w:t>
      </w:r>
    </w:p>
    <w:p w14:paraId="252F87EE" w14:textId="77777777" w:rsidR="009E4776" w:rsidRPr="009E4776" w:rsidRDefault="009E4776" w:rsidP="009E4776">
      <w:pPr>
        <w:spacing w:after="0" w:line="240" w:lineRule="auto"/>
        <w:rPr>
          <w:rFonts w:ascii="Times New Roman" w:eastAsia="Times New Roman" w:hAnsi="Times New Roman" w:cs="Times New Roman"/>
          <w:sz w:val="24"/>
          <w:szCs w:val="24"/>
        </w:rPr>
      </w:pPr>
    </w:p>
    <w:p w14:paraId="2B7E8E07" w14:textId="77777777" w:rsidR="009E4776" w:rsidRPr="009E4776" w:rsidRDefault="009E4776" w:rsidP="009E4776">
      <w:pPr>
        <w:spacing w:after="0" w:line="240" w:lineRule="auto"/>
        <w:rPr>
          <w:rFonts w:ascii="Times New Roman" w:eastAsia="Times New Roman" w:hAnsi="Times New Roman" w:cs="Times New Roman"/>
          <w:b/>
          <w:sz w:val="24"/>
          <w:szCs w:val="24"/>
        </w:rPr>
      </w:pPr>
    </w:p>
    <w:p w14:paraId="1D5EEC0A" w14:textId="61AB2E48" w:rsidR="009E4776" w:rsidRPr="009E4776" w:rsidRDefault="009E4776" w:rsidP="009E4776">
      <w:pPr>
        <w:spacing w:after="0" w:line="240" w:lineRule="auto"/>
        <w:ind w:left="4320" w:hanging="4320"/>
        <w:jc w:val="both"/>
        <w:textAlignment w:val="baseline"/>
        <w:rPr>
          <w:rFonts w:ascii="Times New Roman" w:eastAsia="Times New Roman" w:hAnsi="Times New Roman" w:cs="Times New Roman"/>
          <w:b/>
          <w:sz w:val="24"/>
          <w:szCs w:val="24"/>
        </w:rPr>
      </w:pPr>
      <w:r w:rsidRPr="009E4776">
        <w:rPr>
          <w:rFonts w:ascii="Times New Roman" w:eastAsia="Times New Roman" w:hAnsi="Times New Roman" w:cs="Times New Roman"/>
          <w:b/>
          <w:sz w:val="24"/>
          <w:szCs w:val="24"/>
        </w:rPr>
        <w:lastRenderedPageBreak/>
        <w:t>DOS Response</w:t>
      </w:r>
      <w:r>
        <w:rPr>
          <w:rFonts w:ascii="Times New Roman" w:eastAsia="Times New Roman" w:hAnsi="Times New Roman" w:cs="Times New Roman"/>
          <w:b/>
          <w:sz w:val="24"/>
          <w:szCs w:val="24"/>
        </w:rPr>
        <w:t xml:space="preserve"> to Question #2</w:t>
      </w:r>
      <w:r w:rsidRPr="009E4776">
        <w:rPr>
          <w:rFonts w:ascii="Times New Roman" w:eastAsia="Times New Roman" w:hAnsi="Times New Roman" w:cs="Times New Roman"/>
          <w:b/>
          <w:sz w:val="24"/>
          <w:szCs w:val="24"/>
        </w:rPr>
        <w:t xml:space="preserve">: </w:t>
      </w:r>
    </w:p>
    <w:p w14:paraId="462F4D12" w14:textId="77777777" w:rsidR="009E4776" w:rsidRPr="009E4776" w:rsidRDefault="009E4776" w:rsidP="009E4776">
      <w:pPr>
        <w:spacing w:after="0" w:line="240" w:lineRule="auto"/>
        <w:ind w:left="4320" w:hanging="4320"/>
        <w:jc w:val="both"/>
        <w:textAlignment w:val="baseline"/>
        <w:rPr>
          <w:rFonts w:ascii="Times New Roman" w:eastAsia="Times New Roman" w:hAnsi="Times New Roman" w:cs="Times New Roman"/>
          <w:b/>
          <w:sz w:val="24"/>
          <w:szCs w:val="24"/>
        </w:rPr>
      </w:pPr>
    </w:p>
    <w:p w14:paraId="1FAC908B" w14:textId="72B7816C" w:rsidR="009E4776" w:rsidRPr="009E4776" w:rsidRDefault="009E4776" w:rsidP="009E4776">
      <w:pPr>
        <w:spacing w:after="0" w:line="240" w:lineRule="auto"/>
        <w:ind w:left="4320" w:hanging="4320"/>
        <w:jc w:val="both"/>
        <w:textAlignment w:val="baseline"/>
        <w:rPr>
          <w:rFonts w:ascii="Times New Roman" w:eastAsia="Times New Roman" w:hAnsi="Times New Roman" w:cs="Times New Roman"/>
          <w:bCs/>
          <w:sz w:val="24"/>
          <w:szCs w:val="24"/>
        </w:rPr>
      </w:pPr>
      <w:r w:rsidRPr="009E4776">
        <w:rPr>
          <w:rFonts w:ascii="Times New Roman" w:eastAsia="Times New Roman" w:hAnsi="Times New Roman" w:cs="Times New Roman"/>
          <w:bCs/>
          <w:sz w:val="24"/>
          <w:szCs w:val="24"/>
        </w:rPr>
        <w:t xml:space="preserve">Per the eligibility requirements outlined in the NOFO (page 3), </w:t>
      </w:r>
    </w:p>
    <w:p w14:paraId="3A31F8A4" w14:textId="77777777" w:rsidR="009E4776" w:rsidRPr="009E4776" w:rsidRDefault="009E4776" w:rsidP="009E4776">
      <w:pPr>
        <w:spacing w:after="0" w:line="240" w:lineRule="auto"/>
        <w:ind w:left="4320" w:hanging="4320"/>
        <w:jc w:val="both"/>
        <w:textAlignment w:val="baseline"/>
        <w:rPr>
          <w:rFonts w:ascii="Times New Roman" w:eastAsia="Times New Roman" w:hAnsi="Times New Roman" w:cs="Times New Roman"/>
          <w:bCs/>
          <w:sz w:val="24"/>
          <w:szCs w:val="24"/>
        </w:rPr>
      </w:pPr>
      <w:r w:rsidRPr="009E4776">
        <w:rPr>
          <w:rFonts w:ascii="Times New Roman" w:eastAsia="Times New Roman" w:hAnsi="Times New Roman" w:cs="Times New Roman"/>
          <w:bCs/>
          <w:sz w:val="24"/>
          <w:szCs w:val="24"/>
        </w:rPr>
        <w:t xml:space="preserve"> the eligible categories are the following:</w:t>
      </w:r>
    </w:p>
    <w:p w14:paraId="2A1C84BF" w14:textId="77777777" w:rsidR="009E4776" w:rsidRPr="009E4776" w:rsidRDefault="009E4776" w:rsidP="009E4776">
      <w:pPr>
        <w:spacing w:after="0" w:line="240" w:lineRule="auto"/>
        <w:ind w:left="4320" w:hanging="4320"/>
        <w:jc w:val="both"/>
        <w:textAlignment w:val="baseline"/>
        <w:rPr>
          <w:rFonts w:ascii="Times New Roman" w:eastAsia="Times New Roman" w:hAnsi="Times New Roman" w:cs="Times New Roman"/>
          <w:bCs/>
          <w:sz w:val="24"/>
          <w:szCs w:val="24"/>
        </w:rPr>
      </w:pPr>
    </w:p>
    <w:p w14:paraId="231D4CB5" w14:textId="77777777" w:rsidR="009E4776" w:rsidRPr="009E4776" w:rsidRDefault="009E4776" w:rsidP="009E4776">
      <w:pPr>
        <w:spacing w:after="0" w:line="240" w:lineRule="auto"/>
        <w:ind w:left="4320" w:hanging="4320"/>
        <w:textAlignment w:val="baseline"/>
        <w:rPr>
          <w:rFonts w:ascii="Times New Roman" w:eastAsia="Times New Roman" w:hAnsi="Times New Roman" w:cs="Times New Roman"/>
          <w:sz w:val="24"/>
          <w:szCs w:val="24"/>
        </w:rPr>
      </w:pPr>
      <w:r w:rsidRPr="009E4776">
        <w:rPr>
          <w:rFonts w:ascii="Times New Roman" w:eastAsia="Times New Roman" w:hAnsi="Times New Roman" w:cs="Times New Roman"/>
          <w:sz w:val="24"/>
          <w:szCs w:val="24"/>
        </w:rPr>
        <w:t>-</w:t>
      </w:r>
      <w:r w:rsidRPr="009E4776">
        <w:rPr>
          <w:rFonts w:ascii="Times New Roman" w:eastAsia="Times New Roman" w:hAnsi="Times New Roman" w:cs="Times New Roman"/>
          <w:color w:val="000000" w:themeColor="text1"/>
          <w:sz w:val="24"/>
          <w:szCs w:val="24"/>
        </w:rPr>
        <w:t>U.S. private institutions of higher education (universities and colleges). </w:t>
      </w:r>
    </w:p>
    <w:p w14:paraId="361493DF" w14:textId="77777777" w:rsidR="009E4776" w:rsidRPr="009E4776" w:rsidRDefault="009E4776" w:rsidP="009E4776">
      <w:pPr>
        <w:spacing w:after="0" w:line="240" w:lineRule="auto"/>
        <w:textAlignment w:val="baseline"/>
        <w:rPr>
          <w:rFonts w:ascii="Times New Roman" w:eastAsia="Times New Roman" w:hAnsi="Times New Roman" w:cs="Times New Roman"/>
          <w:color w:val="000000" w:themeColor="text1"/>
          <w:sz w:val="24"/>
          <w:szCs w:val="24"/>
        </w:rPr>
      </w:pPr>
      <w:r w:rsidRPr="009E4776">
        <w:rPr>
          <w:rFonts w:ascii="Times New Roman" w:eastAsia="Times New Roman" w:hAnsi="Times New Roman" w:cs="Times New Roman"/>
          <w:color w:val="000000" w:themeColor="text1"/>
          <w:sz w:val="24"/>
          <w:szCs w:val="24"/>
        </w:rPr>
        <w:t>-U.S. public and state-controlled institutions of higher education (universities and colleges).           </w:t>
      </w:r>
    </w:p>
    <w:p w14:paraId="4E799CDD" w14:textId="77777777" w:rsidR="009E4776" w:rsidRPr="009E4776" w:rsidRDefault="009E4776" w:rsidP="009E4776">
      <w:pPr>
        <w:spacing w:after="0" w:line="240" w:lineRule="auto"/>
        <w:textAlignment w:val="baseline"/>
        <w:rPr>
          <w:rFonts w:ascii="Times New Roman" w:eastAsia="Times New Roman" w:hAnsi="Times New Roman" w:cs="Times New Roman"/>
          <w:color w:val="000000" w:themeColor="text1"/>
          <w:sz w:val="24"/>
          <w:szCs w:val="24"/>
        </w:rPr>
      </w:pPr>
      <w:r w:rsidRPr="009E4776">
        <w:rPr>
          <w:rFonts w:ascii="Times New Roman" w:eastAsia="Times New Roman" w:hAnsi="Times New Roman" w:cs="Times New Roman"/>
          <w:color w:val="000000" w:themeColor="text1"/>
          <w:sz w:val="24"/>
          <w:szCs w:val="24"/>
        </w:rPr>
        <w:t>--Public International Organizations (PIOs).</w:t>
      </w:r>
    </w:p>
    <w:p w14:paraId="2A83B5BC" w14:textId="77777777" w:rsidR="009E4776" w:rsidRPr="009E4776" w:rsidRDefault="009E4776" w:rsidP="009E4776">
      <w:pPr>
        <w:spacing w:after="0" w:line="240" w:lineRule="auto"/>
        <w:textAlignment w:val="baseline"/>
        <w:rPr>
          <w:rFonts w:ascii="Times New Roman" w:eastAsia="Times New Roman" w:hAnsi="Times New Roman" w:cs="Times New Roman"/>
          <w:color w:val="000000" w:themeColor="text1"/>
          <w:sz w:val="24"/>
          <w:szCs w:val="24"/>
        </w:rPr>
      </w:pPr>
      <w:r w:rsidRPr="009E4776">
        <w:rPr>
          <w:rFonts w:ascii="Times New Roman" w:eastAsia="Times New Roman" w:hAnsi="Times New Roman" w:cs="Times New Roman"/>
          <w:color w:val="000000" w:themeColor="text1"/>
          <w:sz w:val="24"/>
          <w:szCs w:val="24"/>
        </w:rPr>
        <w:t xml:space="preserve">-U.S. - based non-profit/non-governmental organizations having a 501 (c)(3) status with the IRS. </w:t>
      </w:r>
    </w:p>
    <w:p w14:paraId="311B70D8" w14:textId="5D92074F" w:rsidR="009E4776" w:rsidRPr="009E4776" w:rsidRDefault="009E4776" w:rsidP="009E4776">
      <w:pPr>
        <w:spacing w:after="0" w:line="240" w:lineRule="auto"/>
        <w:ind w:left="4320" w:hanging="4320"/>
        <w:jc w:val="both"/>
        <w:textAlignment w:val="baseline"/>
        <w:rPr>
          <w:rFonts w:ascii="Times New Roman" w:eastAsia="Times New Roman" w:hAnsi="Times New Roman" w:cs="Times New Roman"/>
          <w:b/>
          <w:sz w:val="24"/>
          <w:szCs w:val="24"/>
        </w:rPr>
      </w:pPr>
      <w:r w:rsidRPr="009E4776">
        <w:rPr>
          <w:rFonts w:ascii="Times New Roman" w:eastAsia="Times New Roman" w:hAnsi="Times New Roman" w:cs="Times New Roman"/>
          <w:b/>
          <w:sz w:val="24"/>
          <w:szCs w:val="24"/>
        </w:rPr>
        <w:t xml:space="preserve"> </w:t>
      </w:r>
    </w:p>
    <w:p w14:paraId="04C4E132" w14:textId="77777777" w:rsidR="009E4776" w:rsidRPr="009E4776" w:rsidRDefault="009E4776" w:rsidP="009E4776">
      <w:pPr>
        <w:spacing w:after="0" w:line="240" w:lineRule="auto"/>
        <w:ind w:left="4320" w:hanging="4320"/>
        <w:jc w:val="both"/>
        <w:textAlignment w:val="baseline"/>
        <w:rPr>
          <w:rFonts w:ascii="Times New Roman" w:eastAsia="Times New Roman" w:hAnsi="Times New Roman" w:cs="Times New Roman"/>
          <w:b/>
          <w:sz w:val="24"/>
          <w:szCs w:val="24"/>
        </w:rPr>
      </w:pPr>
    </w:p>
    <w:p w14:paraId="0FFFDCA9" w14:textId="320DF2C5" w:rsidR="009E4776" w:rsidRPr="009E4776" w:rsidRDefault="009E4776" w:rsidP="009E4776">
      <w:pPr>
        <w:spacing w:after="0" w:line="240" w:lineRule="auto"/>
        <w:ind w:left="4320" w:hanging="4320"/>
        <w:jc w:val="both"/>
        <w:textAlignment w:val="baseline"/>
        <w:rPr>
          <w:rFonts w:ascii="Times New Roman" w:eastAsia="Times New Roman" w:hAnsi="Times New Roman" w:cs="Times New Roman"/>
          <w:b/>
          <w:sz w:val="24"/>
          <w:szCs w:val="24"/>
        </w:rPr>
      </w:pPr>
      <w:r w:rsidRPr="009E4776">
        <w:rPr>
          <w:rFonts w:ascii="Times New Roman" w:eastAsia="Times New Roman" w:hAnsi="Times New Roman" w:cs="Times New Roman"/>
          <w:bCs/>
          <w:sz w:val="24"/>
          <w:szCs w:val="24"/>
        </w:rPr>
        <w:t xml:space="preserve">Per </w:t>
      </w:r>
      <w:r w:rsidRPr="009E4776">
        <w:rPr>
          <w:rFonts w:ascii="Times New Roman" w:hAnsi="Times New Roman" w:cs="Times New Roman"/>
          <w:sz w:val="24"/>
          <w:szCs w:val="24"/>
        </w:rPr>
        <w:t xml:space="preserve">Section G: Federal Awarding Agency Contact Sub-Section G2. Questions </w:t>
      </w:r>
      <w:r w:rsidRPr="009E4776">
        <w:rPr>
          <w:rFonts w:ascii="Times New Roman" w:hAnsi="Times New Roman" w:cs="Times New Roman"/>
          <w:sz w:val="24"/>
          <w:szCs w:val="24"/>
        </w:rPr>
        <w:t>(page 24)</w:t>
      </w:r>
    </w:p>
    <w:p w14:paraId="65C0FA49" w14:textId="77777777" w:rsidR="009E4776" w:rsidRPr="009E4776" w:rsidRDefault="009E4776" w:rsidP="009E4776">
      <w:pPr>
        <w:pStyle w:val="Default"/>
      </w:pPr>
      <w:r w:rsidRPr="009E4776">
        <w:t>“With the exception of technical submission questions, during the solicitation period U.S. Department of State staff shall not discuss this competition with applicants until the entire proposal review process has been completed and an award has been made.”</w:t>
      </w:r>
    </w:p>
    <w:p w14:paraId="42986A4A" w14:textId="77777777" w:rsidR="00384D3D" w:rsidRDefault="00384D3D"/>
    <w:sectPr w:rsidR="00384D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A594C" w14:textId="77777777" w:rsidR="009C31F5" w:rsidRDefault="009C31F5" w:rsidP="009C31F5">
      <w:pPr>
        <w:spacing w:after="0" w:line="240" w:lineRule="auto"/>
      </w:pPr>
      <w:r>
        <w:separator/>
      </w:r>
    </w:p>
  </w:endnote>
  <w:endnote w:type="continuationSeparator" w:id="0">
    <w:p w14:paraId="2D315C7E" w14:textId="77777777" w:rsidR="009C31F5" w:rsidRDefault="009C31F5" w:rsidP="009C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4C9CF" w14:textId="77777777" w:rsidR="009C31F5" w:rsidRDefault="009C31F5" w:rsidP="009C31F5">
      <w:pPr>
        <w:spacing w:after="0" w:line="240" w:lineRule="auto"/>
      </w:pPr>
      <w:r>
        <w:separator/>
      </w:r>
    </w:p>
  </w:footnote>
  <w:footnote w:type="continuationSeparator" w:id="0">
    <w:p w14:paraId="256A9611" w14:textId="77777777" w:rsidR="009C31F5" w:rsidRDefault="009C31F5" w:rsidP="009C31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3D"/>
    <w:rsid w:val="000266A8"/>
    <w:rsid w:val="00384D3D"/>
    <w:rsid w:val="006766A2"/>
    <w:rsid w:val="009C31F5"/>
    <w:rsid w:val="009E4776"/>
    <w:rsid w:val="00A03801"/>
    <w:rsid w:val="00BF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537EC3"/>
  <w15:chartTrackingRefBased/>
  <w15:docId w15:val="{091EF642-7737-47D1-B41A-2EA05310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6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0266A8"/>
    <w:pPr>
      <w:spacing w:after="0" w:line="240" w:lineRule="auto"/>
    </w:pPr>
    <w:rPr>
      <w:rFonts w:ascii="Calibri" w:hAnsi="Calibri" w:cs="Times New Roman"/>
    </w:rPr>
  </w:style>
  <w:style w:type="paragraph" w:customStyle="1" w:styleId="Default">
    <w:name w:val="Default"/>
    <w:rsid w:val="006766A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Bibb, Kristy</dc:creator>
  <cp:keywords/>
  <dc:description/>
  <cp:lastModifiedBy>Miller Russo, Rebecca L</cp:lastModifiedBy>
  <cp:revision>2</cp:revision>
  <dcterms:created xsi:type="dcterms:W3CDTF">2022-05-26T16:23:00Z</dcterms:created>
  <dcterms:modified xsi:type="dcterms:W3CDTF">2022-05-26T16:23:00Z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2022-05-26T14:45:46Z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cc484c44-41af-4609-aeec-30a64fd12b22</vt:lpwstr>
  </property>
  <property fmtid="{D5CDD505-2E9C-101B-9397-08002B2CF9AE}" pid="8" name="MSIP_Label_1665d9ee-429a-4d5f-97cc-cfb56e044a6e_ContentBits">
    <vt:lpwstr>0</vt:lpwstr>
  </property>
</Properties>
</file>