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7972" w14:textId="77777777" w:rsidR="00943C28" w:rsidRDefault="00943C28" w:rsidP="5DB6A8C2">
      <w:pPr>
        <w:spacing w:after="0" w:line="240" w:lineRule="auto"/>
        <w:jc w:val="center"/>
        <w:rPr>
          <w:rFonts w:ascii="Times New Roman" w:eastAsia="Times New Roman" w:hAnsi="Times New Roman" w:cs="Times New Roman"/>
          <w:b/>
          <w:bCs/>
          <w:sz w:val="24"/>
          <w:szCs w:val="24"/>
          <w:bdr w:val="none" w:sz="0" w:space="0" w:color="auto" w:frame="1"/>
        </w:rPr>
      </w:pPr>
    </w:p>
    <w:p w14:paraId="7486C262" w14:textId="77777777" w:rsidR="00B61396" w:rsidRPr="005B2486" w:rsidRDefault="2FDE5C63" w:rsidP="5DB6A8C2">
      <w:pPr>
        <w:spacing w:after="0" w:line="240" w:lineRule="auto"/>
        <w:jc w:val="center"/>
        <w:rPr>
          <w:rFonts w:ascii="Times New Roman" w:eastAsia="Times New Roman" w:hAnsi="Times New Roman" w:cs="Times New Roman"/>
          <w:b/>
          <w:bCs/>
          <w:i/>
          <w:iCs/>
          <w:sz w:val="24"/>
          <w:szCs w:val="24"/>
        </w:rPr>
      </w:pPr>
      <w:r w:rsidRPr="005B2486">
        <w:rPr>
          <w:rFonts w:ascii="Times New Roman" w:eastAsia="Times New Roman" w:hAnsi="Times New Roman" w:cs="Times New Roman"/>
          <w:b/>
          <w:bCs/>
          <w:sz w:val="24"/>
          <w:szCs w:val="24"/>
          <w:bdr w:val="none" w:sz="0" w:space="0" w:color="auto" w:frame="1"/>
        </w:rPr>
        <w:t>U</w:t>
      </w:r>
      <w:r w:rsidR="00B61396" w:rsidRPr="005B2486">
        <w:rPr>
          <w:rFonts w:ascii="Times New Roman" w:eastAsia="Times New Roman" w:hAnsi="Times New Roman" w:cs="Times New Roman"/>
          <w:b/>
          <w:bCs/>
          <w:sz w:val="24"/>
          <w:szCs w:val="24"/>
          <w:bdr w:val="none" w:sz="0" w:space="0" w:color="auto" w:frame="1"/>
        </w:rPr>
        <w:t>.S. DEPARTMENT OF STATE</w:t>
      </w:r>
      <w:r w:rsidR="00B61396" w:rsidRPr="005B2486">
        <w:rPr>
          <w:rFonts w:ascii="Times New Roman" w:eastAsia="Times New Roman" w:hAnsi="Times New Roman" w:cs="Times New Roman"/>
          <w:b/>
          <w:bCs/>
          <w:sz w:val="24"/>
          <w:szCs w:val="24"/>
          <w:bdr w:val="none" w:sz="0" w:space="0" w:color="auto" w:frame="1"/>
        </w:rPr>
        <w:br/>
      </w:r>
      <w:r w:rsidR="00FA0A6B" w:rsidRPr="005B2486">
        <w:rPr>
          <w:rFonts w:ascii="Times New Roman" w:eastAsia="Times New Roman" w:hAnsi="Times New Roman" w:cs="Times New Roman"/>
          <w:b/>
          <w:bCs/>
          <w:sz w:val="24"/>
          <w:szCs w:val="24"/>
          <w:bdr w:val="none" w:sz="0" w:space="0" w:color="auto" w:frame="1"/>
        </w:rPr>
        <w:t xml:space="preserve">BUREAU </w:t>
      </w:r>
      <w:r w:rsidR="005B2486" w:rsidRPr="005B2486">
        <w:rPr>
          <w:rFonts w:ascii="Times New Roman" w:eastAsia="Times New Roman" w:hAnsi="Times New Roman" w:cs="Times New Roman"/>
          <w:b/>
          <w:bCs/>
          <w:sz w:val="24"/>
          <w:szCs w:val="24"/>
          <w:bdr w:val="none" w:sz="0" w:space="0" w:color="auto" w:frame="1"/>
        </w:rPr>
        <w:t>OF COUNTERTERRORISM</w:t>
      </w:r>
    </w:p>
    <w:p w14:paraId="70DC1DBD" w14:textId="29675FBF" w:rsidR="0023368A" w:rsidRPr="00731219" w:rsidRDefault="002B33F5"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Request for Statements of Interest and Capacity</w:t>
      </w:r>
    </w:p>
    <w:p w14:paraId="476DE168" w14:textId="77777777" w:rsidR="00903EB6" w:rsidRPr="00903EB6" w:rsidRDefault="00903EB6" w:rsidP="00903EB6">
      <w:pPr>
        <w:rPr>
          <w:rFonts w:ascii="Times New Roman" w:hAnsi="Times New Roman" w:cs="Times New Roman"/>
          <w:i/>
          <w:iCs/>
          <w:sz w:val="24"/>
          <w:szCs w:val="24"/>
          <w:highlight w:val="yellow"/>
        </w:rPr>
      </w:pPr>
    </w:p>
    <w:p w14:paraId="5D6D3576" w14:textId="595BADCA" w:rsidR="00B61396" w:rsidRPr="00731219" w:rsidRDefault="00B61396" w:rsidP="7A895AD9">
      <w:pPr>
        <w:spacing w:after="0" w:line="240" w:lineRule="auto"/>
        <w:rPr>
          <w:rFonts w:ascii="Times New Roman" w:eastAsia="Times New Roman" w:hAnsi="Times New Roman" w:cs="Times New Roman"/>
          <w:i/>
          <w:iCs/>
          <w:sz w:val="24"/>
          <w:szCs w:val="24"/>
        </w:rPr>
      </w:pPr>
      <w:r w:rsidRPr="6F189AD5">
        <w:rPr>
          <w:rFonts w:ascii="Times New Roman" w:eastAsia="Times New Roman" w:hAnsi="Times New Roman" w:cs="Times New Roman"/>
          <w:b/>
          <w:bCs/>
          <w:sz w:val="24"/>
          <w:szCs w:val="24"/>
          <w:bdr w:val="none" w:sz="0" w:space="0" w:color="auto" w:frame="1"/>
        </w:rPr>
        <w:t>Funding Opportunity Title: </w:t>
      </w:r>
      <w:r w:rsidR="002B33F5" w:rsidRPr="6F189AD5">
        <w:rPr>
          <w:rFonts w:ascii="Times New Roman" w:eastAsia="Times New Roman" w:hAnsi="Times New Roman" w:cs="Times New Roman"/>
          <w:sz w:val="24"/>
          <w:szCs w:val="24"/>
        </w:rPr>
        <w:t>Violent Extremist Organization Operations Assessment and Awareness Training in Senegal</w:t>
      </w:r>
    </w:p>
    <w:p w14:paraId="41A8D22C" w14:textId="53FD91D5" w:rsidR="00B61396" w:rsidRPr="00731219" w:rsidRDefault="00B61396" w:rsidP="6F189AD5">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F189AD5">
        <w:rPr>
          <w:rFonts w:ascii="Times New Roman" w:eastAsia="Times New Roman" w:hAnsi="Times New Roman" w:cs="Times New Roman"/>
          <w:b/>
          <w:bCs/>
          <w:sz w:val="24"/>
          <w:szCs w:val="24"/>
          <w:bdr w:val="none" w:sz="0" w:space="0" w:color="auto" w:frame="1"/>
        </w:rPr>
        <w:t>Funding Opportunity Number:</w:t>
      </w:r>
      <w:r w:rsidR="00D478F3">
        <w:rPr>
          <w:rFonts w:ascii="Times New Roman" w:eastAsia="Times New Roman" w:hAnsi="Times New Roman" w:cs="Times New Roman"/>
          <w:b/>
          <w:bCs/>
          <w:sz w:val="24"/>
          <w:szCs w:val="24"/>
          <w:bdr w:val="none" w:sz="0" w:space="0" w:color="auto" w:frame="1"/>
        </w:rPr>
        <w:t xml:space="preserve"> </w:t>
      </w:r>
      <w:r w:rsidR="00D478F3" w:rsidRPr="00D478F3">
        <w:rPr>
          <w:rFonts w:ascii="Times New Roman" w:eastAsia="Times New Roman" w:hAnsi="Times New Roman" w:cs="Times New Roman"/>
          <w:sz w:val="24"/>
          <w:szCs w:val="24"/>
          <w:bdr w:val="none" w:sz="0" w:space="0" w:color="auto" w:frame="1"/>
        </w:rPr>
        <w:t>SFOP0008852</w:t>
      </w:r>
    </w:p>
    <w:p w14:paraId="0493C7D1" w14:textId="78E366EC" w:rsidR="00B61396" w:rsidRPr="00307E2F" w:rsidRDefault="5038F958" w:rsidP="6F189AD5">
      <w:pPr>
        <w:tabs>
          <w:tab w:val="left" w:pos="3600"/>
          <w:tab w:val="left" w:pos="5760"/>
          <w:tab w:val="left" w:pos="5860"/>
        </w:tabs>
        <w:spacing w:after="0" w:line="240" w:lineRule="auto"/>
        <w:ind w:right="-20"/>
        <w:rPr>
          <w:rFonts w:ascii="Times New Roman" w:eastAsia="Times New Roman" w:hAnsi="Times New Roman" w:cs="Times New Roman"/>
        </w:rPr>
      </w:pPr>
      <w:r w:rsidRPr="3CEF3227">
        <w:rPr>
          <w:rFonts w:ascii="Times New Roman" w:eastAsia="Times New Roman" w:hAnsi="Times New Roman" w:cs="Times New Roman"/>
          <w:b/>
          <w:bCs/>
          <w:sz w:val="24"/>
          <w:szCs w:val="24"/>
        </w:rPr>
        <w:t>Deadline for Applications</w:t>
      </w:r>
      <w:r w:rsidRPr="3CEF3227">
        <w:rPr>
          <w:rFonts w:ascii="Times New Roman" w:eastAsia="Times New Roman" w:hAnsi="Times New Roman" w:cs="Times New Roman"/>
          <w:sz w:val="24"/>
          <w:szCs w:val="24"/>
        </w:rPr>
        <w:t>: 5/1</w:t>
      </w:r>
      <w:r w:rsidR="0024672B">
        <w:rPr>
          <w:rFonts w:ascii="Times New Roman" w:eastAsia="Times New Roman" w:hAnsi="Times New Roman" w:cs="Times New Roman"/>
          <w:sz w:val="24"/>
          <w:szCs w:val="24"/>
        </w:rPr>
        <w:t>6</w:t>
      </w:r>
      <w:r w:rsidR="002B33F5" w:rsidRPr="3CEF3227">
        <w:rPr>
          <w:rFonts w:ascii="Times New Roman" w:eastAsia="Times New Roman" w:hAnsi="Times New Roman" w:cs="Times New Roman"/>
          <w:sz w:val="24"/>
          <w:szCs w:val="24"/>
        </w:rPr>
        <w:t>/22 11:59 pm Eastern Standard Time (EST)</w:t>
      </w:r>
    </w:p>
    <w:p w14:paraId="7F4C0B58" w14:textId="78C94470" w:rsidR="00E956A6" w:rsidRPr="007A7631" w:rsidRDefault="009C3034" w:rsidP="3CEF3227">
      <w:pPr>
        <w:spacing w:after="0" w:line="240" w:lineRule="auto"/>
        <w:rPr>
          <w:rFonts w:ascii="Times New Roman" w:eastAsia="Times New Roman" w:hAnsi="Times New Roman" w:cs="Times New Roman"/>
          <w:sz w:val="24"/>
          <w:szCs w:val="24"/>
        </w:rPr>
      </w:pPr>
      <w:r w:rsidRPr="007A7631">
        <w:rPr>
          <w:rFonts w:ascii="Times New Roman" w:eastAsia="Times New Roman" w:hAnsi="Times New Roman" w:cs="Times New Roman"/>
          <w:b/>
          <w:bCs/>
          <w:sz w:val="24"/>
          <w:szCs w:val="24"/>
          <w:bdr w:val="none" w:sz="0" w:space="0" w:color="auto" w:frame="1"/>
        </w:rPr>
        <w:t xml:space="preserve">Assistance Listing </w:t>
      </w:r>
      <w:r w:rsidR="00E956A6" w:rsidRPr="007A7631">
        <w:rPr>
          <w:rFonts w:ascii="Times New Roman" w:eastAsia="Times New Roman" w:hAnsi="Times New Roman" w:cs="Times New Roman"/>
          <w:b/>
          <w:bCs/>
          <w:sz w:val="24"/>
          <w:szCs w:val="24"/>
          <w:bdr w:val="none" w:sz="0" w:space="0" w:color="auto" w:frame="1"/>
        </w:rPr>
        <w:t>Number: </w:t>
      </w:r>
      <w:r w:rsidR="33541027" w:rsidRPr="007A7631">
        <w:rPr>
          <w:rFonts w:ascii="Times New Roman" w:eastAsia="Times New Roman" w:hAnsi="Times New Roman" w:cs="Times New Roman"/>
          <w:sz w:val="24"/>
          <w:szCs w:val="24"/>
        </w:rPr>
        <w:t>19.</w:t>
      </w:r>
      <w:r w:rsidR="001F458B" w:rsidRPr="007A7631">
        <w:rPr>
          <w:rFonts w:ascii="Times New Roman" w:eastAsia="Times New Roman" w:hAnsi="Times New Roman" w:cs="Times New Roman"/>
          <w:sz w:val="24"/>
          <w:szCs w:val="24"/>
        </w:rPr>
        <w:t>701</w:t>
      </w:r>
      <w:r w:rsidR="00E956A6" w:rsidRPr="007A7631">
        <w:rPr>
          <w:rFonts w:ascii="Times New Roman" w:eastAsia="Times New Roman" w:hAnsi="Times New Roman" w:cs="Times New Roman"/>
          <w:b/>
          <w:bCs/>
          <w:sz w:val="24"/>
          <w:szCs w:val="24"/>
          <w:bdr w:val="none" w:sz="0" w:space="0" w:color="auto" w:frame="1"/>
        </w:rPr>
        <w:tab/>
      </w:r>
    </w:p>
    <w:p w14:paraId="7E2A50B1" w14:textId="07141C91" w:rsidR="00E956A6" w:rsidRPr="00731219" w:rsidRDefault="3CEF3227" w:rsidP="3CEF3227">
      <w:pPr>
        <w:spacing w:after="0" w:line="240" w:lineRule="auto"/>
        <w:rPr>
          <w:rFonts w:ascii="Times New Roman" w:eastAsia="Times New Roman" w:hAnsi="Times New Roman" w:cs="Times New Roman"/>
          <w:i/>
          <w:iCs/>
          <w:sz w:val="24"/>
          <w:szCs w:val="24"/>
        </w:rPr>
      </w:pPr>
      <w:r w:rsidRPr="007A7631">
        <w:rPr>
          <w:rFonts w:ascii="Times New Roman" w:eastAsia="Times" w:hAnsi="Times New Roman" w:cs="Times New Roman"/>
          <w:b/>
          <w:bCs/>
          <w:color w:val="000000" w:themeColor="text1"/>
          <w:sz w:val="24"/>
          <w:szCs w:val="24"/>
        </w:rPr>
        <w:t xml:space="preserve">Virtual Q&amp;A Session: </w:t>
      </w:r>
      <w:r w:rsidRPr="007A7631">
        <w:rPr>
          <w:rFonts w:ascii="Times New Roman" w:eastAsia="Times" w:hAnsi="Times New Roman" w:cs="Times New Roman"/>
          <w:color w:val="000000" w:themeColor="text1"/>
          <w:sz w:val="24"/>
          <w:szCs w:val="24"/>
        </w:rPr>
        <w:t>April 25, 2022, 13:00 ET</w:t>
      </w:r>
      <w:r w:rsidR="00E956A6" w:rsidRPr="00731219">
        <w:rPr>
          <w:rFonts w:ascii="Times New Roman" w:eastAsia="Times New Roman" w:hAnsi="Times New Roman" w:cs="Times New Roman"/>
          <w:b/>
          <w:bCs/>
          <w:color w:val="333333"/>
          <w:sz w:val="24"/>
          <w:szCs w:val="24"/>
          <w:bdr w:val="none" w:sz="0" w:space="0" w:color="auto" w:frame="1"/>
        </w:rPr>
        <w:tab/>
      </w:r>
      <w:r w:rsidR="009C3034">
        <w:br/>
      </w:r>
      <w:r w:rsidR="009034F2" w:rsidRPr="5C523E13">
        <w:rPr>
          <w:rFonts w:ascii="Times New Roman" w:eastAsia="Times New Roman" w:hAnsi="Times New Roman"/>
          <w:b/>
          <w:bCs/>
          <w:sz w:val="24"/>
          <w:szCs w:val="24"/>
        </w:rPr>
        <w:t xml:space="preserve">Deadline for </w:t>
      </w:r>
      <w:r w:rsidR="00FA7F64" w:rsidRPr="5C523E13">
        <w:rPr>
          <w:rFonts w:ascii="Times New Roman" w:eastAsia="Times New Roman" w:hAnsi="Times New Roman"/>
          <w:b/>
          <w:bCs/>
          <w:sz w:val="24"/>
          <w:szCs w:val="24"/>
        </w:rPr>
        <w:t>R</w:t>
      </w:r>
      <w:r w:rsidR="009034F2" w:rsidRPr="5C523E13">
        <w:rPr>
          <w:rFonts w:ascii="Times New Roman" w:eastAsia="Times New Roman" w:hAnsi="Times New Roman"/>
          <w:b/>
          <w:bCs/>
          <w:sz w:val="24"/>
          <w:szCs w:val="24"/>
        </w:rPr>
        <w:t xml:space="preserve">eceipt of </w:t>
      </w:r>
      <w:r w:rsidR="00FA7F64" w:rsidRPr="5C523E13">
        <w:rPr>
          <w:rFonts w:ascii="Times New Roman" w:eastAsia="Times New Roman" w:hAnsi="Times New Roman"/>
          <w:b/>
          <w:bCs/>
          <w:sz w:val="24"/>
          <w:szCs w:val="24"/>
        </w:rPr>
        <w:t>Q</w:t>
      </w:r>
      <w:r w:rsidR="009034F2" w:rsidRPr="5C523E13">
        <w:rPr>
          <w:rFonts w:ascii="Times New Roman" w:eastAsia="Times New Roman" w:hAnsi="Times New Roman"/>
          <w:b/>
          <w:bCs/>
          <w:sz w:val="24"/>
          <w:szCs w:val="24"/>
        </w:rPr>
        <w:t>uestions</w:t>
      </w:r>
      <w:r w:rsidR="009034F2" w:rsidRPr="5C523E13">
        <w:rPr>
          <w:rFonts w:ascii="Times New Roman" w:eastAsia="Times New Roman" w:hAnsi="Times New Roman"/>
          <w:sz w:val="24"/>
          <w:szCs w:val="24"/>
        </w:rPr>
        <w:t xml:space="preserve">: </w:t>
      </w:r>
      <w:r w:rsidR="002B33F5" w:rsidRPr="5C523E13">
        <w:rPr>
          <w:rFonts w:ascii="Times New Roman" w:eastAsia="Times New Roman" w:hAnsi="Times New Roman"/>
          <w:sz w:val="24"/>
          <w:szCs w:val="24"/>
        </w:rPr>
        <w:t>5/05/22</w:t>
      </w:r>
      <w:r w:rsidR="009034F2" w:rsidRPr="5C523E13">
        <w:rPr>
          <w:rFonts w:ascii="Times New Roman" w:eastAsia="Times New Roman" w:hAnsi="Times New Roman"/>
          <w:sz w:val="24"/>
          <w:szCs w:val="24"/>
        </w:rPr>
        <w:t>, 5:00p</w:t>
      </w:r>
      <w:r w:rsidR="00044A8F" w:rsidRPr="5C523E13">
        <w:rPr>
          <w:rFonts w:ascii="Times New Roman" w:eastAsia="Times New Roman" w:hAnsi="Times New Roman"/>
          <w:sz w:val="24"/>
          <w:szCs w:val="24"/>
        </w:rPr>
        <w:t>m EST</w:t>
      </w:r>
    </w:p>
    <w:p w14:paraId="76771ED7" w14:textId="77777777" w:rsidR="008F0AB2" w:rsidRPr="00731219" w:rsidRDefault="008F0AB2" w:rsidP="79E74576">
      <w:pPr>
        <w:spacing w:after="0" w:line="240" w:lineRule="auto"/>
        <w:rPr>
          <w:rFonts w:ascii="Times New Roman" w:eastAsia="Times New Roman" w:hAnsi="Times New Roman" w:cs="Times New Roman"/>
          <w:i/>
          <w:iCs/>
          <w:color w:val="FF0000"/>
          <w:sz w:val="24"/>
          <w:szCs w:val="24"/>
        </w:rPr>
      </w:pPr>
    </w:p>
    <w:p w14:paraId="2411FB72" w14:textId="4893A8F8" w:rsidR="00355B83" w:rsidRPr="00731219" w:rsidRDefault="00E956A6" w:rsidP="6F189AD5">
      <w:pPr>
        <w:shd w:val="clear" w:color="auto" w:fill="FFFFFF" w:themeFill="background1"/>
        <w:spacing w:after="0" w:line="240" w:lineRule="auto"/>
        <w:textAlignment w:val="baseline"/>
        <w:rPr>
          <w:rStyle w:val="normaltextrun"/>
          <w:rFonts w:ascii="Times New Roman" w:eastAsia="Times New Roman" w:hAnsi="Times New Roman" w:cs="Times New Roman"/>
          <w:color w:val="000000" w:themeColor="text1"/>
          <w:sz w:val="24"/>
          <w:szCs w:val="24"/>
        </w:rPr>
      </w:pPr>
      <w:r w:rsidRPr="00731219">
        <w:rPr>
          <w:rFonts w:ascii="Times New Roman" w:eastAsia="Times New Roman" w:hAnsi="Times New Roman" w:cs="Times New Roman"/>
          <w:b/>
          <w:bCs/>
          <w:sz w:val="24"/>
          <w:szCs w:val="24"/>
          <w:bdr w:val="none" w:sz="0" w:space="0" w:color="auto" w:frame="1"/>
        </w:rPr>
        <w:t>A</w:t>
      </w:r>
      <w:r w:rsidR="00B61396" w:rsidRPr="00731219">
        <w:rPr>
          <w:rFonts w:ascii="Times New Roman" w:eastAsia="Times New Roman" w:hAnsi="Times New Roman" w:cs="Times New Roman"/>
          <w:b/>
          <w:bCs/>
          <w:sz w:val="24"/>
          <w:szCs w:val="24"/>
          <w:bdr w:val="none" w:sz="0" w:space="0" w:color="auto" w:frame="1"/>
        </w:rPr>
        <w:t xml:space="preserve">. </w:t>
      </w:r>
      <w:r w:rsidR="006E07C9" w:rsidRPr="00731219">
        <w:rPr>
          <w:rFonts w:ascii="Times New Roman" w:eastAsia="Times New Roman" w:hAnsi="Times New Roman" w:cs="Times New Roman"/>
          <w:b/>
          <w:bCs/>
          <w:sz w:val="24"/>
          <w:szCs w:val="24"/>
          <w:bdr w:val="none" w:sz="0" w:space="0" w:color="auto" w:frame="1"/>
        </w:rPr>
        <w:t>PROGRAM DESCRIPTION</w:t>
      </w:r>
      <w:r w:rsidR="00B61396" w:rsidRPr="00731219">
        <w:rPr>
          <w:rFonts w:ascii="Times New Roman" w:eastAsia="Times New Roman" w:hAnsi="Times New Roman" w:cs="Times New Roman"/>
          <w:b/>
          <w:bCs/>
          <w:sz w:val="24"/>
          <w:szCs w:val="24"/>
          <w:bdr w:val="none" w:sz="0" w:space="0" w:color="auto" w:frame="1"/>
        </w:rPr>
        <w:br/>
      </w:r>
      <w:r w:rsidR="00B61396" w:rsidRPr="00731219">
        <w:rPr>
          <w:rFonts w:ascii="Times New Roman" w:eastAsia="Times New Roman" w:hAnsi="Times New Roman" w:cs="Times New Roman"/>
          <w:sz w:val="24"/>
          <w:szCs w:val="24"/>
        </w:rPr>
        <w:t xml:space="preserve">The </w:t>
      </w:r>
      <w:r w:rsidR="38762376" w:rsidRPr="005B2486">
        <w:rPr>
          <w:rFonts w:ascii="Times New Roman" w:eastAsia="Times New Roman" w:hAnsi="Times New Roman" w:cs="Times New Roman"/>
          <w:sz w:val="24"/>
          <w:szCs w:val="24"/>
        </w:rPr>
        <w:t>Bureau</w:t>
      </w:r>
      <w:r w:rsidR="0490A737" w:rsidRPr="005B2486">
        <w:rPr>
          <w:rFonts w:ascii="Times New Roman" w:eastAsia="Times New Roman" w:hAnsi="Times New Roman" w:cs="Times New Roman"/>
          <w:sz w:val="24"/>
          <w:szCs w:val="24"/>
        </w:rPr>
        <w:t xml:space="preserve"> of </w:t>
      </w:r>
      <w:r w:rsidR="00C201BF" w:rsidRPr="00A528B4">
        <w:rPr>
          <w:rFonts w:ascii="Times New Roman" w:eastAsia="Times New Roman" w:hAnsi="Times New Roman" w:cs="Times New Roman"/>
          <w:sz w:val="24"/>
          <w:szCs w:val="24"/>
        </w:rPr>
        <w:t xml:space="preserve">Counterterrorism </w:t>
      </w:r>
      <w:r w:rsidR="00545EB3" w:rsidRPr="00A528B4">
        <w:rPr>
          <w:rFonts w:ascii="Times New Roman" w:eastAsia="Times New Roman" w:hAnsi="Times New Roman" w:cs="Times New Roman"/>
          <w:sz w:val="24"/>
          <w:szCs w:val="24"/>
        </w:rPr>
        <w:t>(CT)</w:t>
      </w:r>
      <w:r w:rsidR="00545EB3" w:rsidRPr="7A895AD9">
        <w:rPr>
          <w:rFonts w:ascii="Times New Roman" w:eastAsia="Times New Roman" w:hAnsi="Times New Roman" w:cs="Times New Roman"/>
          <w:i/>
          <w:iCs/>
          <w:sz w:val="24"/>
          <w:szCs w:val="24"/>
        </w:rPr>
        <w:t xml:space="preserve"> </w:t>
      </w:r>
      <w:r w:rsidR="00B61396" w:rsidRPr="00731219">
        <w:rPr>
          <w:rFonts w:ascii="Times New Roman" w:eastAsia="Times New Roman" w:hAnsi="Times New Roman" w:cs="Times New Roman"/>
          <w:sz w:val="24"/>
          <w:szCs w:val="24"/>
        </w:rPr>
        <w:t xml:space="preserve">of the U.S. Department of State </w:t>
      </w:r>
      <w:r w:rsidR="006B14BA" w:rsidRPr="00355B83">
        <w:rPr>
          <w:rFonts w:ascii="Times New Roman" w:eastAsia="Times New Roman" w:hAnsi="Times New Roman" w:cs="Times New Roman"/>
          <w:sz w:val="24"/>
          <w:szCs w:val="24"/>
        </w:rPr>
        <w:t>announces</w:t>
      </w:r>
      <w:r w:rsidR="000F0488" w:rsidRPr="00355B83">
        <w:rPr>
          <w:rFonts w:ascii="Times New Roman" w:eastAsia="Times New Roman" w:hAnsi="Times New Roman" w:cs="Times New Roman"/>
          <w:sz w:val="24"/>
          <w:szCs w:val="24"/>
        </w:rPr>
        <w:t xml:space="preserve"> a </w:t>
      </w:r>
      <w:r w:rsidR="002B33F5" w:rsidRPr="6F189AD5">
        <w:rPr>
          <w:rStyle w:val="normaltextrun"/>
          <w:rFonts w:ascii="Times New Roman" w:eastAsia="Times New Roman" w:hAnsi="Times New Roman" w:cs="Times New Roman"/>
          <w:color w:val="000000"/>
          <w:sz w:val="24"/>
          <w:szCs w:val="24"/>
          <w:shd w:val="clear" w:color="auto" w:fill="FFFFFF"/>
        </w:rPr>
        <w:t>Request for Statements of Interest and Capacity </w:t>
      </w:r>
      <w:r w:rsidR="00CD2CC3">
        <w:rPr>
          <w:rStyle w:val="normaltextrun"/>
          <w:rFonts w:ascii="Times New Roman" w:eastAsia="Times New Roman" w:hAnsi="Times New Roman" w:cs="Times New Roman"/>
          <w:color w:val="000000"/>
          <w:sz w:val="24"/>
          <w:szCs w:val="24"/>
          <w:shd w:val="clear" w:color="auto" w:fill="FFFFFF"/>
        </w:rPr>
        <w:t>(</w:t>
      </w:r>
      <w:r w:rsidR="006962F4">
        <w:rPr>
          <w:rStyle w:val="normaltextrun"/>
          <w:rFonts w:ascii="Times New Roman" w:eastAsia="Times New Roman" w:hAnsi="Times New Roman" w:cs="Times New Roman"/>
          <w:color w:val="000000"/>
          <w:sz w:val="24"/>
          <w:szCs w:val="24"/>
          <w:shd w:val="clear" w:color="auto" w:fill="FFFFFF"/>
        </w:rPr>
        <w:t>R</w:t>
      </w:r>
      <w:r w:rsidR="00CD2CC3">
        <w:rPr>
          <w:rStyle w:val="normaltextrun"/>
          <w:rFonts w:ascii="Times New Roman" w:eastAsia="Times New Roman" w:hAnsi="Times New Roman" w:cs="Times New Roman"/>
          <w:color w:val="000000"/>
          <w:sz w:val="24"/>
          <w:szCs w:val="24"/>
          <w:shd w:val="clear" w:color="auto" w:fill="FFFFFF"/>
        </w:rPr>
        <w:t xml:space="preserve">SOIC) </w:t>
      </w:r>
      <w:r w:rsidR="006962F4" w:rsidRPr="00234F3D">
        <w:rPr>
          <w:rFonts w:ascii="Times New Roman" w:eastAsia="Times New Roman" w:hAnsi="Times New Roman" w:cs="Times New Roman"/>
          <w:sz w:val="24"/>
          <w:szCs w:val="24"/>
        </w:rPr>
        <w:t xml:space="preserve">from organizations interested in implementing a project </w:t>
      </w:r>
      <w:r w:rsidR="002B33F5" w:rsidRPr="6F189AD5">
        <w:rPr>
          <w:rStyle w:val="normaltextrun"/>
          <w:rFonts w:ascii="Times New Roman" w:eastAsia="Times New Roman" w:hAnsi="Times New Roman" w:cs="Times New Roman"/>
          <w:color w:val="000000"/>
          <w:sz w:val="24"/>
          <w:szCs w:val="24"/>
          <w:shd w:val="clear" w:color="auto" w:fill="FFFFFF"/>
        </w:rPr>
        <w:t>to assess the early indicators </w:t>
      </w:r>
      <w:r w:rsidR="002B33F5" w:rsidRPr="6F189AD5">
        <w:rPr>
          <w:rStyle w:val="contextualspellingandgrammarerror"/>
          <w:rFonts w:ascii="Times New Roman" w:eastAsia="Times New Roman" w:hAnsi="Times New Roman" w:cs="Times New Roman"/>
          <w:color w:val="000000"/>
          <w:sz w:val="24"/>
          <w:szCs w:val="24"/>
          <w:shd w:val="clear" w:color="auto" w:fill="FFFFFF"/>
        </w:rPr>
        <w:t>of violent</w:t>
      </w:r>
      <w:r w:rsidR="002B33F5" w:rsidRPr="6F189AD5">
        <w:rPr>
          <w:rStyle w:val="normaltextrun"/>
          <w:rFonts w:ascii="Times New Roman" w:eastAsia="Times New Roman" w:hAnsi="Times New Roman" w:cs="Times New Roman"/>
          <w:color w:val="000000"/>
          <w:sz w:val="24"/>
          <w:szCs w:val="24"/>
          <w:shd w:val="clear" w:color="auto" w:fill="FFFFFF"/>
        </w:rPr>
        <w:t> </w:t>
      </w:r>
      <w:r w:rsidR="002B33F5" w:rsidRPr="6F189AD5">
        <w:rPr>
          <w:rStyle w:val="contextualspellingandgrammarerror"/>
          <w:rFonts w:ascii="Times New Roman" w:eastAsia="Times New Roman" w:hAnsi="Times New Roman" w:cs="Times New Roman"/>
          <w:color w:val="000000"/>
          <w:sz w:val="24"/>
          <w:szCs w:val="24"/>
          <w:shd w:val="clear" w:color="auto" w:fill="FFFFFF"/>
        </w:rPr>
        <w:t>extremist organization</w:t>
      </w:r>
      <w:r w:rsidR="002B33F5" w:rsidRPr="6F189AD5">
        <w:rPr>
          <w:rStyle w:val="normaltextrun"/>
          <w:rFonts w:ascii="Times New Roman" w:eastAsia="Times New Roman" w:hAnsi="Times New Roman" w:cs="Times New Roman"/>
          <w:color w:val="000000"/>
          <w:sz w:val="24"/>
          <w:szCs w:val="24"/>
          <w:shd w:val="clear" w:color="auto" w:fill="FFFFFF"/>
        </w:rPr>
        <w:t> (VEO) activity and operations in Senegal</w:t>
      </w:r>
      <w:r w:rsidR="006962F4">
        <w:rPr>
          <w:rStyle w:val="normaltextrun"/>
          <w:rFonts w:ascii="Times New Roman" w:eastAsia="Times New Roman" w:hAnsi="Times New Roman" w:cs="Times New Roman"/>
          <w:color w:val="000000"/>
          <w:sz w:val="24"/>
          <w:szCs w:val="24"/>
          <w:shd w:val="clear" w:color="auto" w:fill="FFFFFF"/>
        </w:rPr>
        <w:t xml:space="preserve"> and to </w:t>
      </w:r>
      <w:r w:rsidR="002B33F5" w:rsidRPr="6F189AD5">
        <w:rPr>
          <w:rStyle w:val="normaltextrun"/>
          <w:rFonts w:ascii="Times New Roman" w:eastAsia="Times New Roman" w:hAnsi="Times New Roman" w:cs="Times New Roman"/>
          <w:color w:val="000000"/>
          <w:sz w:val="24"/>
          <w:szCs w:val="24"/>
          <w:shd w:val="clear" w:color="auto" w:fill="FFFFFF"/>
        </w:rPr>
        <w:t xml:space="preserve">train on these indicators to communities and local law enforcement personnel. </w:t>
      </w:r>
      <w:r w:rsidR="00CD2CC3">
        <w:rPr>
          <w:rStyle w:val="normaltextrun"/>
          <w:rFonts w:ascii="Times New Roman" w:eastAsia="Times New Roman" w:hAnsi="Times New Roman" w:cs="Times New Roman"/>
          <w:color w:val="000000"/>
          <w:sz w:val="24"/>
          <w:szCs w:val="24"/>
          <w:shd w:val="clear" w:color="auto" w:fill="FFFFFF"/>
        </w:rPr>
        <w:t xml:space="preserve"> </w:t>
      </w:r>
      <w:r w:rsidR="002B33F5" w:rsidRPr="6F189AD5">
        <w:rPr>
          <w:rStyle w:val="normaltextrun"/>
          <w:rFonts w:ascii="Times New Roman" w:eastAsia="Times New Roman" w:hAnsi="Times New Roman" w:cs="Times New Roman"/>
          <w:color w:val="000000"/>
          <w:sz w:val="24"/>
          <w:szCs w:val="24"/>
          <w:shd w:val="clear" w:color="auto" w:fill="FFFFFF"/>
        </w:rPr>
        <w:t xml:space="preserve">The primary objective is to cover potential gaps by identifying these likely indicators, with consideration of cultural nuances, and educating local law enforcement/ community leaders on what to watch for. </w:t>
      </w:r>
      <w:r w:rsidR="00CD2CC3">
        <w:rPr>
          <w:rStyle w:val="normaltextrun"/>
          <w:rFonts w:ascii="Times New Roman" w:eastAsia="Times New Roman" w:hAnsi="Times New Roman" w:cs="Times New Roman"/>
          <w:color w:val="000000"/>
          <w:sz w:val="24"/>
          <w:szCs w:val="24"/>
          <w:shd w:val="clear" w:color="auto" w:fill="FFFFFF"/>
        </w:rPr>
        <w:t xml:space="preserve"> </w:t>
      </w:r>
      <w:r w:rsidR="002B33F5" w:rsidRPr="6F189AD5">
        <w:rPr>
          <w:rStyle w:val="normaltextrun"/>
          <w:rFonts w:ascii="Times New Roman" w:eastAsia="Times New Roman" w:hAnsi="Times New Roman" w:cs="Times New Roman"/>
          <w:color w:val="000000"/>
          <w:sz w:val="24"/>
          <w:szCs w:val="24"/>
          <w:shd w:val="clear" w:color="auto" w:fill="FFFFFF"/>
        </w:rPr>
        <w:t>The training will increase reporting and drive investigations and prosecutions of likely terrorist-related activity from local authorities</w:t>
      </w:r>
      <w:r w:rsidR="00417EA9">
        <w:rPr>
          <w:rStyle w:val="normaltextrun"/>
          <w:rFonts w:ascii="Times New Roman" w:eastAsia="Times New Roman" w:hAnsi="Times New Roman" w:cs="Times New Roman"/>
          <w:color w:val="000000"/>
          <w:sz w:val="24"/>
          <w:szCs w:val="24"/>
          <w:shd w:val="clear" w:color="auto" w:fill="FFFFFF"/>
        </w:rPr>
        <w:t xml:space="preserve"> </w:t>
      </w:r>
      <w:r w:rsidR="002B33F5" w:rsidRPr="6F189AD5">
        <w:rPr>
          <w:rStyle w:val="normaltextrun"/>
          <w:rFonts w:ascii="Times New Roman" w:eastAsia="Times New Roman" w:hAnsi="Times New Roman" w:cs="Times New Roman"/>
          <w:color w:val="000000"/>
          <w:sz w:val="24"/>
          <w:szCs w:val="24"/>
          <w:shd w:val="clear" w:color="auto" w:fill="FFFFFF"/>
        </w:rPr>
        <w:t>to specialized </w:t>
      </w:r>
      <w:r w:rsidR="004E19E9">
        <w:rPr>
          <w:rStyle w:val="normaltextrun"/>
          <w:rFonts w:ascii="Times New Roman" w:eastAsia="Times New Roman" w:hAnsi="Times New Roman" w:cs="Times New Roman"/>
          <w:color w:val="000000"/>
          <w:sz w:val="24"/>
          <w:szCs w:val="24"/>
          <w:shd w:val="clear" w:color="auto" w:fill="FFFFFF"/>
        </w:rPr>
        <w:t>counterterrorism-</w:t>
      </w:r>
      <w:r w:rsidR="002B33F5" w:rsidRPr="6F189AD5">
        <w:rPr>
          <w:rStyle w:val="normaltextrun"/>
          <w:rFonts w:ascii="Times New Roman" w:eastAsia="Times New Roman" w:hAnsi="Times New Roman" w:cs="Times New Roman"/>
          <w:color w:val="000000"/>
          <w:sz w:val="24"/>
          <w:szCs w:val="24"/>
          <w:shd w:val="clear" w:color="auto" w:fill="FFFFFF"/>
        </w:rPr>
        <w:t>focused units in Dakar. </w:t>
      </w:r>
    </w:p>
    <w:p w14:paraId="6D9C005B" w14:textId="7896993B" w:rsidR="00B61396" w:rsidRDefault="00B61396" w:rsidP="6F189AD5">
      <w:pPr>
        <w:shd w:val="clear" w:color="auto" w:fill="FFFFFF" w:themeFill="background1"/>
        <w:spacing w:after="0" w:line="240" w:lineRule="auto"/>
        <w:textAlignment w:val="baseline"/>
        <w:rPr>
          <w:rStyle w:val="normaltextrun"/>
          <w:rFonts w:ascii="Times New Roman" w:eastAsia="Times New Roman" w:hAnsi="Times New Roman" w:cs="Times New Roman"/>
          <w:color w:val="000000" w:themeColor="text1"/>
          <w:sz w:val="24"/>
          <w:szCs w:val="24"/>
        </w:rPr>
      </w:pPr>
    </w:p>
    <w:p w14:paraId="44BA74AF" w14:textId="0C6DB903" w:rsidR="004E19E9" w:rsidRPr="00234F3D" w:rsidRDefault="004E19E9" w:rsidP="004E19E9">
      <w:pPr>
        <w:spacing w:after="0" w:line="240" w:lineRule="auto"/>
        <w:rPr>
          <w:rFonts w:ascii="Times New Roman" w:eastAsia="Times New Roman" w:hAnsi="Times New Roman" w:cs="Times New Roman"/>
          <w:sz w:val="24"/>
          <w:szCs w:val="24"/>
        </w:rPr>
      </w:pPr>
      <w:r w:rsidRPr="3CEF3227">
        <w:rPr>
          <w:rFonts w:ascii="Times New Roman" w:eastAsia="Times New Roman" w:hAnsi="Times New Roman" w:cs="Times New Roman"/>
          <w:sz w:val="24"/>
          <w:szCs w:val="24"/>
        </w:rPr>
        <w:t xml:space="preserve">The submission of a Statement of Interest and Capacity (SOIC) is the first step in a multi-step process.  As outlined in more detail below, prospective applicants must first submit a SOIC, designed to briefly communicate a project idea as well as the organization’s capacity to implement activities in Senegal.  After a review of eligible SOICs against the below criteria, CT will invite select applicants to participate in a virtual co-creation workshop, estimated to take place </w:t>
      </w:r>
      <w:r w:rsidR="007A7631">
        <w:rPr>
          <w:rFonts w:ascii="Times New Roman" w:eastAsia="Times New Roman" w:hAnsi="Times New Roman" w:cs="Times New Roman"/>
          <w:sz w:val="24"/>
          <w:szCs w:val="24"/>
        </w:rPr>
        <w:t>June 2</w:t>
      </w:r>
      <w:r w:rsidRPr="3CEF3227">
        <w:rPr>
          <w:rFonts w:ascii="Times New Roman" w:eastAsia="Times New Roman" w:hAnsi="Times New Roman" w:cs="Times New Roman"/>
          <w:sz w:val="24"/>
          <w:szCs w:val="24"/>
        </w:rPr>
        <w:t xml:space="preserve">, 2022 to develop their proposals in collaboration with CT.  Following the co-creation workshop, selected participants will be invited to submit funding applications.  This multi-step process allows organizations to submit project ideas to CT before investing significantly more time in assembling full proposals and budgets.  </w:t>
      </w:r>
    </w:p>
    <w:p w14:paraId="401B48B9" w14:textId="77777777" w:rsidR="004E19E9" w:rsidRPr="00234F3D" w:rsidRDefault="004E19E9" w:rsidP="004E19E9">
      <w:pPr>
        <w:spacing w:after="0" w:line="240" w:lineRule="auto"/>
        <w:rPr>
          <w:rFonts w:ascii="Times New Roman" w:eastAsia="Times New Roman" w:hAnsi="Times New Roman" w:cs="Times New Roman"/>
          <w:b/>
          <w:bCs/>
          <w:sz w:val="24"/>
          <w:szCs w:val="24"/>
        </w:rPr>
      </w:pPr>
    </w:p>
    <w:p w14:paraId="7F65E0BE" w14:textId="77E2870C" w:rsidR="00B61396" w:rsidRDefault="009A11B5" w:rsidP="3CEF3227">
      <w:pPr>
        <w:spacing w:line="240" w:lineRule="auto"/>
        <w:textAlignment w:val="baseline"/>
        <w:rPr>
          <w:rStyle w:val="normaltextrun"/>
          <w:rFonts w:ascii="Times New Roman" w:eastAsia="Times New Roman" w:hAnsi="Times New Roman" w:cs="Times New Roman"/>
          <w:sz w:val="24"/>
          <w:szCs w:val="24"/>
        </w:rPr>
      </w:pPr>
      <w:r w:rsidRPr="3CEF3227">
        <w:rPr>
          <w:rStyle w:val="normaltextrun"/>
          <w:rFonts w:ascii="Times New Roman" w:eastAsia="Times New Roman" w:hAnsi="Times New Roman" w:cs="Times New Roman"/>
          <w:sz w:val="24"/>
          <w:szCs w:val="24"/>
        </w:rPr>
        <w:t>The intent of the co-creation </w:t>
      </w:r>
      <w:r w:rsidR="004E19E9" w:rsidRPr="3CEF3227">
        <w:rPr>
          <w:rStyle w:val="normaltextrun"/>
          <w:rFonts w:ascii="Times New Roman" w:eastAsia="Times New Roman" w:hAnsi="Times New Roman" w:cs="Times New Roman"/>
          <w:sz w:val="24"/>
          <w:szCs w:val="24"/>
        </w:rPr>
        <w:t xml:space="preserve">workshop </w:t>
      </w:r>
      <w:r w:rsidRPr="3CEF3227">
        <w:rPr>
          <w:rStyle w:val="normaltextrun"/>
          <w:rFonts w:ascii="Times New Roman" w:eastAsia="Times New Roman" w:hAnsi="Times New Roman" w:cs="Times New Roman"/>
          <w:sz w:val="24"/>
          <w:szCs w:val="24"/>
        </w:rPr>
        <w:t>is to foster collaboration across a variety of implementers with different areas of expertise, perspectives, and experiences to co-design, co-develop, pilot, and innovate practical and scalable solutions to complex problem sets. </w:t>
      </w:r>
      <w:r w:rsidR="00CD2CC3" w:rsidRPr="3CEF3227">
        <w:rPr>
          <w:rStyle w:val="normaltextrun"/>
          <w:rFonts w:ascii="Times New Roman" w:eastAsia="Times New Roman" w:hAnsi="Times New Roman" w:cs="Times New Roman"/>
          <w:sz w:val="24"/>
          <w:szCs w:val="24"/>
        </w:rPr>
        <w:t xml:space="preserve"> </w:t>
      </w:r>
      <w:r w:rsidR="4A38FABA" w:rsidRPr="3CEF3227">
        <w:rPr>
          <w:rFonts w:ascii="Times New Roman" w:eastAsia="Times New Roman" w:hAnsi="Times New Roman" w:cs="Times New Roman"/>
          <w:color w:val="000000" w:themeColor="text1"/>
          <w:sz w:val="24"/>
          <w:szCs w:val="24"/>
        </w:rPr>
        <w:t xml:space="preserve">Due to the collaborative nature of the co-creation workshop, organizations submitting SOICs will need to feel comfortable discussing their proposed approach with other applicants. </w:t>
      </w:r>
      <w:r w:rsidRPr="3CEF3227">
        <w:rPr>
          <w:rStyle w:val="normaltextrun"/>
          <w:rFonts w:ascii="Times New Roman" w:eastAsia="Times New Roman" w:hAnsi="Times New Roman" w:cs="Times New Roman"/>
          <w:sz w:val="24"/>
          <w:szCs w:val="24"/>
        </w:rPr>
        <w:t>CT invites organizations to participate with us to create strategic, focused, and results-oriented solutions to assess potential signs of early VEO </w:t>
      </w:r>
      <w:r w:rsidR="008A71D6" w:rsidRPr="3CEF3227">
        <w:rPr>
          <w:rStyle w:val="normaltextrun"/>
          <w:rFonts w:ascii="Times New Roman" w:eastAsia="Times New Roman" w:hAnsi="Times New Roman" w:cs="Times New Roman"/>
          <w:sz w:val="24"/>
          <w:szCs w:val="24"/>
        </w:rPr>
        <w:t xml:space="preserve">activity and </w:t>
      </w:r>
      <w:r w:rsidRPr="3CEF3227">
        <w:rPr>
          <w:rStyle w:val="normaltextrun"/>
          <w:rFonts w:ascii="Times New Roman" w:eastAsia="Times New Roman" w:hAnsi="Times New Roman" w:cs="Times New Roman"/>
          <w:sz w:val="24"/>
          <w:szCs w:val="24"/>
        </w:rPr>
        <w:t>operations in Senegal</w:t>
      </w:r>
      <w:r w:rsidR="009D0174" w:rsidRPr="3CEF3227">
        <w:rPr>
          <w:rStyle w:val="normaltextrun"/>
          <w:rFonts w:ascii="Times New Roman" w:eastAsia="Times New Roman" w:hAnsi="Times New Roman" w:cs="Times New Roman"/>
          <w:sz w:val="24"/>
          <w:szCs w:val="24"/>
        </w:rPr>
        <w:t xml:space="preserve"> and train law enforcement and community leaders on</w:t>
      </w:r>
      <w:r w:rsidRPr="3CEF3227">
        <w:rPr>
          <w:rStyle w:val="normaltextrun"/>
          <w:rFonts w:ascii="Times New Roman" w:eastAsia="Times New Roman" w:hAnsi="Times New Roman" w:cs="Times New Roman"/>
          <w:sz w:val="24"/>
          <w:szCs w:val="24"/>
        </w:rPr>
        <w:t>. </w:t>
      </w:r>
      <w:r w:rsidRPr="3CEF3227">
        <w:rPr>
          <w:rStyle w:val="eop"/>
          <w:rFonts w:ascii="Times New Roman" w:eastAsia="Times New Roman" w:hAnsi="Times New Roman" w:cs="Times New Roman"/>
          <w:sz w:val="24"/>
          <w:szCs w:val="24"/>
        </w:rPr>
        <w:t> </w:t>
      </w:r>
      <w:r w:rsidR="6F189AD5" w:rsidRPr="3CEF3227">
        <w:rPr>
          <w:rStyle w:val="normaltextrun"/>
          <w:rFonts w:ascii="Times New Roman" w:eastAsia="Times New Roman" w:hAnsi="Times New Roman" w:cs="Times New Roman"/>
          <w:sz w:val="24"/>
          <w:szCs w:val="24"/>
        </w:rPr>
        <w:t xml:space="preserve"> </w:t>
      </w:r>
    </w:p>
    <w:p w14:paraId="54D341AE" w14:textId="21F37147" w:rsidR="009A11B5" w:rsidRDefault="009A11B5" w:rsidP="7A895AD9">
      <w:pPr>
        <w:pStyle w:val="paragraph"/>
        <w:spacing w:before="0" w:beforeAutospacing="0" w:after="0" w:afterAutospacing="0"/>
        <w:textAlignment w:val="baseline"/>
        <w:rPr>
          <w:rStyle w:val="eop"/>
        </w:rPr>
      </w:pPr>
    </w:p>
    <w:p w14:paraId="111C420C" w14:textId="0FAFFAB1" w:rsidR="6F189AD5" w:rsidRDefault="6F189AD5" w:rsidP="6F189AD5">
      <w:pPr>
        <w:shd w:val="clear" w:color="auto" w:fill="FFFFFF" w:themeFill="background1"/>
        <w:spacing w:after="0" w:line="240" w:lineRule="auto"/>
        <w:rPr>
          <w:rFonts w:ascii="Times New Roman" w:eastAsia="Times New Roman" w:hAnsi="Times New Roman" w:cs="Times New Roman"/>
          <w:b/>
          <w:bCs/>
          <w:sz w:val="24"/>
          <w:szCs w:val="24"/>
        </w:rPr>
      </w:pPr>
      <w:r w:rsidRPr="6F189AD5">
        <w:rPr>
          <w:rFonts w:ascii="Times New Roman" w:eastAsia="Times New Roman" w:hAnsi="Times New Roman" w:cs="Times New Roman"/>
          <w:b/>
          <w:bCs/>
          <w:sz w:val="24"/>
          <w:szCs w:val="24"/>
        </w:rPr>
        <w:t xml:space="preserve">The Challenge: </w:t>
      </w:r>
    </w:p>
    <w:p w14:paraId="26EE414A" w14:textId="6B928847" w:rsidR="009A11B5" w:rsidRDefault="78E98035" w:rsidP="7A895AD9">
      <w:pPr>
        <w:pStyle w:val="paragraph"/>
        <w:spacing w:before="0" w:beforeAutospacing="0" w:after="0" w:afterAutospacing="0"/>
        <w:textAlignment w:val="baseline"/>
        <w:rPr>
          <w:rFonts w:ascii="Segoe UI" w:hAnsi="Segoe UI" w:cs="Segoe UI"/>
          <w:sz w:val="18"/>
          <w:szCs w:val="18"/>
        </w:rPr>
      </w:pPr>
      <w:r w:rsidRPr="7A895AD9">
        <w:rPr>
          <w:rStyle w:val="normaltextrun"/>
        </w:rPr>
        <w:lastRenderedPageBreak/>
        <w:t>S</w:t>
      </w:r>
      <w:r w:rsidR="009A11B5" w:rsidRPr="7A895AD9">
        <w:rPr>
          <w:rStyle w:val="normaltextrun"/>
        </w:rPr>
        <w:t xml:space="preserve">enegalese security agencies are expressing growing concern about </w:t>
      </w:r>
      <w:r w:rsidR="009D0174" w:rsidRPr="7A895AD9">
        <w:rPr>
          <w:rStyle w:val="normaltextrun"/>
        </w:rPr>
        <w:t>v</w:t>
      </w:r>
      <w:r w:rsidR="009A11B5" w:rsidRPr="7A895AD9">
        <w:rPr>
          <w:rStyle w:val="normaltextrun"/>
        </w:rPr>
        <w:t xml:space="preserve">iolent </w:t>
      </w:r>
      <w:r w:rsidR="009D0174" w:rsidRPr="7A895AD9">
        <w:rPr>
          <w:rStyle w:val="normaltextrun"/>
        </w:rPr>
        <w:t>e</w:t>
      </w:r>
      <w:r w:rsidR="009A11B5" w:rsidRPr="7A895AD9">
        <w:rPr>
          <w:rStyle w:val="normaltextrun"/>
        </w:rPr>
        <w:t xml:space="preserve">xtremist </w:t>
      </w:r>
      <w:r w:rsidR="009D0174" w:rsidRPr="7A895AD9">
        <w:rPr>
          <w:rStyle w:val="normaltextrun"/>
        </w:rPr>
        <w:t>o</w:t>
      </w:r>
      <w:r w:rsidR="009A11B5" w:rsidRPr="7A895AD9">
        <w:rPr>
          <w:rStyle w:val="normaltextrun"/>
        </w:rPr>
        <w:t xml:space="preserve">rganization (VEO) activity in West Africa. </w:t>
      </w:r>
      <w:r w:rsidR="00244691" w:rsidRPr="7A895AD9">
        <w:rPr>
          <w:rStyle w:val="normaltextrun"/>
        </w:rPr>
        <w:t xml:space="preserve"> </w:t>
      </w:r>
      <w:r w:rsidR="009A11B5" w:rsidRPr="7A895AD9">
        <w:rPr>
          <w:rStyle w:val="normaltextrun"/>
        </w:rPr>
        <w:t xml:space="preserve">The pace and scope of attacks is increasing and VEOs are beginning to establish a presence in littoral Gulf of Guinea states. </w:t>
      </w:r>
      <w:r w:rsidR="00244691" w:rsidRPr="7A895AD9">
        <w:rPr>
          <w:rStyle w:val="normaltextrun"/>
        </w:rPr>
        <w:t xml:space="preserve"> </w:t>
      </w:r>
      <w:r w:rsidR="009A11B5" w:rsidRPr="7A895AD9">
        <w:rPr>
          <w:rStyle w:val="normaltextrun"/>
        </w:rPr>
        <w:t xml:space="preserve">However, despite rising concern, security agencies in Senegal and across the region struggle to guard against VEO infiltration of their territory because they lack a comprehensive set of indicators signaling the onset of VEO activity. </w:t>
      </w:r>
      <w:r w:rsidR="00244691" w:rsidRPr="7A895AD9">
        <w:rPr>
          <w:rStyle w:val="normaltextrun"/>
        </w:rPr>
        <w:t xml:space="preserve"> </w:t>
      </w:r>
      <w:r w:rsidR="009A11B5" w:rsidRPr="7A895AD9">
        <w:rPr>
          <w:rStyle w:val="normaltextrun"/>
        </w:rPr>
        <w:t>Without a set of indicators, security agencies have difficulty assessing the extent to which VEO activity is distinct from </w:t>
      </w:r>
      <w:r w:rsidR="00244691" w:rsidRPr="7A895AD9">
        <w:rPr>
          <w:rStyle w:val="contextualspellingandgrammarerror"/>
        </w:rPr>
        <w:t>financially motivated</w:t>
      </w:r>
      <w:r w:rsidR="009A11B5" w:rsidRPr="7A895AD9">
        <w:rPr>
          <w:rStyle w:val="normaltextrun"/>
        </w:rPr>
        <w:t> crime, trafficking, commerce, various types of communal conflict, and non</w:t>
      </w:r>
      <w:r w:rsidR="009D0174" w:rsidRPr="7A895AD9">
        <w:rPr>
          <w:rStyle w:val="normaltextrun"/>
        </w:rPr>
        <w:t>-</w:t>
      </w:r>
      <w:r w:rsidR="009A11B5" w:rsidRPr="7A895AD9">
        <w:rPr>
          <w:rStyle w:val="normaltextrun"/>
        </w:rPr>
        <w:t xml:space="preserve">violent religious activity. </w:t>
      </w:r>
      <w:r w:rsidR="00244691" w:rsidRPr="7A895AD9">
        <w:rPr>
          <w:rStyle w:val="normaltextrun"/>
        </w:rPr>
        <w:t xml:space="preserve"> </w:t>
      </w:r>
      <w:r w:rsidR="009A11B5" w:rsidRPr="7A895AD9">
        <w:rPr>
          <w:rStyle w:val="normaltextrun"/>
        </w:rPr>
        <w:t>Recognizing that activities destined to support VEO activities are frequently intertwined with various other social and commercial networks, a set of indicators that are highly correlated with or unique to VEOs would greatly improve Senegal</w:t>
      </w:r>
      <w:r w:rsidR="00244691" w:rsidRPr="7A895AD9">
        <w:rPr>
          <w:rStyle w:val="normaltextrun"/>
        </w:rPr>
        <w:t>’s</w:t>
      </w:r>
      <w:r w:rsidR="009A11B5" w:rsidRPr="7A895AD9">
        <w:rPr>
          <w:rStyle w:val="normaltextrun"/>
        </w:rPr>
        <w:t xml:space="preserve"> and other regional states’ capacity to diagnose VEO activity before violent </w:t>
      </w:r>
      <w:r w:rsidR="00C94656" w:rsidRPr="7A895AD9">
        <w:rPr>
          <w:rStyle w:val="normaltextrun"/>
        </w:rPr>
        <w:t xml:space="preserve">extremist </w:t>
      </w:r>
      <w:r w:rsidR="009A11B5" w:rsidRPr="7A895AD9">
        <w:rPr>
          <w:rStyle w:val="normaltextrun"/>
        </w:rPr>
        <w:t xml:space="preserve">actors are able to develop roots in new areas. </w:t>
      </w:r>
      <w:r w:rsidR="00244691" w:rsidRPr="7A895AD9">
        <w:rPr>
          <w:rStyle w:val="normaltextrun"/>
        </w:rPr>
        <w:t xml:space="preserve"> </w:t>
      </w:r>
      <w:r w:rsidR="009A11B5" w:rsidRPr="7A895AD9">
        <w:rPr>
          <w:rStyle w:val="normaltextrun"/>
        </w:rPr>
        <w:t>These indicators could be used as a training tool for Senegal and potentially offer a platform for regional cooperation and communication aimed at countering VEO expansion.</w:t>
      </w:r>
      <w:r w:rsidR="00244691" w:rsidRPr="7A895AD9">
        <w:rPr>
          <w:rStyle w:val="normaltextrun"/>
        </w:rPr>
        <w:t xml:space="preserve"> </w:t>
      </w:r>
      <w:r w:rsidR="009A11B5" w:rsidRPr="7A895AD9">
        <w:rPr>
          <w:rStyle w:val="normaltextrun"/>
        </w:rPr>
        <w:t xml:space="preserve"> Despite the significant body of academic and other types of research into the drivers of regional VEO activity, these studies often lack a concise, actionable set of signatures or indicators for early VEO encroachment.</w:t>
      </w:r>
      <w:r w:rsidR="009A11B5" w:rsidRPr="7A895AD9">
        <w:rPr>
          <w:rStyle w:val="eop"/>
        </w:rPr>
        <w:t> </w:t>
      </w:r>
    </w:p>
    <w:p w14:paraId="1D4B760C" w14:textId="77777777" w:rsidR="009A11B5" w:rsidRDefault="009A11B5" w:rsidP="009A11B5">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2FC6CBE" w14:textId="623B7A59" w:rsidR="009A11B5" w:rsidRDefault="009A11B5" w:rsidP="7A895AD9">
      <w:pPr>
        <w:pStyle w:val="paragraph"/>
        <w:spacing w:before="0" w:beforeAutospacing="0" w:after="0" w:afterAutospacing="0"/>
        <w:textAlignment w:val="baseline"/>
        <w:rPr>
          <w:rFonts w:ascii="Segoe UI" w:hAnsi="Segoe UI" w:cs="Segoe UI"/>
          <w:sz w:val="18"/>
          <w:szCs w:val="18"/>
        </w:rPr>
      </w:pPr>
      <w:r w:rsidRPr="7A895AD9">
        <w:rPr>
          <w:rStyle w:val="normaltextrun"/>
        </w:rPr>
        <w:t xml:space="preserve">Senegal, which has yet to experience significant VEO violence and is committed to combatting regional </w:t>
      </w:r>
      <w:r w:rsidR="004E19E9" w:rsidRPr="7A895AD9">
        <w:rPr>
          <w:rStyle w:val="normaltextrun"/>
        </w:rPr>
        <w:t xml:space="preserve">terrorist </w:t>
      </w:r>
      <w:r w:rsidRPr="7A895AD9">
        <w:rPr>
          <w:rStyle w:val="normaltextrun"/>
        </w:rPr>
        <w:t xml:space="preserve">groups, presents an ideal </w:t>
      </w:r>
      <w:r w:rsidR="00244691" w:rsidRPr="7A895AD9">
        <w:rPr>
          <w:rStyle w:val="normaltextrun"/>
        </w:rPr>
        <w:t xml:space="preserve">country in which </w:t>
      </w:r>
      <w:r w:rsidRPr="7A895AD9">
        <w:rPr>
          <w:rStyle w:val="normaltextrun"/>
        </w:rPr>
        <w:t xml:space="preserve">to develop and test a potential set of indicators for VEO activity. </w:t>
      </w:r>
      <w:r w:rsidR="00244691" w:rsidRPr="7A895AD9">
        <w:rPr>
          <w:rStyle w:val="normaltextrun"/>
        </w:rPr>
        <w:t xml:space="preserve"> </w:t>
      </w:r>
      <w:r w:rsidRPr="7A895AD9">
        <w:rPr>
          <w:rStyle w:val="normaltextrun"/>
        </w:rPr>
        <w:t>Senegal’s experience with and use of such indicators could enable the country to serve as a model for neighboring states.</w:t>
      </w:r>
      <w:r w:rsidRPr="7A895AD9">
        <w:rPr>
          <w:rStyle w:val="eop"/>
        </w:rPr>
        <w:t> </w:t>
      </w:r>
    </w:p>
    <w:p w14:paraId="03E4AE97" w14:textId="7C9AAB99" w:rsidR="6F189AD5" w:rsidRDefault="6F189AD5" w:rsidP="6F189AD5">
      <w:pPr>
        <w:pStyle w:val="paragraph"/>
        <w:spacing w:before="0" w:beforeAutospacing="0" w:after="0" w:afterAutospacing="0"/>
        <w:rPr>
          <w:rStyle w:val="eop"/>
        </w:rPr>
      </w:pPr>
    </w:p>
    <w:p w14:paraId="546D6FCE" w14:textId="2B6347AD" w:rsidR="009D0174" w:rsidRPr="00E2132E" w:rsidRDefault="009D0174" w:rsidP="7A895AD9">
      <w:pPr>
        <w:pStyle w:val="CommentText"/>
        <w:rPr>
          <w:rFonts w:ascii="Times New Roman" w:hAnsi="Times New Roman" w:cs="Times New Roman"/>
          <w:sz w:val="22"/>
          <w:szCs w:val="22"/>
        </w:rPr>
      </w:pPr>
      <w:r w:rsidRPr="00731219">
        <w:rPr>
          <w:rFonts w:ascii="Times New Roman" w:eastAsia="Times New Roman" w:hAnsi="Times New Roman" w:cs="Times New Roman"/>
          <w:b/>
          <w:bCs/>
          <w:sz w:val="24"/>
          <w:szCs w:val="24"/>
          <w:bdr w:val="none" w:sz="0" w:space="0" w:color="auto" w:frame="1"/>
        </w:rPr>
        <w:t xml:space="preserve">Priority </w:t>
      </w:r>
      <w:r>
        <w:rPr>
          <w:rFonts w:ascii="Times New Roman" w:eastAsia="Times New Roman" w:hAnsi="Times New Roman" w:cs="Times New Roman"/>
          <w:b/>
          <w:bCs/>
          <w:sz w:val="24"/>
          <w:szCs w:val="24"/>
          <w:bdr w:val="none" w:sz="0" w:space="0" w:color="auto" w:frame="1"/>
        </w:rPr>
        <w:t xml:space="preserve">Country or </w:t>
      </w:r>
      <w:r w:rsidRPr="00731219">
        <w:rPr>
          <w:rFonts w:ascii="Times New Roman" w:eastAsia="Times New Roman" w:hAnsi="Times New Roman" w:cs="Times New Roman"/>
          <w:b/>
          <w:bCs/>
          <w:sz w:val="24"/>
          <w:szCs w:val="24"/>
          <w:bdr w:val="none" w:sz="0" w:space="0" w:color="auto" w:frame="1"/>
        </w:rPr>
        <w:t>Regio</w:t>
      </w:r>
      <w:r w:rsidRPr="6F189AD5">
        <w:rPr>
          <w:rFonts w:ascii="Times New Roman" w:eastAsia="Times New Roman" w:hAnsi="Times New Roman" w:cs="Times New Roman"/>
          <w:b/>
          <w:bCs/>
          <w:sz w:val="24"/>
          <w:szCs w:val="24"/>
          <w:bdr w:val="none" w:sz="0" w:space="0" w:color="auto" w:frame="1"/>
        </w:rPr>
        <w:t>n: </w:t>
      </w:r>
      <w:r w:rsidRPr="6F189AD5">
        <w:rPr>
          <w:rFonts w:ascii="Times New Roman" w:eastAsia="Times New Roman" w:hAnsi="Times New Roman" w:cs="Times New Roman"/>
          <w:sz w:val="24"/>
          <w:szCs w:val="24"/>
          <w:bdr w:val="none" w:sz="0" w:space="0" w:color="auto" w:frame="1"/>
        </w:rPr>
        <w:t>Senegal</w:t>
      </w:r>
      <w:r w:rsidRPr="7A895AD9">
        <w:rPr>
          <w:rFonts w:ascii="Times New Roman" w:eastAsia="Times New Roman" w:hAnsi="Times New Roman" w:cs="Times New Roman"/>
          <w:i/>
          <w:iCs/>
          <w:sz w:val="24"/>
          <w:szCs w:val="24"/>
          <w:bdr w:val="none" w:sz="0" w:space="0" w:color="auto" w:frame="1"/>
        </w:rPr>
        <w:t xml:space="preserve"> </w:t>
      </w:r>
    </w:p>
    <w:p w14:paraId="056715B8" w14:textId="77777777" w:rsidR="009D0174" w:rsidRDefault="009D0174" w:rsidP="009D0174">
      <w:pPr>
        <w:shd w:val="clear" w:color="auto" w:fill="FFFFFF" w:themeFill="background1"/>
        <w:spacing w:after="0" w:line="240" w:lineRule="auto"/>
        <w:textAlignment w:val="baseline"/>
        <w:rPr>
          <w:rFonts w:ascii="Times New Roman" w:eastAsia="Times New Roman" w:hAnsi="Times New Roman" w:cs="Times New Roman"/>
          <w:color w:val="FF0000"/>
          <w:sz w:val="24"/>
          <w:szCs w:val="24"/>
          <w:bdr w:val="none" w:sz="0" w:space="0" w:color="auto" w:frame="1"/>
        </w:rPr>
      </w:pPr>
      <w:r w:rsidRPr="7A895AD9">
        <w:rPr>
          <w:rFonts w:ascii="Times New Roman" w:eastAsia="Times New Roman" w:hAnsi="Times New Roman" w:cs="Times New Roman"/>
          <w:b/>
          <w:bCs/>
          <w:sz w:val="24"/>
          <w:szCs w:val="24"/>
        </w:rPr>
        <w:t>Program Objectives:</w:t>
      </w:r>
    </w:p>
    <w:p w14:paraId="5EB8EC30" w14:textId="77777777" w:rsidR="009D0174" w:rsidRDefault="009D0174" w:rsidP="009D0174">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7749DE0D" w14:textId="48D4AC62" w:rsidR="009D0174" w:rsidRPr="006A70B6" w:rsidRDefault="009D0174" w:rsidP="005239DF">
      <w:pPr>
        <w:pStyle w:val="paragraph"/>
        <w:numPr>
          <w:ilvl w:val="0"/>
          <w:numId w:val="3"/>
        </w:numPr>
        <w:spacing w:before="0" w:beforeAutospacing="0" w:after="0" w:afterAutospacing="0"/>
        <w:textAlignment w:val="baseline"/>
        <w:rPr>
          <w:rStyle w:val="normaltextrun"/>
          <w:rFonts w:asciiTheme="minorHAnsi" w:eastAsiaTheme="minorEastAsia" w:hAnsiTheme="minorHAnsi" w:cstheme="minorBidi"/>
        </w:rPr>
      </w:pPr>
      <w:r w:rsidRPr="7A895AD9">
        <w:rPr>
          <w:rStyle w:val="normaltextrun"/>
        </w:rPr>
        <w:t>Work with Senegalese law enforcement and community leaders to develop and assess the leading indicators of VEO activity and operations in Senegal, taking into consideration local context, nuances, and customs.</w:t>
      </w:r>
    </w:p>
    <w:p w14:paraId="67D89926" w14:textId="77777777" w:rsidR="009D0174" w:rsidRDefault="009D0174" w:rsidP="005239DF">
      <w:pPr>
        <w:pStyle w:val="paragraph"/>
        <w:numPr>
          <w:ilvl w:val="0"/>
          <w:numId w:val="3"/>
        </w:numPr>
        <w:spacing w:before="0" w:beforeAutospacing="0" w:after="0" w:afterAutospacing="0"/>
        <w:textAlignment w:val="baseline"/>
        <w:rPr>
          <w:rStyle w:val="normaltextrun"/>
          <w:rFonts w:asciiTheme="minorHAnsi" w:eastAsiaTheme="minorEastAsia" w:hAnsiTheme="minorHAnsi" w:cstheme="minorBidi"/>
        </w:rPr>
      </w:pPr>
      <w:r w:rsidRPr="7A895AD9">
        <w:rPr>
          <w:rStyle w:val="normaltextrun"/>
        </w:rPr>
        <w:t xml:space="preserve">Provide training on these indicators to communities and local law enforcement personnel along Senegal’s border with Mali, including the </w:t>
      </w:r>
      <w:proofErr w:type="spellStart"/>
      <w:r w:rsidRPr="7A895AD9">
        <w:rPr>
          <w:rStyle w:val="normaltextrun"/>
        </w:rPr>
        <w:t>Kedougou</w:t>
      </w:r>
      <w:proofErr w:type="spellEnd"/>
      <w:r w:rsidRPr="7A895AD9">
        <w:rPr>
          <w:rStyle w:val="normaltextrun"/>
        </w:rPr>
        <w:t xml:space="preserve"> region. </w:t>
      </w:r>
    </w:p>
    <w:p w14:paraId="4C77955E" w14:textId="54CCE782" w:rsidR="009D0174" w:rsidRDefault="009D0174" w:rsidP="7A895AD9">
      <w:pPr>
        <w:pStyle w:val="paragraph"/>
        <w:spacing w:before="0" w:beforeAutospacing="0" w:after="0" w:afterAutospacing="0"/>
        <w:textAlignment w:val="baseline"/>
        <w:rPr>
          <w:rStyle w:val="normaltextrun"/>
          <w:color w:val="000000" w:themeColor="text1"/>
        </w:rPr>
      </w:pPr>
    </w:p>
    <w:p w14:paraId="22AA24C5" w14:textId="77777777" w:rsidR="009D0174" w:rsidRDefault="009D0174" w:rsidP="7A895AD9">
      <w:pPr>
        <w:pStyle w:val="paragraph"/>
        <w:spacing w:before="0" w:beforeAutospacing="0" w:after="0" w:afterAutospacing="0"/>
        <w:textAlignment w:val="baseline"/>
        <w:rPr>
          <w:rFonts w:ascii="Segoe UI" w:hAnsi="Segoe UI" w:cs="Segoe UI"/>
          <w:sz w:val="18"/>
          <w:szCs w:val="18"/>
        </w:rPr>
      </w:pPr>
      <w:r w:rsidRPr="7A895AD9">
        <w:rPr>
          <w:rStyle w:val="normaltextrun"/>
        </w:rPr>
        <w:t>In developing a SOIC, interested organizations should acknowledge that the objective of the project is not to research and report on the current state of VEO activity in Senegal.  Rather, the objective is to partner with local law enforcement and community organizations to develop a list of observable indicators for early-onset VEO activity to enable law enforcement entities to quickly identify and react to such activity.  Please also note the importance placed on the development of leading indicators, as distinct (to the extent feasible) from later-stage insurgent or VEO activity that tends to feature widespread violence, open assertions of territorial authority, attack claims, and other more obvious phenomena.  Special attention should also be paid to local nuance and customs, such as intra/intercommunity relations and hierarchies, religious institutions and norms, local commercial industries like artisanal gold mining, the region’s open border, and intra-ECOWAS migration.  The awardee will initially provide training to Gendarmerie and Police </w:t>
      </w:r>
      <w:proofErr w:type="spellStart"/>
      <w:r w:rsidRPr="7A895AD9">
        <w:rPr>
          <w:rStyle w:val="spellingerror"/>
        </w:rPr>
        <w:t>Nationale</w:t>
      </w:r>
      <w:proofErr w:type="spellEnd"/>
      <w:r w:rsidRPr="7A895AD9">
        <w:rPr>
          <w:rStyle w:val="normaltextrun"/>
        </w:rPr>
        <w:t> in the </w:t>
      </w:r>
      <w:proofErr w:type="spellStart"/>
      <w:r w:rsidRPr="7A895AD9">
        <w:rPr>
          <w:rStyle w:val="spellingerror"/>
        </w:rPr>
        <w:t>Kedougou</w:t>
      </w:r>
      <w:proofErr w:type="spellEnd"/>
      <w:r w:rsidRPr="7A895AD9">
        <w:rPr>
          <w:rStyle w:val="normaltextrun"/>
        </w:rPr>
        <w:t xml:space="preserve"> region; however, if this initial training program proves successful, training may be expanded to other areas or entities.  </w:t>
      </w:r>
      <w:r w:rsidRPr="7A895AD9">
        <w:rPr>
          <w:rStyle w:val="eop"/>
        </w:rPr>
        <w:t> </w:t>
      </w:r>
    </w:p>
    <w:p w14:paraId="362C1ED4" w14:textId="77777777" w:rsidR="009D0174" w:rsidRDefault="009D0174" w:rsidP="6F189AD5">
      <w:pPr>
        <w:shd w:val="clear" w:color="auto" w:fill="FFFFFF" w:themeFill="background1"/>
        <w:spacing w:after="0" w:line="240" w:lineRule="auto"/>
        <w:textAlignment w:val="baseline"/>
        <w:rPr>
          <w:rFonts w:ascii="Times New Roman" w:hAnsi="Times New Roman" w:cs="Times New Roman"/>
          <w:b/>
          <w:bCs/>
          <w:sz w:val="24"/>
          <w:szCs w:val="24"/>
        </w:rPr>
      </w:pPr>
    </w:p>
    <w:p w14:paraId="579FF62F" w14:textId="35F9407F" w:rsidR="00B61396" w:rsidRPr="00731219" w:rsidRDefault="0023368A" w:rsidP="6F189AD5">
      <w:pPr>
        <w:shd w:val="clear" w:color="auto" w:fill="FFFFFF" w:themeFill="background1"/>
        <w:spacing w:after="0" w:line="240" w:lineRule="auto"/>
        <w:textAlignment w:val="baseline"/>
        <w:rPr>
          <w:rFonts w:ascii="Times New Roman" w:eastAsia="Times New Roman" w:hAnsi="Times New Roman" w:cs="Times New Roman"/>
          <w:color w:val="FF0000"/>
          <w:sz w:val="24"/>
          <w:szCs w:val="24"/>
          <w:bdr w:val="none" w:sz="0" w:space="0" w:color="auto" w:frame="1"/>
        </w:rPr>
      </w:pPr>
      <w:r w:rsidRPr="6F189AD5">
        <w:rPr>
          <w:rFonts w:ascii="Times New Roman" w:hAnsi="Times New Roman" w:cs="Times New Roman"/>
          <w:b/>
          <w:bCs/>
          <w:sz w:val="24"/>
          <w:szCs w:val="24"/>
        </w:rPr>
        <w:lastRenderedPageBreak/>
        <w:t xml:space="preserve">Participants and Audiences: </w:t>
      </w:r>
      <w:r w:rsidRPr="6F189AD5">
        <w:rPr>
          <w:rFonts w:ascii="Times New Roman" w:hAnsi="Times New Roman" w:cs="Times New Roman"/>
          <w:sz w:val="24"/>
          <w:szCs w:val="24"/>
        </w:rPr>
        <w:t xml:space="preserve">Specific local communities and law enforcement along the Senegalese – Mali border. </w:t>
      </w:r>
    </w:p>
    <w:p w14:paraId="02C4A84B" w14:textId="53027FBB" w:rsidR="6F189AD5" w:rsidRDefault="6F189AD5" w:rsidP="6F189AD5">
      <w:pPr>
        <w:shd w:val="clear" w:color="auto" w:fill="FFFFFF" w:themeFill="background1"/>
        <w:spacing w:after="0" w:line="240" w:lineRule="auto"/>
        <w:rPr>
          <w:rFonts w:ascii="Times New Roman" w:hAnsi="Times New Roman" w:cs="Times New Roman"/>
          <w:b/>
          <w:bCs/>
          <w:sz w:val="24"/>
          <w:szCs w:val="24"/>
        </w:rPr>
      </w:pPr>
    </w:p>
    <w:p w14:paraId="54669D74" w14:textId="77777777" w:rsidR="00E956A6" w:rsidRPr="00731219"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B</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INFORMATION</w:t>
      </w:r>
      <w:r w:rsidR="00B61396" w:rsidRPr="00731219">
        <w:rPr>
          <w:rFonts w:ascii="Times New Roman" w:eastAsia="Times New Roman" w:hAnsi="Times New Roman" w:cs="Times New Roman"/>
          <w:b/>
          <w:bCs/>
          <w:sz w:val="24"/>
          <w:szCs w:val="24"/>
          <w:bdr w:val="none" w:sz="0" w:space="0" w:color="auto" w:frame="1"/>
        </w:rPr>
        <w:br/>
      </w:r>
    </w:p>
    <w:p w14:paraId="7FB35D41" w14:textId="693706CE" w:rsidR="00E956A6" w:rsidRPr="00EF6C77" w:rsidRDefault="00E956A6" w:rsidP="6F189AD5">
      <w:pPr>
        <w:shd w:val="clear" w:color="auto" w:fill="FFFFFF" w:themeFill="background1"/>
        <w:spacing w:after="0" w:line="240" w:lineRule="auto"/>
        <w:textAlignment w:val="baseline"/>
        <w:rPr>
          <w:rFonts w:ascii="Times New Roman" w:eastAsia="Times New Roman" w:hAnsi="Times New Roman" w:cs="Times New Roman"/>
          <w:bdr w:val="none" w:sz="0" w:space="0" w:color="auto" w:frame="1"/>
        </w:rPr>
      </w:pPr>
      <w:r w:rsidRPr="3B92E0B9">
        <w:rPr>
          <w:rFonts w:ascii="Times New Roman" w:eastAsia="Times New Roman" w:hAnsi="Times New Roman" w:cs="Times New Roman"/>
          <w:sz w:val="24"/>
          <w:szCs w:val="24"/>
          <w:bdr w:val="none" w:sz="0" w:space="0" w:color="auto" w:frame="1"/>
        </w:rPr>
        <w:t>Length of performance</w:t>
      </w:r>
      <w:r w:rsidRPr="6F189AD5">
        <w:rPr>
          <w:rFonts w:ascii="Times New Roman" w:eastAsia="Times New Roman" w:hAnsi="Times New Roman" w:cs="Times New Roman"/>
          <w:sz w:val="24"/>
          <w:szCs w:val="24"/>
          <w:bdr w:val="none" w:sz="0" w:space="0" w:color="auto" w:frame="1"/>
        </w:rPr>
        <w:t xml:space="preserve"> period: </w:t>
      </w:r>
      <w:r w:rsidR="47E5CD45" w:rsidRPr="6F189AD5">
        <w:rPr>
          <w:rFonts w:ascii="Times New Roman" w:eastAsia="Times New Roman" w:hAnsi="Times New Roman" w:cs="Times New Roman"/>
          <w:sz w:val="24"/>
          <w:szCs w:val="24"/>
          <w:bdr w:val="none" w:sz="0" w:space="0" w:color="auto" w:frame="1"/>
        </w:rPr>
        <w:t>12</w:t>
      </w:r>
      <w:r w:rsidRPr="6F189AD5">
        <w:rPr>
          <w:rFonts w:ascii="Times New Roman" w:eastAsia="Times New Roman" w:hAnsi="Times New Roman" w:cs="Times New Roman"/>
          <w:sz w:val="24"/>
          <w:szCs w:val="24"/>
          <w:bdr w:val="none" w:sz="0" w:space="0" w:color="auto" w:frame="1"/>
        </w:rPr>
        <w:t xml:space="preserve"> months</w:t>
      </w:r>
      <w:r w:rsidRPr="6F189AD5">
        <w:rPr>
          <w:rFonts w:ascii="Times New Roman" w:eastAsia="Times New Roman" w:hAnsi="Times New Roman" w:cs="Times New Roman"/>
          <w:i/>
          <w:iCs/>
          <w:sz w:val="24"/>
          <w:szCs w:val="24"/>
          <w:bdr w:val="none" w:sz="0" w:space="0" w:color="auto" w:frame="1"/>
        </w:rPr>
        <w:t xml:space="preserve"> </w:t>
      </w:r>
    </w:p>
    <w:p w14:paraId="62E609AC" w14:textId="17841E9A" w:rsidR="00B4712B" w:rsidRPr="00EF6C77" w:rsidRDefault="00E956A6" w:rsidP="6F189AD5">
      <w:pPr>
        <w:tabs>
          <w:tab w:val="left" w:pos="2880"/>
        </w:tabs>
        <w:spacing w:after="0" w:line="240" w:lineRule="auto"/>
        <w:rPr>
          <w:rFonts w:ascii="Times New Roman" w:eastAsia="Calibri" w:hAnsi="Times New Roman" w:cs="Times New Roman"/>
        </w:rPr>
      </w:pPr>
      <w:r w:rsidRPr="6F189AD5">
        <w:rPr>
          <w:rFonts w:ascii="Times New Roman" w:eastAsia="Times New Roman" w:hAnsi="Times New Roman" w:cs="Times New Roman"/>
          <w:sz w:val="24"/>
          <w:szCs w:val="24"/>
          <w:bdr w:val="none" w:sz="0" w:space="0" w:color="auto" w:frame="1"/>
        </w:rPr>
        <w:t xml:space="preserve">Number of awards anticipated: </w:t>
      </w:r>
      <w:r w:rsidR="008C2885" w:rsidRPr="6F189AD5">
        <w:rPr>
          <w:rFonts w:ascii="Times New Roman" w:eastAsia="Times New Roman" w:hAnsi="Times New Roman" w:cs="Times New Roman"/>
          <w:sz w:val="24"/>
          <w:szCs w:val="24"/>
          <w:bdr w:val="none" w:sz="0" w:space="0" w:color="auto" w:frame="1"/>
        </w:rPr>
        <w:t>At least</w:t>
      </w:r>
      <w:r w:rsidR="27383FDE" w:rsidRPr="6F189AD5">
        <w:rPr>
          <w:rFonts w:ascii="Times New Roman" w:eastAsia="Times New Roman" w:hAnsi="Times New Roman" w:cs="Times New Roman"/>
          <w:sz w:val="24"/>
          <w:szCs w:val="24"/>
          <w:bdr w:val="none" w:sz="0" w:space="0" w:color="auto" w:frame="1"/>
        </w:rPr>
        <w:t xml:space="preserve"> one (1) award </w:t>
      </w:r>
      <w:r w:rsidRPr="6F189AD5">
        <w:rPr>
          <w:rFonts w:ascii="Times New Roman" w:eastAsia="Times New Roman" w:hAnsi="Times New Roman" w:cs="Times New Roman"/>
          <w:sz w:val="24"/>
          <w:szCs w:val="24"/>
          <w:bdr w:val="none" w:sz="0" w:space="0" w:color="auto" w:frame="1"/>
        </w:rPr>
        <w:t>(dependent on amounts)</w:t>
      </w:r>
      <w:r w:rsidR="00B4712B" w:rsidRPr="6F189AD5">
        <w:rPr>
          <w:rFonts w:ascii="Times New Roman" w:eastAsia="Times New Roman" w:hAnsi="Times New Roman" w:cs="Times New Roman"/>
          <w:sz w:val="24"/>
          <w:szCs w:val="24"/>
          <w:bdr w:val="none" w:sz="0" w:space="0" w:color="auto" w:frame="1"/>
        </w:rPr>
        <w:t xml:space="preserve"> </w:t>
      </w:r>
    </w:p>
    <w:p w14:paraId="79401A5A" w14:textId="71CA531F" w:rsidR="00A572BB" w:rsidRPr="000769D7" w:rsidRDefault="00E956A6" w:rsidP="7A895AD9">
      <w:p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6F189AD5">
        <w:rPr>
          <w:rFonts w:ascii="Times New Roman" w:eastAsia="Times New Roman" w:hAnsi="Times New Roman" w:cs="Times New Roman"/>
          <w:sz w:val="24"/>
          <w:szCs w:val="24"/>
          <w:bdr w:val="none" w:sz="0" w:space="0" w:color="auto" w:frame="1"/>
        </w:rPr>
        <w:t xml:space="preserve">Type of Funding: </w:t>
      </w:r>
      <w:r w:rsidR="006F1F99" w:rsidRPr="6F189AD5">
        <w:rPr>
          <w:rFonts w:ascii="Times New Roman" w:eastAsia="Times New Roman" w:hAnsi="Times New Roman" w:cs="Times New Roman"/>
          <w:sz w:val="24"/>
          <w:szCs w:val="24"/>
          <w:bdr w:val="none" w:sz="0" w:space="0" w:color="auto" w:frame="1"/>
        </w:rPr>
        <w:t xml:space="preserve"> </w:t>
      </w:r>
      <w:r w:rsidR="00F5215C" w:rsidRPr="6F189AD5">
        <w:rPr>
          <w:rFonts w:ascii="Times New Roman" w:eastAsia="Times New Roman" w:hAnsi="Times New Roman" w:cs="Times New Roman"/>
          <w:sz w:val="24"/>
          <w:szCs w:val="24"/>
          <w:bdr w:val="none" w:sz="0" w:space="0" w:color="auto" w:frame="1"/>
        </w:rPr>
        <w:t>FY2</w:t>
      </w:r>
      <w:r w:rsidR="18C4E435" w:rsidRPr="6F189AD5">
        <w:rPr>
          <w:rFonts w:ascii="Times New Roman" w:eastAsia="Times New Roman" w:hAnsi="Times New Roman" w:cs="Times New Roman"/>
          <w:sz w:val="24"/>
          <w:szCs w:val="24"/>
          <w:bdr w:val="none" w:sz="0" w:space="0" w:color="auto" w:frame="1"/>
        </w:rPr>
        <w:t>1</w:t>
      </w:r>
      <w:r w:rsidR="00F5215C" w:rsidRPr="6F189AD5">
        <w:rPr>
          <w:rFonts w:ascii="Times New Roman" w:eastAsia="Times New Roman" w:hAnsi="Times New Roman" w:cs="Times New Roman"/>
          <w:sz w:val="24"/>
          <w:szCs w:val="24"/>
          <w:bdr w:val="none" w:sz="0" w:space="0" w:color="auto" w:frame="1"/>
        </w:rPr>
        <w:t xml:space="preserve"> NADR</w:t>
      </w:r>
    </w:p>
    <w:p w14:paraId="2BFC5C2A" w14:textId="724D93A1" w:rsidR="00A572BB" w:rsidRPr="000769D7" w:rsidRDefault="00E956A6" w:rsidP="5C523E13">
      <w:pPr>
        <w:shd w:val="clear" w:color="auto" w:fill="FFFFFF" w:themeFill="background1"/>
        <w:spacing w:after="0" w:line="240" w:lineRule="auto"/>
        <w:textAlignment w:val="baseline"/>
        <w:rPr>
          <w:rFonts w:ascii="Times New Roman" w:eastAsia="Times New Roman" w:hAnsi="Times New Roman" w:cs="Times New Roman"/>
          <w:i/>
          <w:iCs/>
          <w:sz w:val="24"/>
          <w:szCs w:val="24"/>
          <w:bdr w:val="none" w:sz="0" w:space="0" w:color="auto" w:frame="1"/>
        </w:rPr>
      </w:pPr>
      <w:r w:rsidRPr="6F189AD5">
        <w:rPr>
          <w:rFonts w:ascii="Times New Roman" w:eastAsia="Times New Roman" w:hAnsi="Times New Roman" w:cs="Times New Roman"/>
          <w:sz w:val="24"/>
          <w:szCs w:val="24"/>
          <w:bdr w:val="none" w:sz="0" w:space="0" w:color="auto" w:frame="1"/>
        </w:rPr>
        <w:t xml:space="preserve">Anticipated </w:t>
      </w:r>
      <w:r w:rsidR="00B37DD1" w:rsidRPr="6F189AD5">
        <w:rPr>
          <w:rFonts w:ascii="Times New Roman" w:eastAsia="Times New Roman" w:hAnsi="Times New Roman" w:cs="Times New Roman"/>
          <w:sz w:val="24"/>
          <w:szCs w:val="24"/>
          <w:bdr w:val="none" w:sz="0" w:space="0" w:color="auto" w:frame="1"/>
        </w:rPr>
        <w:t>program</w:t>
      </w:r>
      <w:r w:rsidRPr="6F189AD5">
        <w:rPr>
          <w:rFonts w:ascii="Times New Roman" w:eastAsia="Times New Roman" w:hAnsi="Times New Roman" w:cs="Times New Roman"/>
          <w:sz w:val="24"/>
          <w:szCs w:val="24"/>
          <w:bdr w:val="none" w:sz="0" w:space="0" w:color="auto" w:frame="1"/>
        </w:rPr>
        <w:t xml:space="preserve"> start date:  </w:t>
      </w:r>
      <w:r w:rsidR="00A7213B">
        <w:rPr>
          <w:rFonts w:ascii="Times New Roman" w:eastAsia="Times New Roman" w:hAnsi="Times New Roman" w:cs="Times New Roman"/>
          <w:sz w:val="24"/>
          <w:szCs w:val="24"/>
          <w:bdr w:val="none" w:sz="0" w:space="0" w:color="auto" w:frame="1"/>
        </w:rPr>
        <w:t xml:space="preserve">September </w:t>
      </w:r>
      <w:r w:rsidR="7B6A54C2" w:rsidRPr="6F189AD5">
        <w:rPr>
          <w:rFonts w:ascii="Times New Roman" w:eastAsia="Times New Roman" w:hAnsi="Times New Roman" w:cs="Times New Roman"/>
          <w:sz w:val="24"/>
          <w:szCs w:val="24"/>
          <w:bdr w:val="none" w:sz="0" w:space="0" w:color="auto" w:frame="1"/>
        </w:rPr>
        <w:t>2022</w:t>
      </w:r>
      <w:r w:rsidR="00E33BA8" w:rsidRPr="6F189AD5">
        <w:rPr>
          <w:rFonts w:ascii="Times New Roman" w:eastAsia="Times New Roman" w:hAnsi="Times New Roman" w:cs="Times New Roman"/>
          <w:sz w:val="24"/>
          <w:szCs w:val="24"/>
          <w:bdr w:val="none" w:sz="0" w:space="0" w:color="auto" w:frame="1"/>
        </w:rPr>
        <w:t xml:space="preserve"> </w:t>
      </w:r>
    </w:p>
    <w:p w14:paraId="441AAEB2" w14:textId="77777777" w:rsidR="008B454C" w:rsidRPr="00731219" w:rsidRDefault="008B454C" w:rsidP="6F189AD5">
      <w:pPr>
        <w:shd w:val="clear" w:color="auto" w:fill="FFFFFF" w:themeFill="background1"/>
        <w:spacing w:after="0" w:line="240" w:lineRule="auto"/>
        <w:textAlignment w:val="baseline"/>
        <w:rPr>
          <w:rFonts w:ascii="Times New Roman" w:eastAsia="Times New Roman" w:hAnsi="Times New Roman" w:cs="Times New Roman"/>
          <w:i/>
          <w:iCs/>
          <w:sz w:val="24"/>
          <w:szCs w:val="24"/>
          <w:bdr w:val="none" w:sz="0" w:space="0" w:color="auto" w:frame="1"/>
        </w:rPr>
      </w:pPr>
    </w:p>
    <w:p w14:paraId="4EACBED3" w14:textId="77777777" w:rsidR="00C015BA" w:rsidRPr="00731219" w:rsidRDefault="00C015BA" w:rsidP="6F189AD5">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F189AD5">
        <w:rPr>
          <w:rFonts w:ascii="Times New Roman" w:eastAsia="Times New Roman" w:hAnsi="Times New Roman" w:cs="Times New Roman"/>
          <w:b/>
          <w:bCs/>
          <w:sz w:val="24"/>
          <w:szCs w:val="24"/>
          <w:bdr w:val="none" w:sz="0" w:space="0" w:color="auto" w:frame="1"/>
        </w:rPr>
        <w:t>This notice is subject to availability of funding.</w:t>
      </w:r>
    </w:p>
    <w:p w14:paraId="54218E86" w14:textId="77777777" w:rsidR="00E956A6" w:rsidRPr="00731219" w:rsidRDefault="00E956A6" w:rsidP="6F189AD5">
      <w:p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p>
    <w:p w14:paraId="26659DC5" w14:textId="6A6EECEC" w:rsidR="007146F1" w:rsidRPr="000769D7" w:rsidRDefault="00852712" w:rsidP="6F189AD5">
      <w:pPr>
        <w:pStyle w:val="CommentText"/>
        <w:rPr>
          <w:rFonts w:ascii="Times New Roman" w:hAnsi="Times New Roman" w:cs="Times New Roman"/>
          <w:sz w:val="22"/>
          <w:szCs w:val="22"/>
        </w:rPr>
      </w:pPr>
      <w:r w:rsidRPr="6F189AD5">
        <w:rPr>
          <w:rFonts w:ascii="Times New Roman" w:eastAsia="Times New Roman" w:hAnsi="Times New Roman" w:cs="Times New Roman"/>
          <w:b/>
          <w:bCs/>
          <w:sz w:val="24"/>
          <w:szCs w:val="24"/>
          <w:bdr w:val="none" w:sz="0" w:space="0" w:color="auto" w:frame="1"/>
        </w:rPr>
        <w:t xml:space="preserve">Funding Instrument </w:t>
      </w:r>
      <w:r w:rsidR="00B61396" w:rsidRPr="6F189AD5">
        <w:rPr>
          <w:rFonts w:ascii="Times New Roman" w:eastAsia="Times New Roman" w:hAnsi="Times New Roman" w:cs="Times New Roman"/>
          <w:b/>
          <w:bCs/>
          <w:sz w:val="24"/>
          <w:szCs w:val="24"/>
          <w:bdr w:val="none" w:sz="0" w:space="0" w:color="auto" w:frame="1"/>
        </w:rPr>
        <w:t>Type:  </w:t>
      </w:r>
      <w:r w:rsidR="006962F4">
        <w:rPr>
          <w:rFonts w:ascii="Times New Roman" w:eastAsia="Times New Roman" w:hAnsi="Times New Roman" w:cs="Times New Roman"/>
          <w:sz w:val="24"/>
          <w:szCs w:val="24"/>
        </w:rPr>
        <w:t>Cooperative agreement</w:t>
      </w:r>
      <w:r w:rsidR="00B61396" w:rsidRPr="6F189AD5">
        <w:rPr>
          <w:rFonts w:ascii="Times New Roman" w:eastAsia="Times New Roman" w:hAnsi="Times New Roman" w:cs="Times New Roman"/>
          <w:sz w:val="24"/>
          <w:szCs w:val="24"/>
        </w:rPr>
        <w:t xml:space="preserve"> </w:t>
      </w:r>
      <w:r w:rsidR="008F0AB2" w:rsidRPr="6F189AD5">
        <w:rPr>
          <w:rFonts w:ascii="Times New Roman" w:eastAsia="Times New Roman" w:hAnsi="Times New Roman" w:cs="Times New Roman"/>
          <w:sz w:val="24"/>
          <w:szCs w:val="24"/>
        </w:rPr>
        <w:t xml:space="preserve">  </w:t>
      </w:r>
      <w:r w:rsidR="007146F1" w:rsidRPr="6F189AD5">
        <w:rPr>
          <w:rFonts w:ascii="Times New Roman" w:hAnsi="Times New Roman" w:cs="Times New Roman"/>
        </w:rPr>
        <w:t xml:space="preserve"> </w:t>
      </w:r>
    </w:p>
    <w:p w14:paraId="32C54E88" w14:textId="631EA8DE" w:rsidR="008F0AB2" w:rsidRPr="00731219" w:rsidRDefault="00B37DD1" w:rsidP="3B92E0B9">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r w:rsidRPr="6F189AD5">
        <w:rPr>
          <w:rFonts w:ascii="Times New Roman" w:eastAsia="Times New Roman" w:hAnsi="Times New Roman" w:cs="Times New Roman"/>
          <w:b/>
          <w:bCs/>
          <w:sz w:val="24"/>
          <w:szCs w:val="24"/>
          <w:bdr w:val="none" w:sz="0" w:space="0" w:color="auto" w:frame="1"/>
        </w:rPr>
        <w:t>Program</w:t>
      </w:r>
      <w:r w:rsidR="00B61396" w:rsidRPr="6F189AD5">
        <w:rPr>
          <w:rFonts w:ascii="Times New Roman" w:eastAsia="Times New Roman" w:hAnsi="Times New Roman" w:cs="Times New Roman"/>
          <w:b/>
          <w:bCs/>
          <w:sz w:val="24"/>
          <w:szCs w:val="24"/>
          <w:bdr w:val="none" w:sz="0" w:space="0" w:color="auto" w:frame="1"/>
        </w:rPr>
        <w:t xml:space="preserve"> </w:t>
      </w:r>
      <w:r w:rsidR="00C015BA" w:rsidRPr="6F189AD5">
        <w:rPr>
          <w:rFonts w:ascii="Times New Roman" w:eastAsia="Times New Roman" w:hAnsi="Times New Roman" w:cs="Times New Roman"/>
          <w:b/>
          <w:bCs/>
          <w:sz w:val="24"/>
          <w:szCs w:val="24"/>
          <w:bdr w:val="none" w:sz="0" w:space="0" w:color="auto" w:frame="1"/>
        </w:rPr>
        <w:t>Performance</w:t>
      </w:r>
      <w:r w:rsidR="00B61396" w:rsidRPr="6F189AD5">
        <w:rPr>
          <w:rFonts w:ascii="Times New Roman" w:eastAsia="Times New Roman" w:hAnsi="Times New Roman" w:cs="Times New Roman"/>
          <w:b/>
          <w:bCs/>
          <w:sz w:val="24"/>
          <w:szCs w:val="24"/>
          <w:bdr w:val="none" w:sz="0" w:space="0" w:color="auto" w:frame="1"/>
        </w:rPr>
        <w:t xml:space="preserve"> Period</w:t>
      </w:r>
      <w:r w:rsidR="00B166C2" w:rsidRPr="6F189AD5">
        <w:rPr>
          <w:rFonts w:ascii="Times New Roman" w:eastAsia="Times New Roman" w:hAnsi="Times New Roman" w:cs="Times New Roman"/>
          <w:sz w:val="24"/>
          <w:szCs w:val="24"/>
        </w:rPr>
        <w:t xml:space="preserve">: Proposed </w:t>
      </w:r>
      <w:r w:rsidRPr="6F189AD5">
        <w:rPr>
          <w:rFonts w:ascii="Times New Roman" w:eastAsia="Times New Roman" w:hAnsi="Times New Roman" w:cs="Times New Roman"/>
          <w:sz w:val="24"/>
          <w:szCs w:val="24"/>
        </w:rPr>
        <w:t>programs</w:t>
      </w:r>
      <w:r w:rsidR="00B61396" w:rsidRPr="6F189AD5">
        <w:rPr>
          <w:rFonts w:ascii="Times New Roman" w:eastAsia="Times New Roman" w:hAnsi="Times New Roman" w:cs="Times New Roman"/>
          <w:sz w:val="24"/>
          <w:szCs w:val="24"/>
        </w:rPr>
        <w:t xml:space="preserve"> should be completed in </w:t>
      </w:r>
      <w:r w:rsidR="6D6C5865" w:rsidRPr="6F189AD5">
        <w:rPr>
          <w:rFonts w:ascii="Times New Roman" w:eastAsia="Times New Roman" w:hAnsi="Times New Roman" w:cs="Times New Roman"/>
          <w:sz w:val="24"/>
          <w:szCs w:val="24"/>
        </w:rPr>
        <w:t xml:space="preserve">one (1) year </w:t>
      </w:r>
      <w:r w:rsidR="00B61396" w:rsidRPr="6F189AD5">
        <w:rPr>
          <w:rFonts w:ascii="Times New Roman" w:eastAsia="Times New Roman" w:hAnsi="Times New Roman" w:cs="Times New Roman"/>
          <w:sz w:val="24"/>
          <w:szCs w:val="24"/>
        </w:rPr>
        <w:t>or</w:t>
      </w:r>
      <w:r w:rsidR="00B61396" w:rsidRPr="00731219">
        <w:rPr>
          <w:rFonts w:ascii="Times New Roman" w:eastAsia="Times New Roman" w:hAnsi="Times New Roman" w:cs="Times New Roman"/>
          <w:sz w:val="24"/>
          <w:szCs w:val="24"/>
        </w:rPr>
        <w:t xml:space="preserve"> less. </w:t>
      </w:r>
    </w:p>
    <w:p w14:paraId="2565050A" w14:textId="058DF050" w:rsidR="3CEF3227" w:rsidRDefault="3CEF3227" w:rsidP="3CEF3227">
      <w:pPr>
        <w:shd w:val="clear" w:color="auto" w:fill="FFFFFF" w:themeFill="background1"/>
        <w:spacing w:after="0" w:line="240" w:lineRule="auto"/>
        <w:rPr>
          <w:rFonts w:ascii="Times New Roman" w:eastAsia="Times New Roman" w:hAnsi="Times New Roman" w:cs="Times New Roman"/>
          <w:sz w:val="24"/>
          <w:szCs w:val="24"/>
        </w:rPr>
      </w:pPr>
    </w:p>
    <w:p w14:paraId="44CD1E08" w14:textId="2D0F1DF0" w:rsidR="3CEF3227" w:rsidRDefault="3CEF3227" w:rsidP="3CEF3227">
      <w:pPr>
        <w:shd w:val="clear" w:color="auto" w:fill="FFFFFF" w:themeFill="background1"/>
        <w:spacing w:after="0" w:line="240" w:lineRule="auto"/>
        <w:rPr>
          <w:rFonts w:ascii="Times" w:eastAsia="Times" w:hAnsi="Times" w:cs="Times"/>
          <w:color w:val="000000" w:themeColor="text1"/>
          <w:sz w:val="24"/>
          <w:szCs w:val="24"/>
        </w:rPr>
      </w:pPr>
      <w:r w:rsidRPr="3CEF3227">
        <w:rPr>
          <w:rFonts w:ascii="Times" w:eastAsia="Times" w:hAnsi="Times" w:cs="Times"/>
          <w:b/>
          <w:bCs/>
          <w:color w:val="000000" w:themeColor="text1"/>
          <w:sz w:val="24"/>
          <w:szCs w:val="24"/>
        </w:rPr>
        <w:t>Q&amp;A Session:</w:t>
      </w:r>
      <w:r w:rsidRPr="3CEF3227">
        <w:rPr>
          <w:rFonts w:ascii="Times" w:eastAsia="Times" w:hAnsi="Times" w:cs="Times"/>
          <w:color w:val="000000" w:themeColor="text1"/>
          <w:sz w:val="24"/>
          <w:szCs w:val="24"/>
        </w:rPr>
        <w:t xml:space="preserve"> CT will hold a virtual Question &amp; Answer session to answer any questions from applicants on the RSOIC, its goals and objectives on </w:t>
      </w:r>
      <w:r w:rsidR="0024672B">
        <w:rPr>
          <w:rFonts w:ascii="Times" w:eastAsia="Times" w:hAnsi="Times" w:cs="Times"/>
          <w:color w:val="000000" w:themeColor="text1"/>
          <w:sz w:val="24"/>
          <w:szCs w:val="24"/>
        </w:rPr>
        <w:t>Monday April 25</w:t>
      </w:r>
      <w:r w:rsidRPr="3CEF3227">
        <w:rPr>
          <w:rFonts w:ascii="Times" w:eastAsia="Times" w:hAnsi="Times" w:cs="Times"/>
          <w:color w:val="000000" w:themeColor="text1"/>
          <w:sz w:val="24"/>
          <w:szCs w:val="24"/>
        </w:rPr>
        <w:t xml:space="preserve">, </w:t>
      </w:r>
      <w:r w:rsidR="0024672B">
        <w:rPr>
          <w:rFonts w:ascii="Times" w:eastAsia="Times" w:hAnsi="Times" w:cs="Times"/>
          <w:color w:val="000000" w:themeColor="text1"/>
          <w:sz w:val="24"/>
          <w:szCs w:val="24"/>
        </w:rPr>
        <w:t>1</w:t>
      </w:r>
      <w:r w:rsidR="007A7631">
        <w:rPr>
          <w:rFonts w:ascii="Times" w:eastAsia="Times" w:hAnsi="Times" w:cs="Times"/>
          <w:color w:val="000000" w:themeColor="text1"/>
          <w:sz w:val="24"/>
          <w:szCs w:val="24"/>
        </w:rPr>
        <w:t>3</w:t>
      </w:r>
      <w:r w:rsidR="0024672B">
        <w:rPr>
          <w:rFonts w:ascii="Times" w:eastAsia="Times" w:hAnsi="Times" w:cs="Times"/>
          <w:color w:val="000000" w:themeColor="text1"/>
          <w:sz w:val="24"/>
          <w:szCs w:val="24"/>
        </w:rPr>
        <w:t>:00</w:t>
      </w:r>
      <w:r w:rsidRPr="3CEF3227">
        <w:rPr>
          <w:rFonts w:ascii="Times" w:eastAsia="Times" w:hAnsi="Times" w:cs="Times"/>
          <w:color w:val="000000" w:themeColor="text1"/>
          <w:sz w:val="24"/>
          <w:szCs w:val="24"/>
        </w:rPr>
        <w:t xml:space="preserve"> ET. If you are interested in attending, please contact the federal agency contact below to receive dial-in information.</w:t>
      </w:r>
    </w:p>
    <w:p w14:paraId="42D2FD49" w14:textId="77777777" w:rsidR="00C015BA" w:rsidRPr="00731219"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14:paraId="334BBA67" w14:textId="77777777" w:rsidR="00B61396" w:rsidRPr="00731219"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C</w:t>
      </w:r>
      <w:r w:rsidR="00B61396" w:rsidRPr="00731219">
        <w:rPr>
          <w:rFonts w:ascii="Times New Roman" w:eastAsia="Times New Roman" w:hAnsi="Times New Roman" w:cs="Times New Roman"/>
          <w:b/>
          <w:bCs/>
          <w:sz w:val="24"/>
          <w:szCs w:val="24"/>
          <w:bdr w:val="none" w:sz="0" w:space="0" w:color="auto" w:frame="1"/>
        </w:rPr>
        <w:t>. ELIGILIBITY INFORMATION</w:t>
      </w:r>
    </w:p>
    <w:p w14:paraId="7B3AD5EF" w14:textId="77777777" w:rsidR="00D0290D" w:rsidRPr="00731219"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1B2E2DD5" w14:textId="77777777" w:rsidR="006B1AFD" w:rsidRPr="00731219" w:rsidRDefault="006B1AFD" w:rsidP="005239DF">
      <w:pPr>
        <w:pStyle w:val="ListParagraph"/>
        <w:numPr>
          <w:ilvl w:val="0"/>
          <w:numId w:val="7"/>
        </w:numPr>
        <w:shd w:val="clear" w:color="auto" w:fill="FFFFFF"/>
        <w:spacing w:after="0" w:line="240" w:lineRule="auto"/>
        <w:textAlignment w:val="baseline"/>
        <w:rPr>
          <w:rFonts w:ascii="Times New Roman" w:eastAsia="Times New Roman" w:hAnsi="Times New Roman" w:cs="Times New Roman"/>
          <w:sz w:val="24"/>
          <w:szCs w:val="24"/>
        </w:rPr>
      </w:pPr>
      <w:r w:rsidRPr="3B92E0B9">
        <w:rPr>
          <w:rFonts w:ascii="Times New Roman" w:eastAsia="Times New Roman" w:hAnsi="Times New Roman" w:cs="Times New Roman"/>
          <w:sz w:val="24"/>
          <w:szCs w:val="24"/>
        </w:rPr>
        <w:t>Eligible Applicants</w:t>
      </w:r>
    </w:p>
    <w:p w14:paraId="1EDDB55E" w14:textId="77777777" w:rsidR="006B1AFD" w:rsidRPr="00731219"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3A838C46" w14:textId="18F3EF8A" w:rsidR="008B454C" w:rsidRPr="009436DD" w:rsidRDefault="008B454C" w:rsidP="6F189AD5">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F189AD5">
        <w:rPr>
          <w:rFonts w:ascii="Times New Roman" w:eastAsia="Times New Roman" w:hAnsi="Times New Roman" w:cs="Times New Roman"/>
          <w:sz w:val="24"/>
          <w:szCs w:val="24"/>
        </w:rPr>
        <w:t xml:space="preserve">The following organizations are eligible to </w:t>
      </w:r>
      <w:r w:rsidR="00C5736D" w:rsidRPr="6F189AD5">
        <w:rPr>
          <w:rFonts w:ascii="Times New Roman" w:eastAsia="Times New Roman" w:hAnsi="Times New Roman" w:cs="Times New Roman"/>
          <w:sz w:val="24"/>
          <w:szCs w:val="24"/>
        </w:rPr>
        <w:t>apply</w:t>
      </w:r>
      <w:r w:rsidR="00C5736D" w:rsidRPr="6F189AD5">
        <w:rPr>
          <w:rFonts w:ascii="Times New Roman" w:eastAsia="Times New Roman" w:hAnsi="Times New Roman" w:cs="Times New Roman"/>
          <w:i/>
          <w:iCs/>
          <w:sz w:val="24"/>
          <w:szCs w:val="24"/>
        </w:rPr>
        <w:t>:</w:t>
      </w:r>
      <w:r w:rsidRPr="6F189AD5">
        <w:rPr>
          <w:rFonts w:ascii="Times New Roman" w:eastAsia="Times New Roman" w:hAnsi="Times New Roman" w:cs="Times New Roman"/>
          <w:i/>
          <w:iCs/>
          <w:sz w:val="24"/>
          <w:szCs w:val="24"/>
        </w:rPr>
        <w:t xml:space="preserve"> </w:t>
      </w:r>
    </w:p>
    <w:p w14:paraId="63A92AF3" w14:textId="77777777" w:rsidR="006B71C9" w:rsidRPr="009436DD" w:rsidRDefault="008B454C" w:rsidP="005239DF">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6F189AD5">
        <w:rPr>
          <w:rFonts w:ascii="Times New Roman" w:eastAsia="Times New Roman" w:hAnsi="Times New Roman" w:cs="Times New Roman"/>
          <w:sz w:val="24"/>
          <w:szCs w:val="24"/>
        </w:rPr>
        <w:t>N</w:t>
      </w:r>
      <w:r w:rsidR="00C015BA" w:rsidRPr="6F189AD5">
        <w:rPr>
          <w:rFonts w:ascii="Times New Roman" w:eastAsia="Times New Roman" w:hAnsi="Times New Roman" w:cs="Times New Roman"/>
          <w:sz w:val="24"/>
          <w:szCs w:val="24"/>
        </w:rPr>
        <w:t>ot-for-profit</w:t>
      </w:r>
      <w:r w:rsidR="003771F4" w:rsidRPr="6F189AD5">
        <w:rPr>
          <w:rFonts w:ascii="Times New Roman" w:eastAsia="Times New Roman" w:hAnsi="Times New Roman" w:cs="Times New Roman"/>
          <w:sz w:val="24"/>
          <w:szCs w:val="24"/>
        </w:rPr>
        <w:t xml:space="preserve"> organizations, including think tanks and civil society/non-governmental organizations </w:t>
      </w:r>
    </w:p>
    <w:p w14:paraId="497AD530" w14:textId="77777777" w:rsidR="008B454C" w:rsidRPr="009436DD" w:rsidRDefault="008B454C" w:rsidP="005239DF">
      <w:pPr>
        <w:pStyle w:val="ListParagraph"/>
        <w:numPr>
          <w:ilvl w:val="0"/>
          <w:numId w:val="5"/>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6F189AD5">
        <w:rPr>
          <w:rFonts w:ascii="Times New Roman" w:eastAsia="Times New Roman" w:hAnsi="Times New Roman" w:cs="Times New Roman"/>
          <w:sz w:val="24"/>
          <w:szCs w:val="24"/>
        </w:rPr>
        <w:t>Public and private educational institutions</w:t>
      </w:r>
      <w:r w:rsidR="00670995" w:rsidRPr="6F189AD5">
        <w:rPr>
          <w:rFonts w:ascii="Times New Roman" w:eastAsia="Times New Roman" w:hAnsi="Times New Roman" w:cs="Times New Roman"/>
          <w:sz w:val="24"/>
          <w:szCs w:val="24"/>
        </w:rPr>
        <w:t xml:space="preserve"> </w:t>
      </w:r>
    </w:p>
    <w:p w14:paraId="34804AD0" w14:textId="0B2E1679" w:rsidR="008B454C" w:rsidRPr="000C7799" w:rsidRDefault="008B454C" w:rsidP="3CEF3227">
      <w:pPr>
        <w:pStyle w:val="ListParagraph"/>
        <w:numPr>
          <w:ilvl w:val="0"/>
          <w:numId w:val="5"/>
        </w:numPr>
        <w:shd w:val="clear" w:color="auto" w:fill="FFFFFF" w:themeFill="background1"/>
        <w:spacing w:after="0" w:line="240" w:lineRule="auto"/>
        <w:textAlignment w:val="baseline"/>
        <w:rPr>
          <w:rFonts w:eastAsiaTheme="minorEastAsia"/>
          <w:color w:val="000000" w:themeColor="text1"/>
          <w:sz w:val="24"/>
          <w:szCs w:val="24"/>
        </w:rPr>
      </w:pPr>
      <w:r w:rsidRPr="3CEF3227">
        <w:rPr>
          <w:rFonts w:ascii="Times New Roman" w:eastAsia="Times New Roman" w:hAnsi="Times New Roman" w:cs="Times New Roman"/>
          <w:sz w:val="24"/>
          <w:szCs w:val="24"/>
        </w:rPr>
        <w:t>For-profit organizations (</w:t>
      </w:r>
      <w:r w:rsidR="5C523E13" w:rsidRPr="3CEF3227">
        <w:rPr>
          <w:rFonts w:ascii="Times New Roman" w:eastAsia="Times New Roman" w:hAnsi="Times New Roman" w:cs="Times New Roman"/>
          <w:color w:val="000000" w:themeColor="text1"/>
          <w:sz w:val="24"/>
          <w:szCs w:val="24"/>
        </w:rPr>
        <w:t>only if allowed by appropriation; p</w:t>
      </w:r>
      <w:r w:rsidR="4A38FABA" w:rsidRPr="3CEF3227">
        <w:rPr>
          <w:rFonts w:ascii="Times New Roman" w:eastAsia="Times New Roman" w:hAnsi="Times New Roman" w:cs="Times New Roman"/>
          <w:color w:val="000000" w:themeColor="text1"/>
          <w:sz w:val="24"/>
          <w:szCs w:val="24"/>
        </w:rPr>
        <w:t>ursuant to 2 CFR 200.400g, it is U.S. Department of State policy not to award profit under assistance instruments.</w:t>
      </w:r>
      <w:r w:rsidR="5C523E13" w:rsidRPr="3CEF3227">
        <w:rPr>
          <w:rFonts w:ascii="Times New Roman" w:eastAsia="Times New Roman" w:hAnsi="Times New Roman" w:cs="Times New Roman"/>
          <w:color w:val="000000" w:themeColor="text1"/>
          <w:sz w:val="24"/>
          <w:szCs w:val="24"/>
        </w:rPr>
        <w:t>)</w:t>
      </w:r>
    </w:p>
    <w:p w14:paraId="2873693F" w14:textId="77777777" w:rsidR="003771F4" w:rsidRPr="000C7799" w:rsidRDefault="008B454C" w:rsidP="005239DF">
      <w:pPr>
        <w:numPr>
          <w:ilvl w:val="0"/>
          <w:numId w:val="5"/>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6F189AD5">
        <w:rPr>
          <w:rFonts w:ascii="Times New Roman" w:eastAsia="Times New Roman" w:hAnsi="Times New Roman" w:cs="Times New Roman"/>
          <w:sz w:val="24"/>
          <w:szCs w:val="24"/>
        </w:rPr>
        <w:t xml:space="preserve">Public International Organizations </w:t>
      </w:r>
      <w:r w:rsidR="004E6191" w:rsidRPr="6F189AD5">
        <w:rPr>
          <w:rFonts w:ascii="Times New Roman" w:eastAsia="Times New Roman" w:hAnsi="Times New Roman" w:cs="Times New Roman"/>
          <w:sz w:val="24"/>
          <w:szCs w:val="24"/>
        </w:rPr>
        <w:t xml:space="preserve">(PIOs) </w:t>
      </w:r>
      <w:r w:rsidRPr="6F189AD5">
        <w:rPr>
          <w:rFonts w:ascii="Times New Roman" w:eastAsia="Times New Roman" w:hAnsi="Times New Roman" w:cs="Times New Roman"/>
          <w:sz w:val="24"/>
          <w:szCs w:val="24"/>
        </w:rPr>
        <w:t xml:space="preserve">and </w:t>
      </w:r>
      <w:r w:rsidR="00B61396" w:rsidRPr="6F189AD5">
        <w:rPr>
          <w:rFonts w:ascii="Times New Roman" w:eastAsia="Times New Roman" w:hAnsi="Times New Roman" w:cs="Times New Roman"/>
          <w:sz w:val="24"/>
          <w:szCs w:val="24"/>
        </w:rPr>
        <w:t>Governmental institutions</w:t>
      </w:r>
      <w:r w:rsidR="005F6C88" w:rsidRPr="6F189AD5">
        <w:rPr>
          <w:rFonts w:ascii="Times New Roman" w:eastAsia="Times New Roman" w:hAnsi="Times New Roman" w:cs="Times New Roman"/>
          <w:sz w:val="24"/>
          <w:szCs w:val="24"/>
        </w:rPr>
        <w:t xml:space="preserve"> </w:t>
      </w:r>
    </w:p>
    <w:p w14:paraId="0D381D13" w14:textId="77777777" w:rsidR="006320BC" w:rsidRPr="00731219" w:rsidRDefault="006320BC" w:rsidP="6F189AD5">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3CC02D0E" w14:textId="77777777" w:rsidR="006B1AFD" w:rsidRPr="00731219" w:rsidRDefault="5038F958" w:rsidP="005239DF">
      <w:pPr>
        <w:pStyle w:val="ListParagraph"/>
        <w:numPr>
          <w:ilvl w:val="0"/>
          <w:numId w:val="7"/>
        </w:num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6F189AD5">
        <w:rPr>
          <w:rFonts w:ascii="Times New Roman" w:eastAsia="Times New Roman" w:hAnsi="Times New Roman" w:cs="Times New Roman"/>
          <w:sz w:val="24"/>
          <w:szCs w:val="24"/>
        </w:rPr>
        <w:t>Cost Sharing or Matching</w:t>
      </w:r>
    </w:p>
    <w:p w14:paraId="26F9785A" w14:textId="77777777" w:rsidR="00631476" w:rsidRDefault="5038F958" w:rsidP="6F189AD5">
      <w:pPr>
        <w:spacing w:after="0" w:line="240" w:lineRule="auto"/>
        <w:rPr>
          <w:rFonts w:ascii="Times New Roman" w:eastAsia="Times New Roman" w:hAnsi="Times New Roman" w:cs="Times New Roman"/>
          <w:sz w:val="24"/>
          <w:szCs w:val="24"/>
        </w:rPr>
      </w:pPr>
      <w:r w:rsidRPr="6F189AD5">
        <w:rPr>
          <w:rFonts w:ascii="Times New Roman" w:eastAsia="Times New Roman" w:hAnsi="Times New Roman" w:cs="Times New Roman"/>
          <w:sz w:val="24"/>
          <w:szCs w:val="24"/>
        </w:rPr>
        <w:t xml:space="preserve"> </w:t>
      </w:r>
    </w:p>
    <w:p w14:paraId="3479D0E1" w14:textId="03265A0F" w:rsidR="5038F958" w:rsidRDefault="00631476" w:rsidP="3B92E0B9">
      <w:pPr>
        <w:spacing w:after="0" w:line="240" w:lineRule="auto"/>
        <w:rPr>
          <w:rFonts w:ascii="Times New Roman" w:eastAsia="Times New Roman" w:hAnsi="Times New Roman" w:cs="Times New Roman"/>
          <w:color w:val="FF0000"/>
          <w:sz w:val="24"/>
          <w:szCs w:val="24"/>
        </w:rPr>
      </w:pPr>
      <w:r w:rsidRPr="7A895AD9">
        <w:rPr>
          <w:rFonts w:ascii="Times New Roman" w:eastAsia="Times New Roman" w:hAnsi="Times New Roman" w:cs="Times New Roman"/>
          <w:sz w:val="24"/>
          <w:szCs w:val="24"/>
        </w:rPr>
        <w:t xml:space="preserve">Providing cost sharing, matching, or cost participation is not an eligibility factor or requirement for this </w:t>
      </w:r>
      <w:r w:rsidR="006962F4" w:rsidRPr="7A895AD9">
        <w:rPr>
          <w:rFonts w:ascii="Times New Roman" w:eastAsia="Times New Roman" w:hAnsi="Times New Roman" w:cs="Times New Roman"/>
          <w:sz w:val="24"/>
          <w:szCs w:val="24"/>
        </w:rPr>
        <w:t xml:space="preserve">RSOIC </w:t>
      </w:r>
      <w:r w:rsidRPr="7A895AD9">
        <w:rPr>
          <w:rFonts w:ascii="Times New Roman" w:eastAsia="Times New Roman" w:hAnsi="Times New Roman" w:cs="Times New Roman"/>
          <w:sz w:val="24"/>
          <w:szCs w:val="24"/>
        </w:rPr>
        <w:t>and providing cost share will not result in a more favorable competitive ranking.</w:t>
      </w:r>
      <w:r w:rsidRPr="7A895AD9">
        <w:rPr>
          <w:rFonts w:ascii="Times New Roman" w:eastAsia="Times New Roman" w:hAnsi="Times New Roman" w:cs="Times New Roman"/>
          <w:color w:val="FF0000"/>
          <w:sz w:val="24"/>
          <w:szCs w:val="24"/>
        </w:rPr>
        <w:t xml:space="preserve"> </w:t>
      </w:r>
    </w:p>
    <w:p w14:paraId="4FB7A87C" w14:textId="77777777" w:rsidR="00B96D26" w:rsidRPr="000C7799" w:rsidRDefault="00B96D26" w:rsidP="00B55E59">
      <w:pPr>
        <w:pStyle w:val="Default"/>
        <w:rPr>
          <w:iCs/>
          <w:color w:val="FF0000"/>
        </w:rPr>
      </w:pPr>
      <w:r w:rsidRPr="000C7799">
        <w:rPr>
          <w:iCs/>
          <w:color w:val="FF0000"/>
          <w:sz w:val="23"/>
          <w:szCs w:val="23"/>
        </w:rPr>
        <w:t xml:space="preserve"> </w:t>
      </w:r>
    </w:p>
    <w:p w14:paraId="53C76E91" w14:textId="77777777" w:rsidR="006B1AFD" w:rsidRPr="00731219" w:rsidRDefault="5038F958" w:rsidP="005239DF">
      <w:pPr>
        <w:pStyle w:val="ListParagraph"/>
        <w:numPr>
          <w:ilvl w:val="0"/>
          <w:numId w:val="7"/>
        </w:numPr>
        <w:shd w:val="clear" w:color="auto" w:fill="FFFFFF"/>
        <w:spacing w:after="0" w:line="240" w:lineRule="auto"/>
        <w:textAlignment w:val="baseline"/>
        <w:rPr>
          <w:rFonts w:ascii="Times New Roman" w:eastAsia="Times New Roman" w:hAnsi="Times New Roman" w:cs="Times New Roman"/>
          <w:sz w:val="24"/>
          <w:szCs w:val="24"/>
        </w:rPr>
      </w:pPr>
      <w:r w:rsidRPr="3B92E0B9">
        <w:rPr>
          <w:rFonts w:ascii="Times New Roman" w:eastAsia="Times New Roman" w:hAnsi="Times New Roman" w:cs="Times New Roman"/>
          <w:sz w:val="24"/>
          <w:szCs w:val="24"/>
        </w:rPr>
        <w:t>Other Eligibility Requirements</w:t>
      </w:r>
    </w:p>
    <w:p w14:paraId="320B923E" w14:textId="77777777" w:rsidR="006B1AFD" w:rsidRPr="00731219"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7D24510F" w14:textId="0ABE8551" w:rsidR="009F745E" w:rsidRPr="00731219" w:rsidRDefault="009D0174" w:rsidP="7A895AD9">
      <w:pPr>
        <w:spacing w:after="0" w:line="240" w:lineRule="auto"/>
        <w:textAlignment w:val="baseline"/>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 xml:space="preserve">In order to apply, each applicant must have a </w:t>
      </w:r>
      <w:r w:rsidRPr="7A895AD9">
        <w:rPr>
          <w:rFonts w:ascii="Times New Roman" w:hAnsi="Times New Roman" w:cs="Times New Roman"/>
          <w:sz w:val="24"/>
          <w:szCs w:val="24"/>
        </w:rPr>
        <w:t>Unique Entity Identifier (UEI), formerly referred to as DUNS, and an active registration with the SAM.gov</w:t>
      </w:r>
      <w:r w:rsidRPr="7A895AD9">
        <w:rPr>
          <w:rFonts w:ascii="Times New Roman" w:eastAsia="Times New Roman" w:hAnsi="Times New Roman" w:cs="Times New Roman"/>
          <w:sz w:val="24"/>
          <w:szCs w:val="24"/>
        </w:rPr>
        <w:t xml:space="preserve">.  Please see Section </w:t>
      </w:r>
      <w:r w:rsidR="001E24FC">
        <w:rPr>
          <w:rFonts w:ascii="Times New Roman" w:eastAsia="Times New Roman" w:hAnsi="Times New Roman" w:cs="Times New Roman"/>
          <w:sz w:val="24"/>
          <w:szCs w:val="24"/>
        </w:rPr>
        <w:t>D</w:t>
      </w:r>
      <w:r w:rsidRPr="7A895AD9">
        <w:rPr>
          <w:rFonts w:ascii="Times New Roman" w:eastAsia="Times New Roman" w:hAnsi="Times New Roman" w:cs="Times New Roman"/>
          <w:sz w:val="24"/>
          <w:szCs w:val="24"/>
        </w:rPr>
        <w:t xml:space="preserve"> for information on how to obtain these registrations. </w:t>
      </w:r>
    </w:p>
    <w:p w14:paraId="333AF043" w14:textId="77777777" w:rsidR="00CF6FB1" w:rsidRDefault="00CF6FB1" w:rsidP="6F189AD5">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546B68A" w14:textId="0E9CDF9B" w:rsidR="00A96253" w:rsidRPr="00EA30E2" w:rsidRDefault="009F745E" w:rsidP="6F189AD5">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24BC446">
        <w:rPr>
          <w:rFonts w:ascii="Times New Roman" w:eastAsia="Times New Roman" w:hAnsi="Times New Roman" w:cs="Times New Roman"/>
          <w:sz w:val="24"/>
          <w:szCs w:val="24"/>
        </w:rPr>
        <w:lastRenderedPageBreak/>
        <w:t xml:space="preserve">Applicants are only allowed to submit one proposal per organization. </w:t>
      </w:r>
      <w:r w:rsidR="00244691" w:rsidRPr="624BC446">
        <w:rPr>
          <w:rFonts w:ascii="Times New Roman" w:eastAsia="Times New Roman" w:hAnsi="Times New Roman" w:cs="Times New Roman"/>
          <w:sz w:val="24"/>
          <w:szCs w:val="24"/>
        </w:rPr>
        <w:t xml:space="preserve"> </w:t>
      </w:r>
      <w:r w:rsidRPr="624BC446">
        <w:rPr>
          <w:rFonts w:ascii="Times New Roman" w:eastAsia="Times New Roman" w:hAnsi="Times New Roman" w:cs="Times New Roman"/>
          <w:sz w:val="24"/>
          <w:szCs w:val="24"/>
        </w:rPr>
        <w:t>If more than one proposal is submitted from an organization, all proposals from that institution will be considered ineligible for funding.</w:t>
      </w:r>
      <w:r w:rsidR="00AD700D" w:rsidRPr="624BC446">
        <w:rPr>
          <w:rFonts w:ascii="Times New Roman" w:eastAsia="Times New Roman" w:hAnsi="Times New Roman" w:cs="Times New Roman"/>
          <w:sz w:val="24"/>
          <w:szCs w:val="24"/>
        </w:rPr>
        <w:t xml:space="preserve"> </w:t>
      </w:r>
    </w:p>
    <w:p w14:paraId="096E8C98" w14:textId="77777777" w:rsidR="00B61396" w:rsidRPr="00731219" w:rsidRDefault="00095932" w:rsidP="00943B29">
      <w:pPr>
        <w:spacing w:before="240"/>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D</w:t>
      </w:r>
      <w:r w:rsidR="00B61396" w:rsidRPr="00731219">
        <w:rPr>
          <w:rFonts w:ascii="Times New Roman" w:eastAsia="Times New Roman" w:hAnsi="Times New Roman" w:cs="Times New Roman"/>
          <w:b/>
          <w:bCs/>
          <w:sz w:val="24"/>
          <w:szCs w:val="24"/>
          <w:bdr w:val="none" w:sz="0" w:space="0" w:color="auto" w:frame="1"/>
        </w:rPr>
        <w:t xml:space="preserve">. APPLICATION </w:t>
      </w:r>
      <w:r w:rsidRPr="00731219">
        <w:rPr>
          <w:rFonts w:ascii="Times New Roman" w:eastAsia="Times New Roman" w:hAnsi="Times New Roman" w:cs="Times New Roman"/>
          <w:b/>
          <w:bCs/>
          <w:sz w:val="24"/>
          <w:szCs w:val="24"/>
          <w:bdr w:val="none" w:sz="0" w:space="0" w:color="auto" w:frame="1"/>
        </w:rPr>
        <w:t>AND SUBMISSION INFORMATION</w:t>
      </w:r>
    </w:p>
    <w:p w14:paraId="37487A11" w14:textId="77777777" w:rsidR="003F3266" w:rsidRPr="00731219" w:rsidRDefault="003F3266" w:rsidP="005239DF">
      <w:pPr>
        <w:pStyle w:val="ListParagraph"/>
        <w:numPr>
          <w:ilvl w:val="0"/>
          <w:numId w:val="8"/>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Address to Request Application Package</w:t>
      </w:r>
    </w:p>
    <w:p w14:paraId="727FA5BB"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2605E2AF" w14:textId="77777777" w:rsidR="003F3266" w:rsidRPr="00233B84" w:rsidRDefault="003F3266" w:rsidP="003F3266">
      <w:pPr>
        <w:shd w:val="clear" w:color="auto" w:fill="FFFFFF"/>
        <w:spacing w:after="0" w:line="240" w:lineRule="auto"/>
        <w:textAlignment w:val="baseline"/>
        <w:rPr>
          <w:rFonts w:ascii="Times New Roman" w:eastAsia="Times New Roman" w:hAnsi="Times New Roman" w:cs="Times New Roman"/>
          <w:iCs/>
          <w:color w:val="FF0000"/>
          <w:sz w:val="24"/>
          <w:szCs w:val="24"/>
        </w:rPr>
      </w:pPr>
      <w:r w:rsidRPr="00731219">
        <w:rPr>
          <w:rFonts w:ascii="Times New Roman" w:eastAsia="Times New Roman" w:hAnsi="Times New Roman" w:cs="Times New Roman"/>
          <w:sz w:val="24"/>
          <w:szCs w:val="24"/>
        </w:rPr>
        <w:t xml:space="preserve">Application forms required below are available at </w:t>
      </w:r>
      <w:r w:rsidR="00F47FD2" w:rsidRPr="002152D5">
        <w:rPr>
          <w:rFonts w:ascii="Times New Roman" w:eastAsia="Times New Roman" w:hAnsi="Times New Roman" w:cs="Times New Roman"/>
          <w:iCs/>
          <w:sz w:val="24"/>
          <w:szCs w:val="24"/>
        </w:rPr>
        <w:t>SAMS Domes</w:t>
      </w:r>
      <w:r w:rsidR="002152D5" w:rsidRPr="002152D5">
        <w:rPr>
          <w:rFonts w:ascii="Times New Roman" w:eastAsia="Times New Roman" w:hAnsi="Times New Roman" w:cs="Times New Roman"/>
          <w:iCs/>
          <w:sz w:val="24"/>
          <w:szCs w:val="24"/>
        </w:rPr>
        <w:t>tic</w:t>
      </w:r>
      <w:r w:rsidR="00382704" w:rsidRPr="002152D5">
        <w:rPr>
          <w:rFonts w:ascii="Times New Roman" w:eastAsia="Times New Roman" w:hAnsi="Times New Roman" w:cs="Times New Roman"/>
          <w:iCs/>
          <w:sz w:val="24"/>
          <w:szCs w:val="24"/>
        </w:rPr>
        <w:t>.</w:t>
      </w:r>
    </w:p>
    <w:p w14:paraId="4AD60ED8"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110441F3" w14:textId="77777777" w:rsidR="003F3266" w:rsidRPr="00731219" w:rsidRDefault="003F3266" w:rsidP="005239DF">
      <w:pPr>
        <w:pStyle w:val="ListParagraph"/>
        <w:numPr>
          <w:ilvl w:val="0"/>
          <w:numId w:val="8"/>
        </w:numPr>
        <w:shd w:val="clear" w:color="auto" w:fill="FFFFFF"/>
        <w:spacing w:after="0" w:line="240" w:lineRule="auto"/>
        <w:textAlignment w:val="baseline"/>
        <w:rPr>
          <w:rFonts w:ascii="Times New Roman" w:eastAsia="Times New Roman" w:hAnsi="Times New Roman" w:cs="Times New Roman"/>
          <w:i/>
          <w:iCs/>
          <w:color w:val="FF0000"/>
          <w:sz w:val="24"/>
          <w:szCs w:val="24"/>
        </w:rPr>
      </w:pPr>
      <w:r w:rsidRPr="6F189AD5">
        <w:rPr>
          <w:rFonts w:ascii="Times New Roman" w:eastAsia="Times New Roman" w:hAnsi="Times New Roman" w:cs="Times New Roman"/>
          <w:sz w:val="24"/>
          <w:szCs w:val="24"/>
        </w:rPr>
        <w:t>Content and Form of Application Submission</w:t>
      </w:r>
      <w:r w:rsidR="00175026" w:rsidRPr="6F189AD5">
        <w:rPr>
          <w:rFonts w:ascii="Times New Roman" w:eastAsia="Times New Roman" w:hAnsi="Times New Roman" w:cs="Times New Roman"/>
          <w:sz w:val="24"/>
          <w:szCs w:val="24"/>
        </w:rPr>
        <w:t xml:space="preserve">  </w:t>
      </w:r>
    </w:p>
    <w:p w14:paraId="44951BF1"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275DC9B0" w14:textId="77777777" w:rsidR="003F3266" w:rsidRDefault="003F3266" w:rsidP="43A66D9B">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3A66D9B">
        <w:rPr>
          <w:rFonts w:ascii="Times New Roman" w:eastAsia="Times New Roman" w:hAnsi="Times New Roman" w:cs="Times New Roman"/>
          <w:sz w:val="24"/>
          <w:szCs w:val="24"/>
          <w:u w:val="single"/>
        </w:rPr>
        <w:t>Please follow all instructions below carefully</w:t>
      </w:r>
      <w:r w:rsidRPr="43A66D9B">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0F7B78FD" w14:textId="0E2273DE" w:rsidR="43A66D9B" w:rsidRDefault="43A66D9B" w:rsidP="43A66D9B">
      <w:pPr>
        <w:shd w:val="clear" w:color="auto" w:fill="FFFFFF" w:themeFill="background1"/>
        <w:spacing w:after="0" w:line="240" w:lineRule="auto"/>
        <w:rPr>
          <w:rFonts w:ascii="Times New Roman" w:eastAsia="Times New Roman" w:hAnsi="Times New Roman" w:cs="Times New Roman"/>
          <w:sz w:val="24"/>
          <w:szCs w:val="24"/>
        </w:rPr>
      </w:pPr>
    </w:p>
    <w:p w14:paraId="66A35894"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731219">
        <w:rPr>
          <w:rFonts w:ascii="Times New Roman" w:eastAsia="Times New Roman" w:hAnsi="Times New Roman" w:cs="Times New Roman"/>
          <w:b/>
          <w:sz w:val="24"/>
          <w:szCs w:val="24"/>
        </w:rPr>
        <w:t>Content of Application</w:t>
      </w:r>
    </w:p>
    <w:p w14:paraId="238A047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Please ensure:</w:t>
      </w:r>
    </w:p>
    <w:p w14:paraId="00DA8694" w14:textId="77777777" w:rsidR="003F3266" w:rsidRPr="00731219" w:rsidRDefault="003F3266" w:rsidP="005239DF">
      <w:pPr>
        <w:numPr>
          <w:ilvl w:val="0"/>
          <w:numId w:val="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The proposal clearly addresses the goals and objectives of this funding opportunity</w:t>
      </w:r>
    </w:p>
    <w:p w14:paraId="5A698F77" w14:textId="77777777" w:rsidR="003F3266" w:rsidRPr="00731219" w:rsidRDefault="003F3266" w:rsidP="005239DF">
      <w:pPr>
        <w:numPr>
          <w:ilvl w:val="0"/>
          <w:numId w:val="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documents are in English</w:t>
      </w:r>
    </w:p>
    <w:p w14:paraId="1EB1AED0" w14:textId="77777777" w:rsidR="003F3266" w:rsidRPr="00731219" w:rsidRDefault="003F3266" w:rsidP="005239DF">
      <w:pPr>
        <w:numPr>
          <w:ilvl w:val="0"/>
          <w:numId w:val="4"/>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budgets are in U.S. dollars</w:t>
      </w:r>
    </w:p>
    <w:p w14:paraId="218C13B1" w14:textId="77777777" w:rsidR="003F3266" w:rsidRPr="00731219" w:rsidRDefault="003F3266" w:rsidP="005239DF">
      <w:pPr>
        <w:numPr>
          <w:ilvl w:val="0"/>
          <w:numId w:val="4"/>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pages are numbered</w:t>
      </w:r>
    </w:p>
    <w:p w14:paraId="15DC34A3" w14:textId="77777777" w:rsidR="003F3266" w:rsidRPr="00731219" w:rsidRDefault="003F3266" w:rsidP="005239DF">
      <w:pPr>
        <w:numPr>
          <w:ilvl w:val="0"/>
          <w:numId w:val="4"/>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All documents are formatted to 8 ½ x 11 paper, and</w:t>
      </w:r>
    </w:p>
    <w:p w14:paraId="3BDC01B2" w14:textId="77777777" w:rsidR="003F3266" w:rsidRPr="00731219" w:rsidRDefault="003F3266" w:rsidP="005239DF">
      <w:pPr>
        <w:numPr>
          <w:ilvl w:val="0"/>
          <w:numId w:val="4"/>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Microsoft Word documents are single-spaced, </w:t>
      </w:r>
      <w:r w:rsidR="00513524" w:rsidRPr="00731219">
        <w:rPr>
          <w:rFonts w:ascii="Times New Roman" w:eastAsia="Times New Roman" w:hAnsi="Times New Roman" w:cs="Times New Roman"/>
          <w:sz w:val="24"/>
          <w:szCs w:val="24"/>
        </w:rPr>
        <w:t>12-point</w:t>
      </w:r>
      <w:r w:rsidRPr="00731219">
        <w:rPr>
          <w:rFonts w:ascii="Times New Roman" w:eastAsia="Times New Roman" w:hAnsi="Times New Roman" w:cs="Times New Roman"/>
          <w:sz w:val="24"/>
          <w:szCs w:val="24"/>
        </w:rPr>
        <w:t xml:space="preserve"> Times New Roman font, with a minimum of 1-inch margins.</w:t>
      </w:r>
    </w:p>
    <w:p w14:paraId="0239D126"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7F195D37"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731219">
        <w:rPr>
          <w:rFonts w:ascii="Times New Roman" w:eastAsia="Times New Roman" w:hAnsi="Times New Roman" w:cs="Times New Roman"/>
          <w:sz w:val="24"/>
          <w:szCs w:val="24"/>
        </w:rPr>
        <w:t xml:space="preserve">The following documents are </w:t>
      </w:r>
      <w:r w:rsidRPr="00731219">
        <w:rPr>
          <w:rFonts w:ascii="Times New Roman" w:eastAsia="Times New Roman" w:hAnsi="Times New Roman" w:cs="Times New Roman"/>
          <w:b/>
          <w:sz w:val="24"/>
          <w:szCs w:val="24"/>
          <w:u w:val="single"/>
        </w:rPr>
        <w:t>required</w:t>
      </w:r>
      <w:r w:rsidRPr="00731219">
        <w:rPr>
          <w:rFonts w:ascii="Times New Roman" w:eastAsia="Times New Roman" w:hAnsi="Times New Roman" w:cs="Times New Roman"/>
          <w:sz w:val="24"/>
          <w:szCs w:val="24"/>
        </w:rPr>
        <w:t>:</w:t>
      </w:r>
      <w:r w:rsidR="00175026" w:rsidRPr="00731219">
        <w:rPr>
          <w:rFonts w:ascii="Times New Roman" w:eastAsia="Times New Roman" w:hAnsi="Times New Roman" w:cs="Times New Roman"/>
          <w:sz w:val="24"/>
          <w:szCs w:val="24"/>
        </w:rPr>
        <w:t xml:space="preserve">  </w:t>
      </w:r>
    </w:p>
    <w:p w14:paraId="1AA3686B" w14:textId="77777777" w:rsidR="009D0174" w:rsidRDefault="009D0174" w:rsidP="009D0174">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DAD429F" w14:textId="6B77030A" w:rsidR="009D0174" w:rsidRPr="009342C9" w:rsidRDefault="009D0174" w:rsidP="7A895AD9">
      <w:pPr>
        <w:shd w:val="clear" w:color="auto" w:fill="FFFFFF" w:themeFill="background1"/>
        <w:spacing w:after="0" w:line="240" w:lineRule="auto"/>
        <w:textAlignment w:val="baseline"/>
        <w:rPr>
          <w:rFonts w:ascii="Times New Roman" w:eastAsiaTheme="minorEastAsia" w:hAnsi="Times New Roman" w:cs="Times New Roman"/>
          <w:b/>
          <w:bCs/>
          <w:sz w:val="24"/>
          <w:szCs w:val="24"/>
        </w:rPr>
      </w:pPr>
      <w:r w:rsidRPr="009342C9">
        <w:rPr>
          <w:rFonts w:ascii="Times New Roman" w:eastAsia="Times New Roman" w:hAnsi="Times New Roman" w:cs="Times New Roman"/>
          <w:b/>
          <w:bCs/>
          <w:sz w:val="24"/>
          <w:szCs w:val="24"/>
        </w:rPr>
        <w:t xml:space="preserve">Concept Note </w:t>
      </w:r>
      <w:r w:rsidRPr="009342C9">
        <w:rPr>
          <w:rFonts w:ascii="Times New Roman" w:eastAsia="Times New Roman" w:hAnsi="Times New Roman" w:cs="Times New Roman"/>
          <w:b/>
          <w:bCs/>
          <w:sz w:val="24"/>
          <w:szCs w:val="24"/>
          <w:bdr w:val="none" w:sz="0" w:space="0" w:color="auto" w:frame="1"/>
        </w:rPr>
        <w:t>(</w:t>
      </w:r>
      <w:r w:rsidRPr="009342C9">
        <w:rPr>
          <w:rFonts w:ascii="Times New Roman" w:eastAsia="Times New Roman" w:hAnsi="Times New Roman" w:cs="Times New Roman"/>
          <w:b/>
          <w:bCs/>
          <w:sz w:val="24"/>
          <w:szCs w:val="24"/>
        </w:rPr>
        <w:t>4</w:t>
      </w:r>
      <w:r w:rsidRPr="009342C9">
        <w:rPr>
          <w:rFonts w:ascii="Times New Roman" w:eastAsia="Times New Roman" w:hAnsi="Times New Roman" w:cs="Times New Roman"/>
          <w:b/>
          <w:bCs/>
          <w:sz w:val="24"/>
          <w:szCs w:val="24"/>
          <w:bdr w:val="none" w:sz="0" w:space="0" w:color="auto" w:frame="1"/>
        </w:rPr>
        <w:t xml:space="preserve"> pages maximum</w:t>
      </w:r>
      <w:r w:rsidRPr="009342C9">
        <w:rPr>
          <w:rFonts w:ascii="Times New Roman" w:eastAsia="Times New Roman" w:hAnsi="Times New Roman" w:cs="Times New Roman"/>
          <w:b/>
          <w:bCs/>
          <w:sz w:val="24"/>
          <w:szCs w:val="24"/>
        </w:rPr>
        <w:t>)</w:t>
      </w:r>
      <w:r w:rsidRPr="009342C9">
        <w:rPr>
          <w:rFonts w:ascii="Times New Roman" w:eastAsia="Times New Roman" w:hAnsi="Times New Roman" w:cs="Times New Roman"/>
          <w:b/>
          <w:bCs/>
          <w:sz w:val="24"/>
          <w:szCs w:val="24"/>
          <w:bdr w:val="none" w:sz="0" w:space="0" w:color="auto" w:frame="1"/>
        </w:rPr>
        <w:t>: </w:t>
      </w:r>
      <w:r w:rsidRPr="009342C9">
        <w:rPr>
          <w:rFonts w:ascii="Times New Roman" w:eastAsia="Times New Roman" w:hAnsi="Times New Roman" w:cs="Times New Roman"/>
          <w:sz w:val="24"/>
          <w:szCs w:val="24"/>
        </w:rPr>
        <w:t xml:space="preserve">The concept should contain sufficient information that anyone not familiar with it would understand exactly what the applicant wants to do.  You may use your own format, but it must include all the items below.  </w:t>
      </w:r>
    </w:p>
    <w:p w14:paraId="5AE1C0B3" w14:textId="77777777" w:rsidR="009D0174" w:rsidRPr="0055719D" w:rsidRDefault="009D0174" w:rsidP="005239DF">
      <w:pPr>
        <w:numPr>
          <w:ilvl w:val="0"/>
          <w:numId w:val="1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55719D">
        <w:rPr>
          <w:rFonts w:ascii="Times New Roman" w:eastAsia="Times New Roman" w:hAnsi="Times New Roman" w:cs="Times New Roman"/>
          <w:b/>
          <w:bCs/>
          <w:sz w:val="24"/>
          <w:szCs w:val="24"/>
          <w:bdr w:val="none" w:sz="0" w:space="0" w:color="auto" w:frame="1"/>
        </w:rPr>
        <w:t xml:space="preserve">Introduction to the Organization </w:t>
      </w:r>
      <w:r>
        <w:rPr>
          <w:rFonts w:ascii="Times New Roman" w:eastAsia="Times New Roman" w:hAnsi="Times New Roman" w:cs="Times New Roman"/>
          <w:b/>
          <w:bCs/>
          <w:sz w:val="24"/>
          <w:szCs w:val="24"/>
          <w:bdr w:val="none" w:sz="0" w:space="0" w:color="auto" w:frame="1"/>
        </w:rPr>
        <w:t>A</w:t>
      </w:r>
      <w:r w:rsidRPr="0055719D">
        <w:rPr>
          <w:rFonts w:ascii="Times New Roman" w:eastAsia="Times New Roman" w:hAnsi="Times New Roman" w:cs="Times New Roman"/>
          <w:b/>
          <w:bCs/>
          <w:sz w:val="24"/>
          <w:szCs w:val="24"/>
          <w:bdr w:val="none" w:sz="0" w:space="0" w:color="auto" w:frame="1"/>
        </w:rPr>
        <w:t>pplying</w:t>
      </w:r>
      <w:r w:rsidRPr="0055719D">
        <w:rPr>
          <w:rFonts w:ascii="Times New Roman" w:eastAsia="Times New Roman" w:hAnsi="Times New Roman" w:cs="Times New Roman"/>
          <w:sz w:val="24"/>
          <w:szCs w:val="24"/>
        </w:rPr>
        <w:t>: A description of past and present operations showing ability to carry out the proposed project.</w:t>
      </w:r>
    </w:p>
    <w:p w14:paraId="21AA854C" w14:textId="77777777" w:rsidR="009D0174" w:rsidRPr="0055719D" w:rsidRDefault="009D0174" w:rsidP="005239DF">
      <w:pPr>
        <w:numPr>
          <w:ilvl w:val="0"/>
          <w:numId w:val="1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55719D">
        <w:rPr>
          <w:rFonts w:ascii="Times New Roman" w:eastAsia="Times New Roman" w:hAnsi="Times New Roman" w:cs="Times New Roman"/>
          <w:b/>
          <w:bCs/>
          <w:sz w:val="24"/>
          <w:szCs w:val="24"/>
          <w:bdr w:val="none" w:sz="0" w:space="0" w:color="auto" w:frame="1"/>
        </w:rPr>
        <w:t xml:space="preserve">Problem Statement: </w:t>
      </w:r>
      <w:r w:rsidRPr="0055719D">
        <w:rPr>
          <w:rFonts w:ascii="Times New Roman" w:eastAsia="Times New Roman" w:hAnsi="Times New Roman" w:cs="Times New Roman"/>
          <w:sz w:val="24"/>
          <w:szCs w:val="24"/>
        </w:rPr>
        <w:t>Clear, concise, and well-supported statement of the problem to be addressed and why the proposed project is needed</w:t>
      </w:r>
    </w:p>
    <w:p w14:paraId="25C86829" w14:textId="77777777" w:rsidR="009D0174" w:rsidRPr="0055719D" w:rsidRDefault="009D0174" w:rsidP="005239DF">
      <w:pPr>
        <w:numPr>
          <w:ilvl w:val="0"/>
          <w:numId w:val="15"/>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55719D">
        <w:rPr>
          <w:rFonts w:ascii="Times New Roman" w:eastAsia="Times New Roman" w:hAnsi="Times New Roman" w:cs="Times New Roman"/>
          <w:b/>
          <w:bCs/>
          <w:sz w:val="24"/>
          <w:szCs w:val="24"/>
          <w:bdr w:val="none" w:sz="0" w:space="0" w:color="auto" w:frame="1"/>
        </w:rPr>
        <w:t xml:space="preserve">Program Concept: </w:t>
      </w:r>
      <w:r w:rsidRPr="0055719D">
        <w:rPr>
          <w:rFonts w:ascii="Times New Roman" w:eastAsia="Times New Roman" w:hAnsi="Times New Roman" w:cs="Times New Roman"/>
          <w:sz w:val="24"/>
          <w:szCs w:val="24"/>
          <w:bdr w:val="none" w:sz="0" w:space="0" w:color="auto" w:frame="1"/>
        </w:rPr>
        <w:t xml:space="preserve">A description of </w:t>
      </w:r>
      <w:r w:rsidRPr="7A895AD9">
        <w:rPr>
          <w:rFonts w:ascii="Times New Roman" w:eastAsia="Times New Roman" w:hAnsi="Times New Roman" w:cs="Times New Roman"/>
          <w:i/>
          <w:iCs/>
          <w:sz w:val="24"/>
          <w:szCs w:val="24"/>
          <w:bdr w:val="none" w:sz="0" w:space="0" w:color="auto" w:frame="1"/>
        </w:rPr>
        <w:t>how</w:t>
      </w:r>
      <w:r w:rsidRPr="0055719D">
        <w:rPr>
          <w:rFonts w:ascii="Times New Roman" w:eastAsia="Times New Roman" w:hAnsi="Times New Roman" w:cs="Times New Roman"/>
          <w:sz w:val="24"/>
          <w:szCs w:val="24"/>
          <w:bdr w:val="none" w:sz="0" w:space="0" w:color="auto" w:frame="1"/>
        </w:rPr>
        <w:t xml:space="preserve"> the organization proposes to help meet the challenge and objectives described above.  What are the goals, objectives, theory of change, and illustrative activities of the proposed project?  </w:t>
      </w:r>
    </w:p>
    <w:p w14:paraId="1450C58A" w14:textId="552747B6" w:rsidR="009D0174" w:rsidRPr="009342C9" w:rsidRDefault="009D0174" w:rsidP="7A895AD9">
      <w:pPr>
        <w:shd w:val="clear" w:color="auto" w:fill="FFFFFF" w:themeFill="background1"/>
        <w:spacing w:after="0" w:line="240" w:lineRule="auto"/>
        <w:textAlignment w:val="baseline"/>
        <w:rPr>
          <w:rFonts w:ascii="Times New Roman" w:eastAsiaTheme="minorEastAsia" w:hAnsi="Times New Roman" w:cs="Times New Roman"/>
          <w:b/>
          <w:bCs/>
          <w:sz w:val="24"/>
          <w:szCs w:val="24"/>
        </w:rPr>
      </w:pPr>
      <w:r w:rsidRPr="7A895AD9">
        <w:rPr>
          <w:rFonts w:ascii="Times New Roman" w:eastAsia="Times New Roman" w:hAnsi="Times New Roman" w:cs="Times New Roman"/>
          <w:b/>
          <w:bCs/>
          <w:sz w:val="24"/>
          <w:szCs w:val="24"/>
        </w:rPr>
        <w:t>Attachment:</w:t>
      </w:r>
    </w:p>
    <w:p w14:paraId="174CBF76" w14:textId="6429BB89" w:rsidR="003F3266" w:rsidRDefault="009D0174" w:rsidP="7A895AD9">
      <w:pPr>
        <w:pStyle w:val="ListParagraph"/>
        <w:numPr>
          <w:ilvl w:val="0"/>
          <w:numId w:val="14"/>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7A895AD9">
        <w:rPr>
          <w:rFonts w:ascii="Times New Roman" w:eastAsia="Times New Roman" w:hAnsi="Times New Roman" w:cs="Times New Roman"/>
          <w:sz w:val="24"/>
          <w:szCs w:val="24"/>
        </w:rPr>
        <w:t xml:space="preserve">Unique Entity Identifier and System for Award Management (SAM.gov) </w:t>
      </w:r>
    </w:p>
    <w:p w14:paraId="28287982" w14:textId="7D0AC84F" w:rsidR="009D0174" w:rsidRPr="001E24FC" w:rsidRDefault="009D0174" w:rsidP="001E24FC">
      <w:pPr>
        <w:pStyle w:val="ListParagraph"/>
        <w:numPr>
          <w:ilvl w:val="0"/>
          <w:numId w:val="14"/>
        </w:num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001E24FC">
        <w:rPr>
          <w:rFonts w:ascii="Times New Roman" w:hAnsi="Times New Roman" w:cs="Times New Roman"/>
          <w:sz w:val="24"/>
          <w:szCs w:val="24"/>
        </w:rPr>
        <w:t xml:space="preserve">All prime organizations, whether based in the United States or in another country, must have a Unique Entity Identifier (UEI), formerly referred to as DUNS, and an active registration with the SAM.gov </w:t>
      </w:r>
      <w:r w:rsidRPr="001E24FC">
        <w:rPr>
          <w:rFonts w:ascii="Times New Roman" w:hAnsi="Times New Roman" w:cs="Times New Roman"/>
          <w:b/>
          <w:bCs/>
          <w:sz w:val="24"/>
          <w:szCs w:val="24"/>
        </w:rPr>
        <w:t>before submitting an application</w:t>
      </w:r>
      <w:r w:rsidRPr="001E24FC">
        <w:rPr>
          <w:rFonts w:ascii="Times New Roman" w:hAnsi="Times New Roman" w:cs="Times New Roman"/>
          <w:sz w:val="24"/>
          <w:szCs w:val="24"/>
        </w:rPr>
        <w:t xml:space="preserve">.  CT may </w:t>
      </w:r>
      <w:r w:rsidRPr="001E24FC">
        <w:rPr>
          <w:rFonts w:ascii="Times New Roman" w:hAnsi="Times New Roman" w:cs="Times New Roman"/>
          <w:b/>
          <w:bCs/>
          <w:sz w:val="24"/>
          <w:szCs w:val="24"/>
          <w:u w:val="single"/>
        </w:rPr>
        <w:t>not</w:t>
      </w:r>
      <w:r w:rsidRPr="001E24FC">
        <w:rPr>
          <w:rFonts w:ascii="Times New Roman" w:hAnsi="Times New Roman" w:cs="Times New Roman"/>
          <w:sz w:val="24"/>
          <w:szCs w:val="24"/>
        </w:rPr>
        <w:t xml:space="preserve"> review applications from or make awards to applicants that have not completed all applicable UEI and SAM.gov requirements.  A UEI is one of the data elements mandated by Public Law 109-282, the Federal Funding Accountability and Transparency Act (FFATA), for all Federal awards.  </w:t>
      </w:r>
    </w:p>
    <w:p w14:paraId="33CA35E9" w14:textId="77777777" w:rsidR="009D0174" w:rsidRPr="0055719D" w:rsidRDefault="009D0174" w:rsidP="009D0174">
      <w:pPr>
        <w:pStyle w:val="xmsonormal"/>
      </w:pPr>
      <w:r>
        <w:lastRenderedPageBreak/>
        <w:t> </w:t>
      </w:r>
    </w:p>
    <w:p w14:paraId="6F8302A2" w14:textId="77777777" w:rsidR="009D0174" w:rsidRPr="0055719D" w:rsidRDefault="009D0174" w:rsidP="009D0174">
      <w:pPr>
        <w:pStyle w:val="xmsonormal"/>
      </w:pPr>
      <w:r>
        <w:t>The 2 CFR 200 requires that sub-grantees obtain a UEI number.  Please note the UEI for sub-grantees is not required at the time of application but will be required before the award is processed and/or directed to a sub-grantee.</w:t>
      </w:r>
      <w:r w:rsidRPr="7A895AD9">
        <w:rPr>
          <w:b/>
          <w:bCs/>
          <w:i/>
          <w:iCs/>
        </w:rPr>
        <w:t xml:space="preserve"> </w:t>
      </w:r>
    </w:p>
    <w:p w14:paraId="1008FCA3" w14:textId="77777777" w:rsidR="009D0174" w:rsidRPr="0055719D" w:rsidRDefault="009D0174" w:rsidP="009D0174">
      <w:pPr>
        <w:pStyle w:val="xmsonormal"/>
      </w:pPr>
      <w:r w:rsidRPr="7A895AD9">
        <w:rPr>
          <w:b/>
          <w:bCs/>
          <w:i/>
          <w:iCs/>
        </w:rPr>
        <w:t> </w:t>
      </w:r>
    </w:p>
    <w:p w14:paraId="43D0AF63" w14:textId="77777777" w:rsidR="009D0174" w:rsidRPr="0055719D" w:rsidRDefault="009D0174" w:rsidP="009D0174">
      <w:pPr>
        <w:pStyle w:val="xmsonormal"/>
      </w:pPr>
      <w:r w:rsidRPr="7A895AD9">
        <w:rPr>
          <w:b/>
          <w:bCs/>
          <w:i/>
          <w:iCs/>
        </w:rPr>
        <w:t xml:space="preserve">Note:  The process of obtaining a SAM.gov registration may take anywhere from 4-8 weeks.  </w:t>
      </w:r>
      <w:r w:rsidRPr="7A895AD9">
        <w:rPr>
          <w:b/>
          <w:bCs/>
          <w:i/>
          <w:iCs/>
          <w:u w:val="single"/>
        </w:rPr>
        <w:t>Please begin your registration as early as possible</w:t>
      </w:r>
      <w:r w:rsidRPr="7A895AD9">
        <w:rPr>
          <w:b/>
          <w:bCs/>
          <w:i/>
          <w:iCs/>
        </w:rPr>
        <w:t>.</w:t>
      </w:r>
    </w:p>
    <w:p w14:paraId="37E54F51" w14:textId="77777777" w:rsidR="009D0174" w:rsidRPr="00E45AA3" w:rsidRDefault="009D0174" w:rsidP="005239DF">
      <w:pPr>
        <w:pStyle w:val="xmsonormal"/>
        <w:numPr>
          <w:ilvl w:val="0"/>
          <w:numId w:val="16"/>
        </w:numPr>
        <w:rPr>
          <w:rFonts w:eastAsia="Times New Roman"/>
        </w:rPr>
      </w:pPr>
      <w:r w:rsidRPr="7A895AD9">
        <w:rPr>
          <w:rFonts w:eastAsia="Times New Roman"/>
        </w:rPr>
        <w:t xml:space="preserve">Organizations </w:t>
      </w:r>
      <w:r w:rsidRPr="7A895AD9">
        <w:rPr>
          <w:rFonts w:eastAsia="Times New Roman"/>
          <w:b/>
          <w:bCs/>
        </w:rPr>
        <w:t>based in the United States</w:t>
      </w:r>
      <w:r w:rsidRPr="7A895AD9">
        <w:rPr>
          <w:rFonts w:eastAsia="Times New Roman"/>
        </w:rPr>
        <w:t xml:space="preserve"> or that pay employees within the United States will need an Employer Identification Number (EIN) from the Internal Revenue Service (IRS), a Commercial and Government Entity (CAGE) code, and a UEI number prior to registering in SAM.gov. </w:t>
      </w:r>
    </w:p>
    <w:p w14:paraId="7320B4E8" w14:textId="77777777" w:rsidR="009D0174" w:rsidRPr="0055719D" w:rsidRDefault="009D0174" w:rsidP="009D0174">
      <w:pPr>
        <w:pStyle w:val="xmsonormal"/>
      </w:pPr>
      <w:r>
        <w:t> </w:t>
      </w:r>
    </w:p>
    <w:p w14:paraId="48C92A5B" w14:textId="77777777" w:rsidR="009D0174" w:rsidRPr="00E45AA3" w:rsidRDefault="009D0174" w:rsidP="005239DF">
      <w:pPr>
        <w:pStyle w:val="xmsonormal"/>
        <w:numPr>
          <w:ilvl w:val="0"/>
          <w:numId w:val="17"/>
        </w:numPr>
        <w:rPr>
          <w:rFonts w:eastAsia="Times New Roman"/>
        </w:rPr>
      </w:pPr>
      <w:r w:rsidRPr="7A895AD9">
        <w:rPr>
          <w:rFonts w:eastAsia="Times New Roman"/>
        </w:rPr>
        <w:t xml:space="preserve">Organizations </w:t>
      </w:r>
      <w:r w:rsidRPr="7A895AD9">
        <w:rPr>
          <w:rFonts w:eastAsia="Times New Roman"/>
          <w:b/>
          <w:bCs/>
        </w:rPr>
        <w:t>based outside of the United States</w:t>
      </w:r>
      <w:r w:rsidRPr="7A895AD9">
        <w:rPr>
          <w:rFonts w:eastAsia="Times New Roman"/>
        </w:rPr>
        <w:t xml:space="preserve"> and that do not pay employees within the United States do not need an EIN from the IRS, but do need a NATO CAGE (NCAGE) code and UEI number prior to registering in SAM.gov. </w:t>
      </w:r>
    </w:p>
    <w:p w14:paraId="686ACB7C" w14:textId="77777777" w:rsidR="009D0174" w:rsidRPr="0055719D" w:rsidRDefault="009D0174" w:rsidP="009D0174">
      <w:pPr>
        <w:pStyle w:val="xmsonormal"/>
      </w:pPr>
      <w:r>
        <w:t> </w:t>
      </w:r>
    </w:p>
    <w:p w14:paraId="640D397F" w14:textId="77777777" w:rsidR="009D0174" w:rsidRPr="0055719D" w:rsidRDefault="009D0174" w:rsidP="7A895AD9">
      <w:pPr>
        <w:pStyle w:val="xmsonormal"/>
        <w:shd w:val="clear" w:color="auto" w:fill="FFFFFF" w:themeFill="background1"/>
        <w:textAlignment w:val="baseline"/>
      </w:pPr>
      <w:r>
        <w:t>All organizations applying for grants (except individuals) must obtain these registrations.  All are free of charge:</w:t>
      </w:r>
    </w:p>
    <w:p w14:paraId="6A63BB17" w14:textId="77777777" w:rsidR="009D0174" w:rsidRPr="00E45AA3" w:rsidRDefault="009D0174" w:rsidP="005239DF">
      <w:pPr>
        <w:pStyle w:val="xdefault"/>
        <w:numPr>
          <w:ilvl w:val="0"/>
          <w:numId w:val="18"/>
        </w:numPr>
        <w:spacing w:after="9"/>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 xml:space="preserve">Unique entity identifier from SAM.gov  </w:t>
      </w:r>
    </w:p>
    <w:p w14:paraId="0F0D4829" w14:textId="77777777" w:rsidR="009D0174" w:rsidRPr="00E45AA3" w:rsidRDefault="009D0174" w:rsidP="005239DF">
      <w:pPr>
        <w:pStyle w:val="xdefault"/>
        <w:numPr>
          <w:ilvl w:val="0"/>
          <w:numId w:val="18"/>
        </w:numPr>
        <w:spacing w:after="9"/>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 xml:space="preserve">NCAGE/CAGE code </w:t>
      </w:r>
    </w:p>
    <w:p w14:paraId="0B960877" w14:textId="77777777" w:rsidR="009D0174" w:rsidRPr="00E45AA3" w:rsidRDefault="00D478F3" w:rsidP="005239DF">
      <w:pPr>
        <w:pStyle w:val="xdefault"/>
        <w:numPr>
          <w:ilvl w:val="0"/>
          <w:numId w:val="18"/>
        </w:numPr>
        <w:rPr>
          <w:rFonts w:ascii="Times New Roman" w:eastAsia="Times New Roman" w:hAnsi="Times New Roman" w:cs="Times New Roman"/>
          <w:sz w:val="24"/>
          <w:szCs w:val="24"/>
        </w:rPr>
      </w:pPr>
      <w:hyperlink r:id="rId11" w:history="1">
        <w:r w:rsidR="009D0174" w:rsidRPr="7A895AD9">
          <w:rPr>
            <w:rStyle w:val="Hyperlink"/>
            <w:rFonts w:ascii="Times New Roman" w:eastAsia="Times New Roman" w:hAnsi="Times New Roman" w:cs="Times New Roman"/>
            <w:color w:val="auto"/>
            <w:sz w:val="24"/>
            <w:szCs w:val="24"/>
          </w:rPr>
          <w:t>www.SAM.gov</w:t>
        </w:r>
      </w:hyperlink>
      <w:r w:rsidR="009D0174" w:rsidRPr="7A895AD9">
        <w:rPr>
          <w:rFonts w:ascii="Times New Roman" w:eastAsia="Times New Roman" w:hAnsi="Times New Roman" w:cs="Times New Roman"/>
          <w:sz w:val="24"/>
          <w:szCs w:val="24"/>
        </w:rPr>
        <w:t xml:space="preserve"> registration </w:t>
      </w:r>
    </w:p>
    <w:p w14:paraId="15CF8038"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w:t>
      </w:r>
    </w:p>
    <w:p w14:paraId="5476A6A8"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Step 1: Apply for a UEI and an NCAGE number (these can be completed simultaneously) </w:t>
      </w:r>
    </w:p>
    <w:p w14:paraId="66E44B5A"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w:t>
      </w:r>
    </w:p>
    <w:p w14:paraId="5F2BB11B" w14:textId="77777777" w:rsidR="009D0174"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UEI guide: Organizations must have a UEI from SAM.gov.  If your organization is already registered on SAM.gov, you have been automatically assigned a UEI.  If your organization is not registered on SAM.gov, you will receive a UEI upon registering on SAM.gov. </w:t>
      </w:r>
    </w:p>
    <w:p w14:paraId="2A364ADA" w14:textId="77777777" w:rsidR="009D0174" w:rsidRDefault="009D0174" w:rsidP="009D0174">
      <w:pPr>
        <w:pStyle w:val="xdefault"/>
        <w:rPr>
          <w:rFonts w:ascii="Times New Roman" w:hAnsi="Times New Roman" w:cs="Times New Roman"/>
          <w:sz w:val="24"/>
          <w:szCs w:val="24"/>
        </w:rPr>
      </w:pPr>
    </w:p>
    <w:p w14:paraId="7FE25233" w14:textId="77777777" w:rsidR="009D0174"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Additional information on UEI replacing DUNS is available from the GSA: </w:t>
      </w:r>
      <w:hyperlink r:id="rId12" w:history="1">
        <w:r w:rsidRPr="7A895AD9">
          <w:rPr>
            <w:rStyle w:val="Hyperlink"/>
            <w:rFonts w:ascii="Times New Roman" w:hAnsi="Times New Roman" w:cs="Times New Roman"/>
            <w:color w:val="auto"/>
            <w:sz w:val="24"/>
            <w:szCs w:val="24"/>
          </w:rPr>
          <w:t>https://www.gsa.gov/about-us/organization/federal-acquisition-service/office-of-systems-management/integrated-award-environment-iae/iae-systems-information-kit/unique-entity-identifier-update</w:t>
        </w:r>
      </w:hyperlink>
      <w:r w:rsidRPr="7A895AD9">
        <w:rPr>
          <w:rFonts w:ascii="Times New Roman" w:hAnsi="Times New Roman" w:cs="Times New Roman"/>
          <w:sz w:val="24"/>
          <w:szCs w:val="24"/>
        </w:rPr>
        <w:t xml:space="preserve"> </w:t>
      </w:r>
    </w:p>
    <w:p w14:paraId="287879E5" w14:textId="77777777" w:rsidR="009D0174" w:rsidRDefault="009D0174" w:rsidP="009D0174">
      <w:pPr>
        <w:pStyle w:val="xdefault"/>
        <w:rPr>
          <w:rFonts w:ascii="Times New Roman" w:hAnsi="Times New Roman" w:cs="Times New Roman"/>
          <w:sz w:val="24"/>
          <w:szCs w:val="24"/>
        </w:rPr>
      </w:pPr>
    </w:p>
    <w:p w14:paraId="30E91A56"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Additional information on how to register for a UEI is available from the Federal Service Desk: </w:t>
      </w:r>
      <w:hyperlink r:id="rId13" w:history="1">
        <w:r w:rsidRPr="7A895AD9">
          <w:rPr>
            <w:rStyle w:val="Hyperlink"/>
            <w:rFonts w:ascii="Times New Roman" w:hAnsi="Times New Roman" w:cs="Times New Roman"/>
            <w:color w:val="auto"/>
            <w:sz w:val="24"/>
            <w:szCs w:val="24"/>
          </w:rPr>
          <w:t>https://www.fsd.gov/gsafsd_sp?id=kb_article_view&amp;sysparm_article=KB0049214&amp;sys_kb_id=4a26988e1bdf78106397ec21f54bcbf6&amp;spa=1</w:t>
        </w:r>
      </w:hyperlink>
      <w:r w:rsidRPr="7A895AD9">
        <w:rPr>
          <w:rFonts w:ascii="Times New Roman" w:hAnsi="Times New Roman" w:cs="Times New Roman"/>
          <w:sz w:val="24"/>
          <w:szCs w:val="24"/>
        </w:rPr>
        <w:t xml:space="preserve"> </w:t>
      </w:r>
    </w:p>
    <w:p w14:paraId="79A42E67"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w:t>
      </w:r>
    </w:p>
    <w:p w14:paraId="2A952B77"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NCAGE application: Application page here: </w:t>
      </w:r>
      <w:hyperlink r:id="rId14" w:history="1">
        <w:r w:rsidRPr="7A895AD9">
          <w:rPr>
            <w:rStyle w:val="Hyperlink"/>
            <w:rFonts w:ascii="Times New Roman" w:hAnsi="Times New Roman" w:cs="Times New Roman"/>
            <w:color w:val="auto"/>
            <w:sz w:val="24"/>
            <w:szCs w:val="24"/>
          </w:rPr>
          <w:t>https://eportal.nspa.nato.int/AC135Public/scage/CageList.aspx</w:t>
        </w:r>
      </w:hyperlink>
      <w:r w:rsidRPr="7A895AD9">
        <w:rPr>
          <w:rFonts w:ascii="Times New Roman" w:hAnsi="Times New Roman" w:cs="Times New Roman"/>
          <w:sz w:val="24"/>
          <w:szCs w:val="24"/>
        </w:rPr>
        <w:t xml:space="preserve">  </w:t>
      </w:r>
    </w:p>
    <w:p w14:paraId="37B14C6C"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Instructions for the NCAGE application process: </w:t>
      </w:r>
    </w:p>
    <w:p w14:paraId="27CD9D0F" w14:textId="77777777" w:rsidR="009D0174" w:rsidRPr="00E45AA3" w:rsidRDefault="00D478F3" w:rsidP="009D0174">
      <w:pPr>
        <w:pStyle w:val="xdefault"/>
        <w:rPr>
          <w:rFonts w:ascii="Times New Roman" w:hAnsi="Times New Roman" w:cs="Times New Roman"/>
          <w:sz w:val="24"/>
          <w:szCs w:val="24"/>
        </w:rPr>
      </w:pPr>
      <w:hyperlink r:id="rId15" w:history="1">
        <w:r w:rsidR="009D0174" w:rsidRPr="7A895AD9">
          <w:rPr>
            <w:rStyle w:val="Hyperlink"/>
            <w:rFonts w:ascii="Times New Roman" w:hAnsi="Times New Roman" w:cs="Times New Roman"/>
            <w:color w:val="auto"/>
            <w:sz w:val="24"/>
            <w:szCs w:val="24"/>
          </w:rPr>
          <w:t>https://eportal.nspa.nato.int/AC135Public/Docs/US%20Instructions%20for%20NSPA%20NCAGE.pdf</w:t>
        </w:r>
      </w:hyperlink>
      <w:r w:rsidR="009D0174" w:rsidRPr="7A895AD9">
        <w:rPr>
          <w:rFonts w:ascii="Times New Roman" w:hAnsi="Times New Roman" w:cs="Times New Roman"/>
          <w:sz w:val="24"/>
          <w:szCs w:val="24"/>
        </w:rPr>
        <w:t xml:space="preserve">  </w:t>
      </w:r>
    </w:p>
    <w:p w14:paraId="160F096A"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w:t>
      </w:r>
    </w:p>
    <w:p w14:paraId="59E8ED7D"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For NCAGE help from within the U.S., call 1-888-227-2423 </w:t>
      </w:r>
    </w:p>
    <w:p w14:paraId="57EBC746"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For NCAGE help from outside the U.S., call 1-269-961-7766 </w:t>
      </w:r>
    </w:p>
    <w:p w14:paraId="0B48B3BB"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Email </w:t>
      </w:r>
      <w:hyperlink r:id="rId16" w:history="1">
        <w:r w:rsidRPr="7A895AD9">
          <w:rPr>
            <w:rStyle w:val="Hyperlink"/>
            <w:rFonts w:ascii="Times New Roman" w:hAnsi="Times New Roman" w:cs="Times New Roman"/>
            <w:color w:val="auto"/>
            <w:sz w:val="24"/>
            <w:szCs w:val="24"/>
          </w:rPr>
          <w:t>NCAGE@dlis.dla.mil</w:t>
        </w:r>
      </w:hyperlink>
      <w:r w:rsidRPr="7A895AD9">
        <w:rPr>
          <w:rFonts w:ascii="Times New Roman" w:hAnsi="Times New Roman" w:cs="Times New Roman"/>
          <w:sz w:val="24"/>
          <w:szCs w:val="24"/>
        </w:rPr>
        <w:t xml:space="preserve"> for any problems in getting an NCAGE code. </w:t>
      </w:r>
    </w:p>
    <w:p w14:paraId="7F23C49A"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lastRenderedPageBreak/>
        <w:t> </w:t>
      </w:r>
    </w:p>
    <w:p w14:paraId="1A3A4694"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xml:space="preserve">Step 2: After receiving the NCAGE Code, proceed to register in SAM.gov by logging onto: </w:t>
      </w:r>
      <w:hyperlink r:id="rId17" w:history="1">
        <w:r w:rsidRPr="7A895AD9">
          <w:rPr>
            <w:rStyle w:val="Hyperlink"/>
            <w:rFonts w:ascii="Times New Roman" w:hAnsi="Times New Roman" w:cs="Times New Roman"/>
            <w:color w:val="auto"/>
            <w:sz w:val="24"/>
            <w:szCs w:val="24"/>
          </w:rPr>
          <w:t>https://www.sam.gov</w:t>
        </w:r>
      </w:hyperlink>
      <w:r w:rsidRPr="7A895AD9">
        <w:rPr>
          <w:rFonts w:ascii="Times New Roman" w:hAnsi="Times New Roman" w:cs="Times New Roman"/>
          <w:sz w:val="24"/>
          <w:szCs w:val="24"/>
        </w:rPr>
        <w:t>.  SAM registration must be renewed annually.</w:t>
      </w:r>
    </w:p>
    <w:p w14:paraId="48B24E58" w14:textId="77777777" w:rsidR="009D0174" w:rsidRPr="00E45AA3" w:rsidRDefault="009D0174" w:rsidP="009D0174">
      <w:pPr>
        <w:pStyle w:val="xdefault"/>
        <w:rPr>
          <w:rFonts w:ascii="Times New Roman" w:hAnsi="Times New Roman" w:cs="Times New Roman"/>
          <w:sz w:val="24"/>
          <w:szCs w:val="24"/>
        </w:rPr>
      </w:pPr>
      <w:r w:rsidRPr="7A895AD9">
        <w:rPr>
          <w:rFonts w:ascii="Times New Roman" w:hAnsi="Times New Roman" w:cs="Times New Roman"/>
          <w:sz w:val="24"/>
          <w:szCs w:val="24"/>
        </w:rPr>
        <w:t> </w:t>
      </w:r>
    </w:p>
    <w:p w14:paraId="7B7450BE" w14:textId="77777777" w:rsidR="009D0174" w:rsidRPr="0055719D" w:rsidRDefault="009D0174" w:rsidP="009D0174">
      <w:pPr>
        <w:pStyle w:val="xmsonormal"/>
        <w:rPr>
          <w:rFonts w:ascii="Calibri" w:hAnsi="Calibri" w:cs="Calibri"/>
          <w:sz w:val="22"/>
          <w:szCs w:val="22"/>
        </w:rPr>
      </w:pPr>
      <w:r>
        <w:t>All prime organizations must also continue to maintain active SAM.gov registration with current information at all times during which they have an active Federal award or application under consideration by a Federal award agency.  SAM.gov requires all entities to renew their registration once a year in order to maintain an active registration status in SAM.  It is the responsibility of the applicant to ensure it has an active registration in SAM.gov and to maintain that active registration.  If an applicant has not fully complied with the requirements at the time of application, the applicant may be deemed technically ineligible to receive an award and use that determination as a basis for making an award to another applicant.</w:t>
      </w:r>
    </w:p>
    <w:p w14:paraId="384A93DE" w14:textId="77777777" w:rsidR="009D0174" w:rsidRPr="0055719D" w:rsidRDefault="009D0174" w:rsidP="009D0174">
      <w:pPr>
        <w:pStyle w:val="xmsonormal"/>
      </w:pPr>
      <w:r>
        <w:t> </w:t>
      </w:r>
    </w:p>
    <w:p w14:paraId="20177575" w14:textId="77777777" w:rsidR="009D0174" w:rsidRPr="0055719D" w:rsidRDefault="009D0174" w:rsidP="009D0174">
      <w:pPr>
        <w:pStyle w:val="xmsonospacing"/>
        <w:rPr>
          <w:rFonts w:ascii="Times New Roman" w:hAnsi="Times New Roman" w:cs="Times New Roman"/>
          <w:sz w:val="20"/>
          <w:szCs w:val="20"/>
        </w:rPr>
      </w:pPr>
      <w:r w:rsidRPr="7A895AD9">
        <w:rPr>
          <w:rFonts w:ascii="Times New Roman" w:hAnsi="Times New Roman" w:cs="Times New Roman"/>
          <w:b/>
          <w:bCs/>
          <w:sz w:val="24"/>
          <w:szCs w:val="24"/>
        </w:rPr>
        <w:t>Note:  SAM.gov is not the same as SAMS Domestic.  It is free to register in both systems, but the registration processes are different</w:t>
      </w:r>
      <w:r w:rsidRPr="7A895AD9">
        <w:rPr>
          <w:rFonts w:ascii="Times New Roman" w:hAnsi="Times New Roman" w:cs="Times New Roman"/>
          <w:sz w:val="24"/>
          <w:szCs w:val="24"/>
        </w:rPr>
        <w:t xml:space="preserve">.  </w:t>
      </w:r>
    </w:p>
    <w:p w14:paraId="3F01B9C2" w14:textId="77777777" w:rsidR="009D0174" w:rsidRPr="0055719D" w:rsidRDefault="009D0174" w:rsidP="009D0174">
      <w:pPr>
        <w:pStyle w:val="xmsonormal"/>
        <w:rPr>
          <w:rFonts w:ascii="Calibri" w:hAnsi="Calibri" w:cs="Calibri"/>
          <w:sz w:val="22"/>
          <w:szCs w:val="22"/>
        </w:rPr>
      </w:pPr>
      <w:r>
        <w:t> </w:t>
      </w:r>
    </w:p>
    <w:p w14:paraId="4040206B" w14:textId="77777777" w:rsidR="009D0174" w:rsidRPr="0055719D" w:rsidRDefault="009D0174" w:rsidP="009D0174">
      <w:pPr>
        <w:pStyle w:val="xmsonormal"/>
      </w:pPr>
      <w:r w:rsidRPr="7A895AD9">
        <w:rPr>
          <w:b/>
          <w:bCs/>
          <w:i/>
          <w:iCs/>
        </w:rPr>
        <w:t xml:space="preserve">Information is included on the SAM.gov website to help international registrations, including “Quick Start Guide for International Registrations” and “Helpful Hints.”  Navigate to </w:t>
      </w:r>
      <w:hyperlink r:id="rId18" w:history="1">
        <w:r w:rsidRPr="7A895AD9">
          <w:rPr>
            <w:rStyle w:val="Hyperlink"/>
            <w:b/>
            <w:bCs/>
            <w:i/>
            <w:iCs/>
            <w:color w:val="auto"/>
          </w:rPr>
          <w:t>www.SAM.gov</w:t>
        </w:r>
      </w:hyperlink>
      <w:r w:rsidRPr="7A895AD9">
        <w:rPr>
          <w:b/>
          <w:bCs/>
          <w:i/>
          <w:iCs/>
        </w:rPr>
        <w:t>, click “HELP” in the top navigation bar, then click “International Registrants” in the left navigation panel.  Please note, guidance on SAM.gov and the guidance on GSA’s website about requirement for registering in SAM.gov is subject to change.  Applicants should review the website for the most up-to-date guidance.</w:t>
      </w:r>
    </w:p>
    <w:p w14:paraId="772873A6" w14:textId="77777777" w:rsidR="009D0174" w:rsidRPr="0055719D" w:rsidRDefault="009D0174" w:rsidP="009D0174">
      <w:pPr>
        <w:pStyle w:val="xmsonormal"/>
      </w:pPr>
      <w:r w:rsidRPr="7A895AD9">
        <w:rPr>
          <w:b/>
          <w:bCs/>
          <w:i/>
          <w:iCs/>
        </w:rPr>
        <w:t> </w:t>
      </w:r>
    </w:p>
    <w:p w14:paraId="65E98BC8" w14:textId="77777777" w:rsidR="009D0174" w:rsidRPr="0055719D" w:rsidRDefault="009D0174" w:rsidP="009D0174">
      <w:pPr>
        <w:pStyle w:val="xmsonormal"/>
      </w:pPr>
      <w:r w:rsidRPr="7A895AD9">
        <w:rPr>
          <w:b/>
          <w:bCs/>
          <w:i/>
          <w:iCs/>
        </w:rPr>
        <w:t>Exemptions</w:t>
      </w:r>
    </w:p>
    <w:p w14:paraId="4BA467D3" w14:textId="77777777" w:rsidR="009D0174" w:rsidRPr="0055719D" w:rsidRDefault="009D0174" w:rsidP="009D0174">
      <w:pPr>
        <w:pStyle w:val="xmsonormal"/>
      </w:pPr>
      <w:r w:rsidRPr="7A895AD9">
        <w:rPr>
          <w:b/>
          <w:bCs/>
          <w:i/>
          <w:iCs/>
        </w:rPr>
        <w:t> </w:t>
      </w:r>
    </w:p>
    <w:p w14:paraId="7D2FE044" w14:textId="77777777" w:rsidR="009D0174" w:rsidRPr="0055719D" w:rsidRDefault="009D0174" w:rsidP="009D0174">
      <w:pPr>
        <w:pStyle w:val="xmsonormal"/>
      </w:pPr>
      <w:r>
        <w:t>An exemption from these requirements may be permitted on a case-by-case basis if:</w:t>
      </w:r>
    </w:p>
    <w:p w14:paraId="30BB9002" w14:textId="77777777" w:rsidR="009D0174" w:rsidRPr="00E45AA3" w:rsidRDefault="009D0174" w:rsidP="005239DF">
      <w:pPr>
        <w:pStyle w:val="xmsonormal"/>
        <w:numPr>
          <w:ilvl w:val="0"/>
          <w:numId w:val="19"/>
        </w:numPr>
        <w:rPr>
          <w:rFonts w:eastAsia="Times New Roman"/>
        </w:rPr>
      </w:pPr>
      <w:r w:rsidRPr="7A895AD9">
        <w:rPr>
          <w:rFonts w:eastAsia="Times New Roman"/>
        </w:rPr>
        <w:t>An applicant’s identity must be protected due to potential endangerment of their mission, their organization’s status, their employees, or individuals being served by the applicant.</w:t>
      </w:r>
      <w:r w:rsidRPr="7A895AD9">
        <w:rPr>
          <w:rFonts w:eastAsia="Times New Roman"/>
          <w:b/>
          <w:bCs/>
        </w:rPr>
        <w:t xml:space="preserve"> </w:t>
      </w:r>
    </w:p>
    <w:p w14:paraId="26906795" w14:textId="77777777" w:rsidR="009D0174" w:rsidRPr="0055719D" w:rsidRDefault="009D0174" w:rsidP="009D0174">
      <w:pPr>
        <w:pStyle w:val="xmsonormal"/>
      </w:pPr>
      <w:r>
        <w:t> </w:t>
      </w:r>
    </w:p>
    <w:p w14:paraId="0CE28437" w14:textId="77777777" w:rsidR="009D0174" w:rsidRPr="0055719D" w:rsidRDefault="009D0174" w:rsidP="009D0174">
      <w:pPr>
        <w:pStyle w:val="xmsonormal"/>
        <w:autoSpaceDE w:val="0"/>
        <w:autoSpaceDN w:val="0"/>
      </w:pPr>
      <w:r>
        <w:t xml:space="preserve">Organizations requesting exemption from UEI or SAM.gov requirements must email the point of contact listed in the RSOIC at least </w:t>
      </w:r>
      <w:r w:rsidRPr="7A895AD9">
        <w:rPr>
          <w:b/>
          <w:bCs/>
        </w:rPr>
        <w:t>two weeks prior to the deadline in the RSOIC providing a justification of their request</w:t>
      </w:r>
      <w:r>
        <w:t xml:space="preserve">.  Approval for a SAM.gov exemption must come from the warranted Grants Officer before the application can be deemed eligible for review. </w:t>
      </w:r>
    </w:p>
    <w:p w14:paraId="68F6F796" w14:textId="77777777" w:rsidR="009D0174" w:rsidRPr="0055719D" w:rsidRDefault="009D0174" w:rsidP="009D0174">
      <w:pPr>
        <w:pStyle w:val="xmsonormal"/>
      </w:pPr>
      <w:r>
        <w:t> </w:t>
      </w:r>
    </w:p>
    <w:p w14:paraId="65852BE0" w14:textId="77777777" w:rsidR="009D0174" w:rsidRPr="0055719D" w:rsidRDefault="009D0174" w:rsidP="009D0174">
      <w:pPr>
        <w:pStyle w:val="xmsonospacing"/>
        <w:rPr>
          <w:rFonts w:ascii="Times New Roman" w:hAnsi="Times New Roman" w:cs="Times New Roman"/>
          <w:sz w:val="20"/>
          <w:szCs w:val="20"/>
        </w:rPr>
      </w:pPr>
      <w:r w:rsidRPr="7A895AD9">
        <w:rPr>
          <w:rFonts w:ascii="Times New Roman" w:hAnsi="Times New Roman" w:cs="Times New Roman"/>
          <w:i/>
          <w:iCs/>
          <w:sz w:val="24"/>
          <w:szCs w:val="24"/>
        </w:rPr>
        <w:t xml:space="preserve">Note:  Foreign organizations will be required to register with the NATO Support Agency (NSPA) to receive a NCAGE code in order to register in SAM.gov.  NSPA will forward your registration request to the applicable National Codification Bureau (NCB) if your organization is located in a NATO or Tier 2 Sponsored Non-NATO Nation.  As of September 2021, NATO nations included Albania, Belgium, Bulgaria, Canada, Croatia, Czech Republic, Denmark, Estonia, France, Germany, Greece, Hungary, Iceland, Italy, Latvia, Lithuania, Luxembourg, Montenegro, Netherlands, North Macedonia, Norway, Poland, Portugal, Romania, Slovakia, Slovenia, Spain, Turkey, United Kingdom, and the United States of America.  As of September 2021, Tier 2 nations included Argentina, Australia, Austria, Brazil, Colombia, Finland, India, Indonesia, Israel, Japan, Republic of Korea, Malaysia, Morocco, New Zealand, Serbia, Singapore, Sweden, Ukraine, and United Arab Emirates.  </w:t>
      </w:r>
    </w:p>
    <w:p w14:paraId="40F13047" w14:textId="77777777" w:rsidR="009D0174" w:rsidRPr="0055719D" w:rsidRDefault="009D0174" w:rsidP="009D0174">
      <w:pPr>
        <w:pStyle w:val="xmsonospacing"/>
        <w:rPr>
          <w:rFonts w:ascii="Times New Roman" w:hAnsi="Times New Roman" w:cs="Times New Roman"/>
          <w:sz w:val="20"/>
          <w:szCs w:val="20"/>
        </w:rPr>
      </w:pPr>
      <w:r w:rsidRPr="7A895AD9">
        <w:rPr>
          <w:rFonts w:ascii="Times New Roman" w:hAnsi="Times New Roman" w:cs="Times New Roman"/>
          <w:i/>
          <w:iCs/>
          <w:sz w:val="24"/>
          <w:szCs w:val="24"/>
        </w:rPr>
        <w:t> </w:t>
      </w:r>
    </w:p>
    <w:p w14:paraId="7FD5EFF4" w14:textId="06D3A21A" w:rsidR="009D0174" w:rsidRDefault="009D0174" w:rsidP="7A895AD9">
      <w:pPr>
        <w:pStyle w:val="xmsonospacing"/>
        <w:rPr>
          <w:rFonts w:ascii="Times New Roman" w:hAnsi="Times New Roman" w:cs="Times New Roman"/>
          <w:b/>
          <w:bCs/>
          <w:i/>
          <w:iCs/>
          <w:sz w:val="24"/>
          <w:szCs w:val="24"/>
        </w:rPr>
      </w:pPr>
      <w:r w:rsidRPr="7A895AD9">
        <w:rPr>
          <w:rFonts w:ascii="Times New Roman" w:hAnsi="Times New Roman" w:cs="Times New Roman"/>
          <w:i/>
          <w:iCs/>
          <w:sz w:val="24"/>
          <w:szCs w:val="24"/>
        </w:rPr>
        <w:lastRenderedPageBreak/>
        <w:t xml:space="preserve">NSPA and/or the appropriate NCB forwards all NCAGE code information to all Allied Committee 135 (AC/135) nations, which as of September 2021 also included Algeria, Belarus, Bosnia &amp; Herzegovina, Brunei Darussalam, Chile, Egypt, Georgia, Jordan, Oman, Pakistan, Peru, Qatar, Saudi Arabia, South Africa, and Thailand.  </w:t>
      </w:r>
      <w:r w:rsidRPr="7A895AD9">
        <w:rPr>
          <w:rFonts w:ascii="Times New Roman" w:hAnsi="Times New Roman" w:cs="Times New Roman"/>
          <w:b/>
          <w:bCs/>
          <w:i/>
          <w:iCs/>
          <w:sz w:val="24"/>
          <w:szCs w:val="24"/>
          <w:u w:val="single"/>
        </w:rPr>
        <w:t>All organizations are strongly advised to take this into consideration when assessing whether registration may result in possible endangerment</w:t>
      </w:r>
      <w:r w:rsidRPr="7A895AD9">
        <w:rPr>
          <w:rFonts w:ascii="Times New Roman" w:hAnsi="Times New Roman" w:cs="Times New Roman"/>
          <w:b/>
          <w:bCs/>
          <w:i/>
          <w:iCs/>
          <w:sz w:val="24"/>
          <w:szCs w:val="24"/>
        </w:rPr>
        <w:t>.</w:t>
      </w:r>
    </w:p>
    <w:p w14:paraId="7FFE711F" w14:textId="5CCB0A55" w:rsidR="00E2132E" w:rsidRDefault="00E2132E" w:rsidP="009D0174">
      <w:pPr>
        <w:pStyle w:val="xmsonospacing"/>
        <w:rPr>
          <w:rFonts w:ascii="Times New Roman" w:hAnsi="Times New Roman" w:cs="Times New Roman"/>
          <w:sz w:val="20"/>
          <w:szCs w:val="20"/>
        </w:rPr>
      </w:pPr>
    </w:p>
    <w:p w14:paraId="2B2FC926" w14:textId="4D51C39B" w:rsidR="00E2132E" w:rsidRPr="00E2132E" w:rsidRDefault="00E2132E" w:rsidP="005239DF">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Submission Dates and Times</w:t>
      </w:r>
    </w:p>
    <w:p w14:paraId="63448DCB" w14:textId="77777777" w:rsidR="00E2132E" w:rsidRPr="00731219" w:rsidRDefault="00E2132E" w:rsidP="7A895AD9">
      <w:pPr>
        <w:pStyle w:val="ListParagraph"/>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5800A087" w14:textId="2EB15E3F" w:rsidR="00E2132E" w:rsidRDefault="00E2132E" w:rsidP="00E2132E">
      <w:pPr>
        <w:tabs>
          <w:tab w:val="left" w:pos="3600"/>
          <w:tab w:val="left" w:pos="5760"/>
          <w:tab w:val="left" w:pos="5860"/>
        </w:tabs>
        <w:spacing w:after="0" w:line="240" w:lineRule="auto"/>
        <w:ind w:right="-20"/>
        <w:rPr>
          <w:rFonts w:ascii="Times New Roman" w:eastAsia="Times New Roman" w:hAnsi="Times New Roman" w:cs="Times New Roman"/>
          <w:color w:val="FF0000"/>
        </w:rPr>
      </w:pPr>
      <w:r w:rsidRPr="3CEF3227">
        <w:rPr>
          <w:rFonts w:ascii="Times New Roman" w:eastAsia="Times New Roman" w:hAnsi="Times New Roman" w:cs="Times New Roman"/>
          <w:sz w:val="24"/>
          <w:szCs w:val="24"/>
          <w:highlight w:val="yellow"/>
        </w:rPr>
        <w:t xml:space="preserve">SOICs are due no later than </w:t>
      </w:r>
      <w:r w:rsidRPr="3CEF3227">
        <w:rPr>
          <w:rFonts w:ascii="Times New Roman" w:eastAsia="Times New Roman" w:hAnsi="Times New Roman" w:cs="Times New Roman"/>
          <w:color w:val="FF0000"/>
          <w:sz w:val="24"/>
          <w:szCs w:val="24"/>
          <w:highlight w:val="yellow"/>
        </w:rPr>
        <w:t>11:59p.m. on 05/</w:t>
      </w:r>
      <w:r w:rsidR="0024672B">
        <w:rPr>
          <w:rFonts w:ascii="Times New Roman" w:eastAsia="Times New Roman" w:hAnsi="Times New Roman" w:cs="Times New Roman"/>
          <w:color w:val="FF0000"/>
          <w:sz w:val="24"/>
          <w:szCs w:val="24"/>
          <w:highlight w:val="yellow"/>
        </w:rPr>
        <w:t>16</w:t>
      </w:r>
      <w:r w:rsidRPr="3CEF3227">
        <w:rPr>
          <w:rFonts w:ascii="Times New Roman" w:eastAsia="Times New Roman" w:hAnsi="Times New Roman" w:cs="Times New Roman"/>
          <w:color w:val="FF0000"/>
          <w:sz w:val="24"/>
          <w:szCs w:val="24"/>
          <w:highlight w:val="yellow"/>
        </w:rPr>
        <w:t xml:space="preserve">/2022 </w:t>
      </w:r>
      <w:r w:rsidRPr="3CEF3227">
        <w:rPr>
          <w:rFonts w:ascii="Times New Roman" w:eastAsia="Times New Roman" w:hAnsi="Times New Roman" w:cs="Times New Roman"/>
          <w:i/>
          <w:iCs/>
          <w:color w:val="FF0000"/>
          <w:sz w:val="24"/>
          <w:szCs w:val="24"/>
          <w:highlight w:val="yellow"/>
        </w:rPr>
        <w:t xml:space="preserve"> </w:t>
      </w:r>
    </w:p>
    <w:p w14:paraId="2B1B3795" w14:textId="77777777" w:rsidR="00E2132E" w:rsidRPr="00731219" w:rsidRDefault="00E2132E" w:rsidP="7A895AD9">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p>
    <w:p w14:paraId="4E300F1E" w14:textId="33E73BFE" w:rsidR="00E2132E" w:rsidRPr="00E2132E" w:rsidRDefault="00E2132E" w:rsidP="005239DF">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Funding Restrictions</w:t>
      </w:r>
    </w:p>
    <w:p w14:paraId="28F34E51" w14:textId="596C6DD9" w:rsidR="5C523E13" w:rsidRDefault="5C523E13" w:rsidP="5C523E13">
      <w:pPr>
        <w:shd w:val="clear" w:color="auto" w:fill="FFFFFF" w:themeFill="background1"/>
        <w:spacing w:after="0" w:line="240" w:lineRule="auto"/>
        <w:rPr>
          <w:rFonts w:ascii="Times New Roman" w:eastAsia="Times New Roman" w:hAnsi="Times New Roman" w:cs="Times New Roman"/>
          <w:color w:val="FF0000"/>
          <w:sz w:val="24"/>
          <w:szCs w:val="24"/>
        </w:rPr>
      </w:pPr>
    </w:p>
    <w:p w14:paraId="7B3AF60D" w14:textId="1FB551BD" w:rsidR="00E2132E" w:rsidRPr="00E2132E" w:rsidRDefault="00E2132E" w:rsidP="4A38FABA">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CEF3227">
        <w:rPr>
          <w:rFonts w:ascii="Times New Roman" w:eastAsia="Times New Roman" w:hAnsi="Times New Roman" w:cs="Times New Roman"/>
          <w:sz w:val="24"/>
          <w:szCs w:val="24"/>
        </w:rPr>
        <w:t xml:space="preserve">This program will be funded from the Department of State’s Nonproliferation, Anti-terrorism, Demining, and Related Programs (NADR) foreign assistance funding account, which is intended to enhance partner nations’ </w:t>
      </w:r>
      <w:r w:rsidRPr="3CEF3227">
        <w:rPr>
          <w:rFonts w:ascii="Times New Roman" w:eastAsia="Times New Roman" w:hAnsi="Times New Roman" w:cs="Times New Roman"/>
          <w:sz w:val="24"/>
          <w:szCs w:val="24"/>
          <w:u w:val="single"/>
        </w:rPr>
        <w:t>law enforcement counterterrorism capacities.</w:t>
      </w:r>
    </w:p>
    <w:p w14:paraId="499816E4" w14:textId="1980030D" w:rsidR="00E2132E" w:rsidRPr="00E2132E"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CEF3227">
        <w:rPr>
          <w:rFonts w:ascii="Times New Roman" w:eastAsia="Times New Roman" w:hAnsi="Times New Roman" w:cs="Times New Roman"/>
          <w:sz w:val="24"/>
          <w:szCs w:val="24"/>
        </w:rPr>
        <w:t xml:space="preserve"> </w:t>
      </w:r>
    </w:p>
    <w:p w14:paraId="425F4ADD" w14:textId="75B55C05" w:rsidR="00E2132E" w:rsidRPr="00731219" w:rsidRDefault="00E2132E" w:rsidP="005239DF">
      <w:pPr>
        <w:pStyle w:val="ListParagraph"/>
        <w:numPr>
          <w:ilvl w:val="0"/>
          <w:numId w:val="8"/>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Other Submission Requirements</w:t>
      </w:r>
    </w:p>
    <w:p w14:paraId="5CC7D806" w14:textId="77777777" w:rsidR="00E2132E" w:rsidRPr="00731219" w:rsidRDefault="00E2132E" w:rsidP="7A895AD9">
      <w:pPr>
        <w:shd w:val="clear" w:color="auto" w:fill="FFFFFF" w:themeFill="background1"/>
        <w:spacing w:after="0" w:line="240" w:lineRule="auto"/>
        <w:textAlignment w:val="baseline"/>
        <w:rPr>
          <w:rFonts w:ascii="Times New Roman" w:eastAsia="Times New Roman" w:hAnsi="Times New Roman" w:cs="Times New Roman"/>
          <w:color w:val="FF0000"/>
          <w:sz w:val="24"/>
          <w:szCs w:val="24"/>
        </w:rPr>
      </w:pPr>
    </w:p>
    <w:p w14:paraId="79B752EA" w14:textId="02C85AFB" w:rsidR="00E2132E" w:rsidRPr="00731219"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All application materials must be submitted electronically through www.Grants.gov or SAMS Domestic.</w:t>
      </w:r>
    </w:p>
    <w:p w14:paraId="4B23CB44" w14:textId="77777777" w:rsidR="00D0290D" w:rsidRPr="00731219"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7AC8AC21" w14:textId="77777777" w:rsidR="00E2132E" w:rsidRPr="00731219"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E. APPLICATION REVIEW INFORMATION</w:t>
      </w:r>
    </w:p>
    <w:p w14:paraId="7F805AEE" w14:textId="77777777" w:rsidR="00E2132E" w:rsidRPr="00731219"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A2D60DB" w14:textId="77777777" w:rsidR="00E2132E" w:rsidRPr="00731219" w:rsidRDefault="00E2132E" w:rsidP="005239DF">
      <w:pPr>
        <w:pStyle w:val="ListParagraph"/>
        <w:numPr>
          <w:ilvl w:val="0"/>
          <w:numId w:val="9"/>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u w:val="single"/>
        </w:rPr>
        <w:t>Criteria</w:t>
      </w:r>
    </w:p>
    <w:p w14:paraId="39E9B043" w14:textId="77777777" w:rsidR="00E2132E" w:rsidRPr="00731219"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51BDA2C" w14:textId="77777777" w:rsidR="00E2132E" w:rsidRPr="00E45AA3" w:rsidRDefault="00E2132E" w:rsidP="7A895AD9">
      <w:p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7A895AD9">
        <w:rPr>
          <w:rFonts w:ascii="Times New Roman" w:eastAsia="Times New Roman" w:hAnsi="Times New Roman" w:cs="Times New Roman"/>
          <w:sz w:val="24"/>
          <w:szCs w:val="24"/>
        </w:rPr>
        <w:t xml:space="preserve">Each SOIC will be evaluated and rated on the basis of the evaluation criteria outlined below.  Criteria are listed in order of importance. </w:t>
      </w:r>
      <w:r w:rsidRPr="7A895AD9">
        <w:rPr>
          <w:rFonts w:ascii="Times New Roman" w:eastAsia="Times New Roman" w:hAnsi="Times New Roman" w:cs="Times New Roman"/>
          <w:i/>
          <w:iCs/>
          <w:sz w:val="24"/>
          <w:szCs w:val="24"/>
        </w:rPr>
        <w:t xml:space="preserve"> </w:t>
      </w:r>
    </w:p>
    <w:p w14:paraId="288DB00A" w14:textId="77777777" w:rsidR="00E2132E" w:rsidRPr="00E45AA3"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5EA7323E" w14:textId="77777777" w:rsidR="00E2132E" w:rsidRPr="00E45AA3" w:rsidRDefault="00E2132E" w:rsidP="005239DF">
      <w:pPr>
        <w:pStyle w:val="ListParagraph"/>
        <w:numPr>
          <w:ilvl w:val="0"/>
          <w:numId w:val="20"/>
        </w:numPr>
        <w:spacing w:after="0" w:line="240" w:lineRule="auto"/>
        <w:jc w:val="both"/>
        <w:rPr>
          <w:rFonts w:eastAsiaTheme="minorEastAsia"/>
          <w:b/>
          <w:bCs/>
          <w:sz w:val="24"/>
          <w:szCs w:val="24"/>
        </w:rPr>
      </w:pPr>
      <w:r w:rsidRPr="7A895AD9">
        <w:rPr>
          <w:rFonts w:ascii="Times New Roman" w:eastAsia="Times New Roman" w:hAnsi="Times New Roman" w:cs="Times New Roman"/>
          <w:b/>
          <w:bCs/>
          <w:sz w:val="24"/>
          <w:szCs w:val="24"/>
        </w:rPr>
        <w:t>Quality and Feasibility of the Program Idea:</w:t>
      </w:r>
      <w:r w:rsidRPr="7A895AD9">
        <w:rPr>
          <w:rFonts w:ascii="Times New Roman" w:eastAsia="Times New Roman" w:hAnsi="Times New Roman" w:cs="Times New Roman"/>
          <w:sz w:val="24"/>
          <w:szCs w:val="24"/>
        </w:rPr>
        <w:t xml:space="preserve">  </w:t>
      </w:r>
    </w:p>
    <w:p w14:paraId="4F3F60B8" w14:textId="25E1737C" w:rsidR="00E2132E" w:rsidRPr="00E45AA3" w:rsidRDefault="00E2132E" w:rsidP="005239DF">
      <w:pPr>
        <w:pStyle w:val="ListParagraph"/>
        <w:numPr>
          <w:ilvl w:val="0"/>
          <w:numId w:val="12"/>
        </w:numPr>
        <w:spacing w:after="0" w:line="240" w:lineRule="auto"/>
        <w:jc w:val="both"/>
        <w:rPr>
          <w:rFonts w:ascii="Times New Roman" w:hAnsi="Times New Roman" w:cs="Times New Roman"/>
          <w:sz w:val="24"/>
          <w:szCs w:val="24"/>
        </w:rPr>
      </w:pPr>
      <w:r w:rsidRPr="7A895AD9">
        <w:rPr>
          <w:rFonts w:ascii="Times New Roman" w:hAnsi="Times New Roman" w:cs="Times New Roman"/>
          <w:sz w:val="24"/>
          <w:szCs w:val="24"/>
        </w:rPr>
        <w:t xml:space="preserve">The concept responds to the RSOIC and is appropriate in the context of </w:t>
      </w:r>
      <w:r w:rsidR="7A895AD9" w:rsidRPr="7A895AD9">
        <w:rPr>
          <w:rFonts w:ascii="Times New Roman" w:hAnsi="Times New Roman" w:cs="Times New Roman"/>
          <w:sz w:val="24"/>
          <w:szCs w:val="24"/>
        </w:rPr>
        <w:t>Senegal.</w:t>
      </w:r>
    </w:p>
    <w:p w14:paraId="4D6E57C6" w14:textId="77777777" w:rsidR="00E2132E" w:rsidRPr="00E45AA3" w:rsidRDefault="00E2132E" w:rsidP="005239DF">
      <w:pPr>
        <w:pStyle w:val="ListParagraph"/>
        <w:numPr>
          <w:ilvl w:val="0"/>
          <w:numId w:val="12"/>
        </w:numPr>
        <w:spacing w:after="0" w:line="240" w:lineRule="auto"/>
        <w:ind w:right="182"/>
        <w:jc w:val="both"/>
        <w:rPr>
          <w:rFonts w:ascii="Times New Roman" w:hAnsi="Times New Roman"/>
          <w:sz w:val="24"/>
          <w:szCs w:val="24"/>
        </w:rPr>
      </w:pPr>
      <w:r w:rsidRPr="7A895AD9">
        <w:rPr>
          <w:rFonts w:ascii="Times New Roman" w:hAnsi="Times New Roman"/>
          <w:sz w:val="24"/>
          <w:szCs w:val="24"/>
        </w:rPr>
        <w:t>The concept exhibits originality but is feasible.</w:t>
      </w:r>
    </w:p>
    <w:p w14:paraId="1D2A141C" w14:textId="77777777" w:rsidR="00E2132E" w:rsidRPr="00E45AA3" w:rsidRDefault="00E2132E" w:rsidP="005239DF">
      <w:pPr>
        <w:pStyle w:val="ListParagraph"/>
        <w:numPr>
          <w:ilvl w:val="0"/>
          <w:numId w:val="12"/>
        </w:numPr>
        <w:spacing w:after="0" w:line="240" w:lineRule="auto"/>
        <w:jc w:val="both"/>
        <w:rPr>
          <w:rFonts w:ascii="Times New Roman" w:hAnsi="Times New Roman" w:cs="Times New Roman"/>
          <w:sz w:val="24"/>
          <w:szCs w:val="24"/>
        </w:rPr>
      </w:pPr>
      <w:r w:rsidRPr="7A895AD9">
        <w:rPr>
          <w:rFonts w:ascii="Times New Roman" w:eastAsia="Times New Roman" w:hAnsi="Times New Roman" w:cs="Times New Roman"/>
          <w:sz w:val="24"/>
          <w:szCs w:val="24"/>
        </w:rPr>
        <w:t xml:space="preserve">The concept includes a reasonable implementation timeline. </w:t>
      </w:r>
    </w:p>
    <w:p w14:paraId="72522D17" w14:textId="77777777" w:rsidR="00E2132E" w:rsidRPr="00E45AA3" w:rsidRDefault="00E2132E" w:rsidP="005239DF">
      <w:pPr>
        <w:pStyle w:val="ListParagraph"/>
        <w:numPr>
          <w:ilvl w:val="0"/>
          <w:numId w:val="12"/>
        </w:numPr>
        <w:spacing w:after="0" w:line="240" w:lineRule="auto"/>
        <w:jc w:val="both"/>
        <w:rPr>
          <w:rFonts w:ascii="Times New Roman" w:hAnsi="Times New Roman" w:cs="Times New Roman"/>
          <w:sz w:val="24"/>
          <w:szCs w:val="24"/>
        </w:rPr>
      </w:pPr>
      <w:r w:rsidRPr="7A895AD9">
        <w:rPr>
          <w:rFonts w:ascii="Times New Roman" w:hAnsi="Times New Roman" w:cs="Times New Roman"/>
          <w:sz w:val="24"/>
          <w:szCs w:val="24"/>
        </w:rPr>
        <w:t>The concept directly connects proposed activities with the desired outcomes (goals and objectives) listed above.</w:t>
      </w:r>
    </w:p>
    <w:p w14:paraId="5598D107" w14:textId="77777777" w:rsidR="00E2132E" w:rsidRPr="00E45AA3"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 xml:space="preserve">  </w:t>
      </w:r>
    </w:p>
    <w:p w14:paraId="6297D52E" w14:textId="77777777" w:rsidR="00E2132E" w:rsidRPr="00E45AA3" w:rsidRDefault="00E2132E" w:rsidP="005239DF">
      <w:pPr>
        <w:pStyle w:val="ListParagraph"/>
        <w:numPr>
          <w:ilvl w:val="0"/>
          <w:numId w:val="20"/>
        </w:numPr>
        <w:shd w:val="clear" w:color="auto" w:fill="FFFFFF" w:themeFill="background1"/>
        <w:spacing w:after="0" w:line="240" w:lineRule="auto"/>
        <w:textAlignment w:val="baseline"/>
        <w:rPr>
          <w:rFonts w:eastAsiaTheme="minorEastAsia"/>
          <w:b/>
          <w:bCs/>
          <w:sz w:val="24"/>
          <w:szCs w:val="24"/>
        </w:rPr>
      </w:pPr>
      <w:r w:rsidRPr="7A895AD9">
        <w:rPr>
          <w:rFonts w:ascii="Times New Roman" w:eastAsia="Times New Roman" w:hAnsi="Times New Roman" w:cs="Times New Roman"/>
          <w:b/>
          <w:bCs/>
          <w:sz w:val="24"/>
          <w:szCs w:val="24"/>
        </w:rPr>
        <w:t>Program Planning/Ability to Achieve Objectives:</w:t>
      </w:r>
      <w:r w:rsidRPr="7A895AD9">
        <w:rPr>
          <w:rFonts w:ascii="Times New Roman" w:eastAsia="Times New Roman" w:hAnsi="Times New Roman" w:cs="Times New Roman"/>
          <w:sz w:val="24"/>
          <w:szCs w:val="24"/>
        </w:rPr>
        <w:t xml:space="preserve"> </w:t>
      </w:r>
    </w:p>
    <w:p w14:paraId="75DA252B" w14:textId="77777777" w:rsidR="00E2132E" w:rsidRPr="00E45AA3" w:rsidRDefault="00E2132E" w:rsidP="005239DF">
      <w:pPr>
        <w:pStyle w:val="ListParagraph"/>
        <w:numPr>
          <w:ilvl w:val="0"/>
          <w:numId w:val="12"/>
        </w:numPr>
        <w:spacing w:after="0" w:line="240" w:lineRule="auto"/>
        <w:rPr>
          <w:sz w:val="24"/>
          <w:szCs w:val="24"/>
        </w:rPr>
      </w:pPr>
      <w:r w:rsidRPr="7A895AD9">
        <w:rPr>
          <w:rFonts w:ascii="Times New Roman" w:hAnsi="Times New Roman" w:cs="Times New Roman"/>
          <w:sz w:val="24"/>
          <w:szCs w:val="24"/>
        </w:rPr>
        <w:t xml:space="preserve">The concept outlines how organization will mitigate risk and security concerns. </w:t>
      </w:r>
    </w:p>
    <w:p w14:paraId="4CD0CC32" w14:textId="138541FB" w:rsidR="00E2132E" w:rsidRPr="00E45AA3" w:rsidRDefault="00E2132E" w:rsidP="005239DF">
      <w:pPr>
        <w:pStyle w:val="ListParagraph"/>
        <w:numPr>
          <w:ilvl w:val="0"/>
          <w:numId w:val="12"/>
        </w:numPr>
        <w:spacing w:after="0" w:line="240" w:lineRule="auto"/>
        <w:rPr>
          <w:rFonts w:ascii="Times New Roman" w:hAnsi="Times New Roman" w:cs="Times New Roman"/>
          <w:sz w:val="24"/>
          <w:szCs w:val="24"/>
        </w:rPr>
      </w:pPr>
      <w:r w:rsidRPr="5C523E13">
        <w:rPr>
          <w:rFonts w:ascii="Times New Roman" w:hAnsi="Times New Roman" w:cs="Times New Roman"/>
          <w:sz w:val="24"/>
          <w:szCs w:val="24"/>
        </w:rPr>
        <w:t>The concept addresses how the project will engage or obtain support from relevant stakeholders, including host government</w:t>
      </w:r>
      <w:r w:rsidR="00CF6FB1" w:rsidRPr="5C523E13">
        <w:rPr>
          <w:rFonts w:ascii="Times New Roman" w:hAnsi="Times New Roman" w:cs="Times New Roman"/>
          <w:sz w:val="24"/>
          <w:szCs w:val="24"/>
        </w:rPr>
        <w:t>,</w:t>
      </w:r>
      <w:r w:rsidRPr="5C523E13">
        <w:rPr>
          <w:rFonts w:ascii="Times New Roman" w:hAnsi="Times New Roman" w:cs="Times New Roman"/>
          <w:sz w:val="24"/>
          <w:szCs w:val="24"/>
        </w:rPr>
        <w:t xml:space="preserve"> to obtain access and conduct programming.</w:t>
      </w:r>
    </w:p>
    <w:p w14:paraId="01367176" w14:textId="77777777" w:rsidR="00E2132E" w:rsidRPr="00E45AA3"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20AB606F" w14:textId="77777777" w:rsidR="00E2132E" w:rsidRPr="00E45AA3" w:rsidRDefault="00E2132E" w:rsidP="005239DF">
      <w:pPr>
        <w:pStyle w:val="ListParagraph"/>
        <w:numPr>
          <w:ilvl w:val="0"/>
          <w:numId w:val="20"/>
        </w:numPr>
        <w:shd w:val="clear" w:color="auto" w:fill="FFFFFF" w:themeFill="background1"/>
        <w:spacing w:after="0" w:line="240" w:lineRule="auto"/>
        <w:textAlignment w:val="baseline"/>
        <w:rPr>
          <w:rFonts w:eastAsiaTheme="minorEastAsia"/>
          <w:b/>
          <w:bCs/>
          <w:sz w:val="24"/>
          <w:szCs w:val="24"/>
        </w:rPr>
      </w:pPr>
      <w:r w:rsidRPr="7A895AD9">
        <w:rPr>
          <w:rFonts w:ascii="Times New Roman" w:eastAsia="Times New Roman" w:hAnsi="Times New Roman" w:cs="Times New Roman"/>
          <w:b/>
          <w:bCs/>
          <w:sz w:val="24"/>
          <w:szCs w:val="24"/>
        </w:rPr>
        <w:t>Organizational Capacity and Record on Previous Grants:</w:t>
      </w:r>
      <w:r w:rsidRPr="7A895AD9">
        <w:rPr>
          <w:rFonts w:ascii="Times New Roman" w:eastAsia="Times New Roman" w:hAnsi="Times New Roman" w:cs="Times New Roman"/>
          <w:sz w:val="24"/>
          <w:szCs w:val="24"/>
        </w:rPr>
        <w:t xml:space="preserve"> </w:t>
      </w:r>
    </w:p>
    <w:p w14:paraId="699F4E60" w14:textId="72D05232" w:rsidR="00E2132E" w:rsidRPr="00E45AA3" w:rsidRDefault="00E2132E" w:rsidP="005239DF">
      <w:pPr>
        <w:pStyle w:val="ListParagraph"/>
        <w:numPr>
          <w:ilvl w:val="0"/>
          <w:numId w:val="13"/>
        </w:numPr>
        <w:tabs>
          <w:tab w:val="left" w:pos="360"/>
        </w:tabs>
        <w:autoSpaceDE w:val="0"/>
        <w:autoSpaceDN w:val="0"/>
        <w:spacing w:after="0" w:line="240" w:lineRule="auto"/>
        <w:rPr>
          <w:rFonts w:ascii="Times New Roman" w:hAnsi="Times New Roman" w:cs="Times New Roman"/>
          <w:sz w:val="24"/>
          <w:szCs w:val="24"/>
        </w:rPr>
      </w:pPr>
      <w:r w:rsidRPr="7A895AD9">
        <w:rPr>
          <w:rFonts w:ascii="Times New Roman" w:hAnsi="Times New Roman" w:cs="Times New Roman"/>
          <w:sz w:val="24"/>
          <w:szCs w:val="24"/>
        </w:rPr>
        <w:t>The concept demonstrates an institutional record of previous successfully implemented    projects in counterterrorism capacity building in challenging environments, preferably in Senegal.</w:t>
      </w:r>
    </w:p>
    <w:p w14:paraId="1F8EAC3B" w14:textId="77777777" w:rsidR="00E2132E" w:rsidRPr="005859C0" w:rsidRDefault="00E2132E" w:rsidP="00E2132E">
      <w:pPr>
        <w:pStyle w:val="ListParagraph"/>
        <w:tabs>
          <w:tab w:val="left" w:pos="360"/>
        </w:tabs>
        <w:autoSpaceDE w:val="0"/>
        <w:autoSpaceDN w:val="0"/>
        <w:spacing w:after="0" w:line="240" w:lineRule="auto"/>
        <w:rPr>
          <w:rFonts w:ascii="Times New Roman" w:hAnsi="Times New Roman" w:cs="Times New Roman"/>
          <w:color w:val="00B050"/>
          <w:sz w:val="24"/>
          <w:szCs w:val="24"/>
        </w:rPr>
      </w:pPr>
    </w:p>
    <w:p w14:paraId="3F720C14" w14:textId="195A0348" w:rsidR="00E2132E" w:rsidRPr="00731219" w:rsidRDefault="00E2132E" w:rsidP="005239DF">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7A895AD9">
        <w:rPr>
          <w:rFonts w:ascii="Times New Roman" w:eastAsia="Times New Roman" w:hAnsi="Times New Roman" w:cs="Times New Roman"/>
          <w:sz w:val="24"/>
          <w:szCs w:val="24"/>
          <w:u w:val="single"/>
        </w:rPr>
        <w:lastRenderedPageBreak/>
        <w:t>Review and Selection Process</w:t>
      </w:r>
    </w:p>
    <w:p w14:paraId="15464165" w14:textId="77777777" w:rsidR="00E2132E" w:rsidRDefault="00E2132E" w:rsidP="7A895AD9">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43478945" w14:textId="77777777" w:rsidR="00E2132E" w:rsidRPr="00EA4586" w:rsidRDefault="00E2132E" w:rsidP="7A895AD9">
      <w:pPr>
        <w:shd w:val="clear" w:color="auto" w:fill="FFFFFF" w:themeFill="background1"/>
        <w:spacing w:after="0" w:line="240" w:lineRule="auto"/>
        <w:textAlignment w:val="baseline"/>
        <w:rPr>
          <w:rFonts w:ascii="Times New Roman" w:eastAsia="Times New Roman" w:hAnsi="Times New Roman" w:cs="Times New Roman"/>
          <w:i/>
          <w:iCs/>
          <w:sz w:val="24"/>
          <w:szCs w:val="24"/>
        </w:rPr>
      </w:pPr>
      <w:r w:rsidRPr="7A895AD9">
        <w:rPr>
          <w:rFonts w:ascii="Times New Roman" w:hAnsi="Times New Roman" w:cs="Times New Roman"/>
          <w:sz w:val="24"/>
          <w:szCs w:val="24"/>
        </w:rPr>
        <w:t xml:space="preserve">CT will conduct a merit review of all eligible SOICs as outlined in this RSOIC.  SOICs will be reviewed by an independent review panel consisting of qualified subject matter experts from other </w:t>
      </w:r>
      <w:r w:rsidRPr="7A895AD9">
        <w:rPr>
          <w:rFonts w:ascii="Times New Roman" w:eastAsia="Times New Roman" w:hAnsi="Times New Roman" w:cs="Times New Roman"/>
          <w:sz w:val="24"/>
          <w:szCs w:val="24"/>
        </w:rPr>
        <w:t>Department of State</w:t>
      </w:r>
      <w:r w:rsidRPr="7A895AD9">
        <w:rPr>
          <w:rFonts w:ascii="Times New Roman" w:hAnsi="Times New Roman" w:cs="Times New Roman"/>
          <w:sz w:val="24"/>
          <w:szCs w:val="24"/>
        </w:rPr>
        <w:t xml:space="preserve"> bureaus and offices, U.S. Embassies, or other </w:t>
      </w:r>
      <w:r w:rsidRPr="7A895AD9">
        <w:rPr>
          <w:rFonts w:ascii="Times New Roman" w:eastAsia="Times New Roman" w:hAnsi="Times New Roman" w:cs="Times New Roman"/>
          <w:sz w:val="24"/>
          <w:szCs w:val="24"/>
        </w:rPr>
        <w:t>U.S. Government</w:t>
      </w:r>
      <w:r w:rsidRPr="7A895AD9">
        <w:rPr>
          <w:rFonts w:ascii="Times New Roman" w:hAnsi="Times New Roman" w:cs="Times New Roman"/>
          <w:sz w:val="24"/>
          <w:szCs w:val="24"/>
        </w:rPr>
        <w:t xml:space="preserve"> agencies.  </w:t>
      </w:r>
    </w:p>
    <w:p w14:paraId="2A6A0425" w14:textId="77777777" w:rsidR="00E2132E" w:rsidRPr="00EA4586" w:rsidRDefault="00E2132E" w:rsidP="7A895AD9">
      <w:pPr>
        <w:shd w:val="clear" w:color="auto" w:fill="FFFFFF" w:themeFill="background1"/>
        <w:spacing w:after="0" w:line="240" w:lineRule="auto"/>
        <w:textAlignment w:val="baseline"/>
        <w:rPr>
          <w:rFonts w:ascii="Times New Roman" w:eastAsia="Times New Roman" w:hAnsi="Times New Roman" w:cs="Times New Roman"/>
          <w:i/>
          <w:iCs/>
          <w:sz w:val="24"/>
          <w:szCs w:val="24"/>
        </w:rPr>
      </w:pPr>
    </w:p>
    <w:p w14:paraId="402DBE62" w14:textId="2FF03D71" w:rsidR="00E2132E" w:rsidRPr="00E45AA3" w:rsidRDefault="00E2132E" w:rsidP="5C523E13">
      <w:pPr>
        <w:pStyle w:val="paragraph"/>
        <w:spacing w:before="0" w:beforeAutospacing="0" w:after="0" w:afterAutospacing="0"/>
        <w:textAlignment w:val="baseline"/>
        <w:rPr>
          <w:rStyle w:val="normaltextrun"/>
          <w:rFonts w:eastAsiaTheme="minorEastAsia"/>
          <w:shd w:val="clear" w:color="auto" w:fill="FFFFFF"/>
        </w:rPr>
      </w:pPr>
      <w:r w:rsidRPr="3CEF3227">
        <w:rPr>
          <w:rStyle w:val="normaltextrun"/>
        </w:rPr>
        <w:t xml:space="preserve">The submission of a SOIC is the first step in a multi-phased process.  Applicants must first submit a SOIC, which is a concise concept note designed to clearly communicate a program idea and its objectives.  Next, CT will conduct a merit review of all eligible SOICs and invite select applicants to participate in a virtual co-creation workshop </w:t>
      </w:r>
      <w:r w:rsidR="0083112F">
        <w:rPr>
          <w:rStyle w:val="normaltextrun"/>
        </w:rPr>
        <w:t>June 2</w:t>
      </w:r>
      <w:r w:rsidRPr="3CEF3227">
        <w:rPr>
          <w:rStyle w:val="normaltextrun"/>
        </w:rPr>
        <w:t>, 2022 to further develop their proposals.  Following the workshop, one or more participants will be invited to submit full application</w:t>
      </w:r>
      <w:r w:rsidR="00A7213B" w:rsidRPr="3CEF3227">
        <w:rPr>
          <w:rStyle w:val="normaltextrun"/>
        </w:rPr>
        <w:t>s</w:t>
      </w:r>
      <w:r w:rsidRPr="3CEF3227">
        <w:rPr>
          <w:rStyle w:val="normaltextrun"/>
        </w:rPr>
        <w:t xml:space="preserve"> </w:t>
      </w:r>
      <w:r w:rsidR="00A7213B" w:rsidRPr="3CEF3227">
        <w:rPr>
          <w:rStyle w:val="normaltextrun"/>
        </w:rPr>
        <w:t>for funding</w:t>
      </w:r>
      <w:r w:rsidRPr="3CEF3227">
        <w:rPr>
          <w:rStyle w:val="normaltextrun"/>
        </w:rPr>
        <w:t xml:space="preserve">.  CT will then convene a second merit review panel to make a final recommendation for </w:t>
      </w:r>
      <w:r w:rsidR="00A7213B" w:rsidRPr="3CEF3227">
        <w:rPr>
          <w:rStyle w:val="normaltextrun"/>
        </w:rPr>
        <w:t xml:space="preserve">one or more </w:t>
      </w:r>
      <w:r w:rsidRPr="3CEF3227">
        <w:rPr>
          <w:rStyle w:val="normaltextrun"/>
        </w:rPr>
        <w:t>award</w:t>
      </w:r>
      <w:r w:rsidR="00A7213B" w:rsidRPr="3CEF3227">
        <w:rPr>
          <w:rStyle w:val="normaltextrun"/>
        </w:rPr>
        <w:t>s</w:t>
      </w:r>
      <w:r w:rsidRPr="3CEF3227">
        <w:rPr>
          <w:rStyle w:val="normaltextrun"/>
        </w:rPr>
        <w:t>.</w:t>
      </w:r>
    </w:p>
    <w:p w14:paraId="35ED7F42" w14:textId="3A187F84" w:rsidR="00E2132E" w:rsidRPr="00EA4586" w:rsidRDefault="00E2132E" w:rsidP="5C523E13">
      <w:pPr>
        <w:pStyle w:val="paragraph"/>
        <w:spacing w:before="0" w:beforeAutospacing="0" w:after="0" w:afterAutospacing="0"/>
        <w:textAlignment w:val="baseline"/>
        <w:rPr>
          <w:rStyle w:val="normaltextrun"/>
        </w:rPr>
      </w:pPr>
    </w:p>
    <w:p w14:paraId="7337CFA7" w14:textId="77777777" w:rsidR="00E2132E" w:rsidRPr="00EA4586" w:rsidRDefault="00E2132E" w:rsidP="7A895AD9">
      <w:pPr>
        <w:pStyle w:val="paragraph"/>
        <w:spacing w:before="0" w:beforeAutospacing="0" w:after="0" w:afterAutospacing="0"/>
        <w:textAlignment w:val="baseline"/>
      </w:pPr>
      <w:r w:rsidRPr="7A895AD9">
        <w:rPr>
          <w:rStyle w:val="normaltextrun"/>
        </w:rPr>
        <w:t>The amount of resources made available for this project will depend on the concepts received and the availability of funds.  CT reserves the right to fund any or none of the concepts or subsequent applications submitted.   </w:t>
      </w:r>
    </w:p>
    <w:p w14:paraId="3F264137" w14:textId="77777777" w:rsidR="00E2132E" w:rsidRPr="00EA4586" w:rsidRDefault="00E2132E" w:rsidP="7A895AD9">
      <w:pPr>
        <w:pStyle w:val="paragraph"/>
        <w:spacing w:before="0" w:beforeAutospacing="0" w:after="0" w:afterAutospacing="0"/>
        <w:textAlignment w:val="baseline"/>
      </w:pPr>
      <w:r w:rsidRPr="7A895AD9">
        <w:rPr>
          <w:rStyle w:val="eop"/>
        </w:rPr>
        <w:t> </w:t>
      </w:r>
    </w:p>
    <w:p w14:paraId="39A0A516" w14:textId="7A40FE24" w:rsidR="00E2132E" w:rsidRPr="00E45AA3" w:rsidRDefault="00E2132E" w:rsidP="5C523E13">
      <w:pPr>
        <w:pStyle w:val="paragraph"/>
        <w:spacing w:before="0" w:beforeAutospacing="0" w:after="0" w:afterAutospacing="0"/>
        <w:rPr>
          <w:color w:val="00B050"/>
        </w:rPr>
      </w:pPr>
      <w:r>
        <w:t xml:space="preserve">The </w:t>
      </w:r>
      <w:r w:rsidR="00CF6FB1">
        <w:t>R</w:t>
      </w:r>
      <w:r>
        <w:t xml:space="preserve">SOIC process is to allow applicants the opportunity to submit program ideas for CT to evaluate prior to development of full proposal applications. </w:t>
      </w:r>
    </w:p>
    <w:p w14:paraId="1535C7D6" w14:textId="13EE4B67" w:rsidR="00E2132E" w:rsidRPr="00731219" w:rsidRDefault="00E2132E" w:rsidP="7A895AD9">
      <w:pPr>
        <w:pStyle w:val="ListParagraph"/>
        <w:shd w:val="clear" w:color="auto" w:fill="FFFFFF" w:themeFill="background1"/>
        <w:spacing w:after="0" w:line="240" w:lineRule="auto"/>
        <w:ind w:hanging="360"/>
        <w:textAlignment w:val="baseline"/>
        <w:rPr>
          <w:rFonts w:ascii="Times New Roman" w:eastAsia="Times New Roman" w:hAnsi="Times New Roman" w:cs="Times New Roman"/>
          <w:sz w:val="24"/>
          <w:szCs w:val="24"/>
          <w:u w:val="single"/>
        </w:rPr>
      </w:pPr>
    </w:p>
    <w:p w14:paraId="332807E0" w14:textId="76889328" w:rsidR="00FD0E36" w:rsidRPr="00731219" w:rsidRDefault="00FD0E36" w:rsidP="005239DF">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7A895AD9">
        <w:rPr>
          <w:rFonts w:ascii="Times New Roman" w:eastAsia="Times New Roman" w:hAnsi="Times New Roman" w:cs="Times New Roman"/>
          <w:sz w:val="24"/>
          <w:szCs w:val="24"/>
          <w:u w:val="single"/>
        </w:rPr>
        <w:t>F</w:t>
      </w:r>
      <w:r w:rsidR="00B96D26" w:rsidRPr="7A895AD9">
        <w:rPr>
          <w:rFonts w:ascii="Times New Roman" w:eastAsia="Times New Roman" w:hAnsi="Times New Roman" w:cs="Times New Roman"/>
          <w:sz w:val="24"/>
          <w:szCs w:val="24"/>
          <w:u w:val="single"/>
        </w:rPr>
        <w:t xml:space="preserve">ederal </w:t>
      </w:r>
      <w:r w:rsidRPr="7A895AD9">
        <w:rPr>
          <w:rFonts w:ascii="Times New Roman" w:eastAsia="Times New Roman" w:hAnsi="Times New Roman" w:cs="Times New Roman"/>
          <w:sz w:val="24"/>
          <w:szCs w:val="24"/>
          <w:u w:val="single"/>
        </w:rPr>
        <w:t>A</w:t>
      </w:r>
      <w:r w:rsidR="00B96D26" w:rsidRPr="7A895AD9">
        <w:rPr>
          <w:rFonts w:ascii="Times New Roman" w:eastAsia="Times New Roman" w:hAnsi="Times New Roman" w:cs="Times New Roman"/>
          <w:sz w:val="24"/>
          <w:szCs w:val="24"/>
          <w:u w:val="single"/>
        </w:rPr>
        <w:t xml:space="preserve">wardee </w:t>
      </w:r>
      <w:r w:rsidRPr="7A895AD9">
        <w:rPr>
          <w:rFonts w:ascii="Times New Roman" w:eastAsia="Times New Roman" w:hAnsi="Times New Roman" w:cs="Times New Roman"/>
          <w:sz w:val="24"/>
          <w:szCs w:val="24"/>
          <w:u w:val="single"/>
        </w:rPr>
        <w:t>P</w:t>
      </w:r>
      <w:r w:rsidR="00B96D26" w:rsidRPr="7A895AD9">
        <w:rPr>
          <w:rFonts w:ascii="Times New Roman" w:eastAsia="Times New Roman" w:hAnsi="Times New Roman" w:cs="Times New Roman"/>
          <w:sz w:val="24"/>
          <w:szCs w:val="24"/>
          <w:u w:val="single"/>
        </w:rPr>
        <w:t xml:space="preserve">erformance &amp; Integrity </w:t>
      </w:r>
      <w:r w:rsidRPr="7A895AD9">
        <w:rPr>
          <w:rFonts w:ascii="Times New Roman" w:eastAsia="Times New Roman" w:hAnsi="Times New Roman" w:cs="Times New Roman"/>
          <w:sz w:val="24"/>
          <w:szCs w:val="24"/>
          <w:u w:val="single"/>
        </w:rPr>
        <w:t>I</w:t>
      </w:r>
      <w:r w:rsidR="00B96D26" w:rsidRPr="7A895AD9">
        <w:rPr>
          <w:rFonts w:ascii="Times New Roman" w:eastAsia="Times New Roman" w:hAnsi="Times New Roman" w:cs="Times New Roman"/>
          <w:sz w:val="24"/>
          <w:szCs w:val="24"/>
          <w:u w:val="single"/>
        </w:rPr>
        <w:t xml:space="preserve">nformation </w:t>
      </w:r>
      <w:r w:rsidRPr="7A895AD9">
        <w:rPr>
          <w:rFonts w:ascii="Times New Roman" w:eastAsia="Times New Roman" w:hAnsi="Times New Roman" w:cs="Times New Roman"/>
          <w:sz w:val="24"/>
          <w:szCs w:val="24"/>
          <w:u w:val="single"/>
        </w:rPr>
        <w:t>S</w:t>
      </w:r>
      <w:r w:rsidR="00B96D26" w:rsidRPr="7A895AD9">
        <w:rPr>
          <w:rFonts w:ascii="Times New Roman" w:eastAsia="Times New Roman" w:hAnsi="Times New Roman" w:cs="Times New Roman"/>
          <w:sz w:val="24"/>
          <w:szCs w:val="24"/>
          <w:u w:val="single"/>
        </w:rPr>
        <w:t>ystem (FAPIIS)</w:t>
      </w:r>
    </w:p>
    <w:p w14:paraId="21C2F76A"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21E174E" w14:textId="7674B099" w:rsidR="00FD0E36" w:rsidRPr="00731219" w:rsidRDefault="00FD0E36" w:rsidP="337FDF62">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337FDF62">
        <w:rPr>
          <w:rFonts w:ascii="Times New Roman" w:eastAsia="Times New Roman" w:hAnsi="Times New Roman" w:cs="Times New Roman"/>
          <w:sz w:val="24"/>
          <w:szCs w:val="24"/>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77105EC"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15FCE882"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roofErr w:type="spellStart"/>
      <w:r w:rsidRPr="00731219">
        <w:rPr>
          <w:rFonts w:ascii="Times New Roman" w:eastAsia="Times New Roman" w:hAnsi="Times New Roman" w:cs="Times New Roman"/>
          <w:sz w:val="24"/>
          <w:szCs w:val="24"/>
        </w:rPr>
        <w:t>i</w:t>
      </w:r>
      <w:proofErr w:type="spellEnd"/>
      <w:r w:rsidRPr="00731219">
        <w:rPr>
          <w:rFonts w:ascii="Times New Roman" w:eastAsia="Times New Roman" w:hAnsi="Times New Roman" w:cs="Times New Roman"/>
          <w:sz w:val="24"/>
          <w:szCs w:val="24"/>
        </w:rPr>
        <w:t>.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2270786E"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4FC8C61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 That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646427A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15361C7"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sidR="0021124B">
        <w:rPr>
          <w:rFonts w:ascii="Times New Roman" w:eastAsia="Times New Roman" w:hAnsi="Times New Roman" w:cs="Times New Roman"/>
          <w:sz w:val="24"/>
          <w:szCs w:val="24"/>
        </w:rPr>
        <w:t>6</w:t>
      </w:r>
      <w:r w:rsidRPr="00731219">
        <w:rPr>
          <w:rFonts w:ascii="Times New Roman" w:eastAsia="Times New Roman" w:hAnsi="Times New Roman" w:cs="Times New Roman"/>
          <w:sz w:val="24"/>
          <w:szCs w:val="24"/>
        </w:rPr>
        <w:t xml:space="preserve"> Federal awarding agency review of risk posed by applicants.</w:t>
      </w:r>
    </w:p>
    <w:p w14:paraId="26DAFD24"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7766AC63" w14:textId="03D095C2" w:rsidR="008A6385" w:rsidRPr="00E4387F" w:rsidRDefault="00FD0E36" w:rsidP="005239DF">
      <w:pPr>
        <w:pStyle w:val="ListParagraph"/>
        <w:numPr>
          <w:ilvl w:val="0"/>
          <w:numId w:val="9"/>
        </w:numPr>
        <w:shd w:val="clear" w:color="auto" w:fill="FFFFFF" w:themeFill="background1"/>
        <w:spacing w:after="0" w:line="240" w:lineRule="auto"/>
        <w:textAlignment w:val="baseline"/>
        <w:rPr>
          <w:rFonts w:eastAsiaTheme="minorEastAsia"/>
          <w:sz w:val="24"/>
          <w:szCs w:val="24"/>
        </w:rPr>
      </w:pPr>
      <w:r w:rsidRPr="7A895AD9">
        <w:rPr>
          <w:rFonts w:ascii="Times New Roman" w:eastAsia="Times New Roman" w:hAnsi="Times New Roman" w:cs="Times New Roman"/>
          <w:sz w:val="24"/>
          <w:szCs w:val="24"/>
          <w:u w:val="single"/>
        </w:rPr>
        <w:lastRenderedPageBreak/>
        <w:t>Ant</w:t>
      </w:r>
      <w:r w:rsidR="00856FBB" w:rsidRPr="7A895AD9">
        <w:rPr>
          <w:rFonts w:ascii="Times New Roman" w:eastAsia="Times New Roman" w:hAnsi="Times New Roman" w:cs="Times New Roman"/>
          <w:sz w:val="24"/>
          <w:szCs w:val="24"/>
          <w:u w:val="single"/>
        </w:rPr>
        <w:t>i</w:t>
      </w:r>
      <w:r w:rsidRPr="7A895AD9">
        <w:rPr>
          <w:rFonts w:ascii="Times New Roman" w:eastAsia="Times New Roman" w:hAnsi="Times New Roman" w:cs="Times New Roman"/>
          <w:sz w:val="24"/>
          <w:szCs w:val="24"/>
          <w:u w:val="single"/>
        </w:rPr>
        <w:t>cipated Announcement and Federal Award Dates</w:t>
      </w:r>
      <w:r w:rsidRPr="7A895AD9">
        <w:rPr>
          <w:rFonts w:ascii="Times New Roman" w:eastAsia="Times New Roman" w:hAnsi="Times New Roman" w:cs="Times New Roman"/>
          <w:sz w:val="24"/>
          <w:szCs w:val="24"/>
        </w:rPr>
        <w:t xml:space="preserve"> </w:t>
      </w:r>
      <w:r w:rsidR="00BD1FC6" w:rsidRPr="7A895AD9">
        <w:rPr>
          <w:rFonts w:ascii="Times New Roman" w:eastAsia="Calibri" w:hAnsi="Times New Roman" w:cs="Times New Roman"/>
        </w:rPr>
        <w:t xml:space="preserve"> </w:t>
      </w:r>
    </w:p>
    <w:p w14:paraId="18762001" w14:textId="77777777" w:rsidR="008A6385" w:rsidRPr="00E4387F" w:rsidRDefault="008A6385" w:rsidP="008A6385">
      <w:pPr>
        <w:shd w:val="clear" w:color="auto" w:fill="FFFFFF"/>
        <w:spacing w:after="0" w:line="240" w:lineRule="auto"/>
        <w:textAlignment w:val="baseline"/>
        <w:rPr>
          <w:rFonts w:ascii="Times New Roman" w:eastAsia="Calibri" w:hAnsi="Times New Roman" w:cs="Times New Roman"/>
          <w:sz w:val="24"/>
          <w:szCs w:val="24"/>
        </w:rPr>
      </w:pPr>
    </w:p>
    <w:p w14:paraId="3A2E0CA5" w14:textId="200E23C3" w:rsidR="00FD0E36" w:rsidRPr="00E4387F" w:rsidRDefault="00BD1FC6" w:rsidP="3CEF3227">
      <w:pPr>
        <w:shd w:val="clear" w:color="auto" w:fill="FFFFFF" w:themeFill="background1"/>
        <w:spacing w:after="0" w:line="240" w:lineRule="auto"/>
        <w:textAlignment w:val="baseline"/>
        <w:rPr>
          <w:rFonts w:ascii="Times New Roman" w:eastAsia="Times New Roman" w:hAnsi="Times New Roman" w:cs="Times New Roman"/>
          <w:i/>
          <w:iCs/>
          <w:color w:val="FF0000"/>
          <w:sz w:val="24"/>
          <w:szCs w:val="24"/>
        </w:rPr>
      </w:pPr>
      <w:r w:rsidRPr="3CEF3227">
        <w:rPr>
          <w:rFonts w:ascii="Times New Roman" w:eastAsia="Calibri" w:hAnsi="Times New Roman" w:cs="Times New Roman"/>
          <w:sz w:val="24"/>
          <w:szCs w:val="24"/>
        </w:rPr>
        <w:t xml:space="preserve">For the first step of this multi-step process, RSOIC applicants will receive notification by </w:t>
      </w:r>
      <w:r w:rsidR="0083112F">
        <w:rPr>
          <w:rFonts w:ascii="Times New Roman" w:eastAsia="Calibri" w:hAnsi="Times New Roman" w:cs="Times New Roman"/>
          <w:sz w:val="24"/>
          <w:szCs w:val="24"/>
        </w:rPr>
        <w:t xml:space="preserve">May </w:t>
      </w:r>
      <w:r w:rsidRPr="3CEF3227">
        <w:rPr>
          <w:rFonts w:ascii="Times New Roman" w:eastAsia="Calibri" w:hAnsi="Times New Roman" w:cs="Times New Roman"/>
          <w:sz w:val="24"/>
          <w:szCs w:val="24"/>
        </w:rPr>
        <w:t>2</w:t>
      </w:r>
      <w:r w:rsidR="0083112F">
        <w:rPr>
          <w:rFonts w:ascii="Times New Roman" w:eastAsia="Calibri" w:hAnsi="Times New Roman" w:cs="Times New Roman"/>
          <w:sz w:val="24"/>
          <w:szCs w:val="24"/>
        </w:rPr>
        <w:t>4</w:t>
      </w:r>
      <w:r w:rsidRPr="3CEF3227">
        <w:rPr>
          <w:rFonts w:ascii="Times New Roman" w:eastAsia="Calibri" w:hAnsi="Times New Roman" w:cs="Times New Roman"/>
          <w:sz w:val="24"/>
          <w:szCs w:val="24"/>
        </w:rPr>
        <w:t xml:space="preserve"> if they are invited to the co-creation workshop.  Following the workshop, select participants will be invited to submit full applications for funding, with the successful applicant or applicants receiving notification of award by August 2022. The U.S. Department of State is under no obligation to fund any of the proposals submitted under this funding opportunity.</w:t>
      </w:r>
    </w:p>
    <w:p w14:paraId="13A7E31F" w14:textId="77777777" w:rsidR="00DE36B7" w:rsidRPr="00731219" w:rsidRDefault="00DE36B7" w:rsidP="00DE36B7">
      <w:pPr>
        <w:pStyle w:val="ListParagraph"/>
        <w:shd w:val="clear" w:color="auto" w:fill="FFFFFF"/>
        <w:spacing w:after="0" w:line="240" w:lineRule="auto"/>
        <w:textAlignment w:val="baseline"/>
        <w:rPr>
          <w:rFonts w:ascii="Times New Roman" w:eastAsia="Times New Roman" w:hAnsi="Times New Roman" w:cs="Times New Roman"/>
          <w:i/>
          <w:color w:val="FF0000"/>
          <w:sz w:val="24"/>
          <w:szCs w:val="24"/>
        </w:rPr>
      </w:pPr>
    </w:p>
    <w:p w14:paraId="2AC0D330"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F</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ADMINISTRATION</w:t>
      </w:r>
      <w:r w:rsidRPr="00731219">
        <w:rPr>
          <w:rFonts w:ascii="Times New Roman" w:eastAsia="Times New Roman" w:hAnsi="Times New Roman" w:cs="Times New Roman"/>
          <w:b/>
          <w:bCs/>
          <w:sz w:val="24"/>
          <w:szCs w:val="24"/>
          <w:bdr w:val="none" w:sz="0" w:space="0" w:color="auto" w:frame="1"/>
        </w:rPr>
        <w:t xml:space="preserve"> INFORMATION</w:t>
      </w:r>
    </w:p>
    <w:p w14:paraId="42729162" w14:textId="77777777" w:rsidR="00B12515" w:rsidRPr="00731219"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4040383D" w14:textId="77777777" w:rsidR="00FD0E36" w:rsidRPr="00BA79E5" w:rsidRDefault="00FD0E36" w:rsidP="005239DF">
      <w:pPr>
        <w:pStyle w:val="ListParagraph"/>
        <w:numPr>
          <w:ilvl w:val="1"/>
          <w:numId w:val="6"/>
        </w:numPr>
        <w:shd w:val="clear" w:color="auto" w:fill="FFFFFF"/>
        <w:spacing w:after="0" w:line="240" w:lineRule="auto"/>
        <w:ind w:left="720"/>
        <w:textAlignment w:val="baseline"/>
        <w:rPr>
          <w:rFonts w:ascii="Times New Roman" w:eastAsia="Times New Roman" w:hAnsi="Times New Roman" w:cs="Times New Roman"/>
          <w:sz w:val="24"/>
          <w:szCs w:val="24"/>
        </w:rPr>
      </w:pPr>
      <w:r w:rsidRPr="00BA79E5">
        <w:rPr>
          <w:rFonts w:ascii="Times New Roman" w:eastAsia="Times New Roman" w:hAnsi="Times New Roman" w:cs="Times New Roman"/>
          <w:sz w:val="24"/>
          <w:szCs w:val="24"/>
        </w:rPr>
        <w:t>Federal Award Notices</w:t>
      </w:r>
    </w:p>
    <w:p w14:paraId="5A59A5F9" w14:textId="77777777" w:rsidR="00B12515" w:rsidRPr="00731219"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C4118C0" w14:textId="201ADD9D" w:rsidR="00D0290D" w:rsidRPr="00731219" w:rsidRDefault="00B61396" w:rsidP="2554165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24BC446">
        <w:rPr>
          <w:rFonts w:ascii="Times New Roman" w:eastAsia="Times New Roman" w:hAnsi="Times New Roman" w:cs="Times New Roman"/>
          <w:sz w:val="24"/>
          <w:szCs w:val="24"/>
        </w:rPr>
        <w:t>The grant award</w:t>
      </w:r>
      <w:r w:rsidRPr="624BC446">
        <w:rPr>
          <w:rFonts w:ascii="Times New Roman" w:eastAsia="Times New Roman" w:hAnsi="Times New Roman" w:cs="Times New Roman"/>
          <w:color w:val="FF0000"/>
          <w:sz w:val="24"/>
          <w:szCs w:val="24"/>
        </w:rPr>
        <w:t xml:space="preserve"> </w:t>
      </w:r>
      <w:r w:rsidR="00D0290D" w:rsidRPr="624BC446">
        <w:rPr>
          <w:rFonts w:ascii="Times New Roman" w:eastAsia="Times New Roman" w:hAnsi="Times New Roman" w:cs="Times New Roman"/>
          <w:sz w:val="24"/>
          <w:szCs w:val="24"/>
        </w:rPr>
        <w:t>will</w:t>
      </w:r>
      <w:r w:rsidRPr="624BC446">
        <w:rPr>
          <w:rFonts w:ascii="Times New Roman" w:eastAsia="Times New Roman" w:hAnsi="Times New Roman" w:cs="Times New Roman"/>
          <w:sz w:val="24"/>
          <w:szCs w:val="24"/>
        </w:rPr>
        <w:t xml:space="preserve"> be written, signed, awarded, and administered by the Grants Officer. </w:t>
      </w:r>
      <w:r w:rsidR="00C846EF" w:rsidRPr="624BC446">
        <w:rPr>
          <w:rFonts w:ascii="Times New Roman" w:eastAsia="Times New Roman" w:hAnsi="Times New Roman" w:cs="Times New Roman"/>
          <w:sz w:val="24"/>
          <w:szCs w:val="24"/>
        </w:rPr>
        <w:t xml:space="preserve"> </w:t>
      </w:r>
      <w:r w:rsidRPr="624BC446">
        <w:rPr>
          <w:rFonts w:ascii="Times New Roman" w:eastAsia="Times New Roman" w:hAnsi="Times New Roman" w:cs="Times New Roman"/>
          <w:sz w:val="24"/>
          <w:szCs w:val="24"/>
        </w:rPr>
        <w:t>The assistance award agreement is the authorizing document and it will be provided to the recipient</w:t>
      </w:r>
      <w:r w:rsidR="00D0290D" w:rsidRPr="624BC446">
        <w:rPr>
          <w:rFonts w:ascii="Times New Roman" w:eastAsia="Times New Roman" w:hAnsi="Times New Roman" w:cs="Times New Roman"/>
          <w:sz w:val="24"/>
          <w:szCs w:val="24"/>
        </w:rPr>
        <w:t xml:space="preserve"> for review and signature by email</w:t>
      </w:r>
      <w:r w:rsidRPr="624BC446">
        <w:rPr>
          <w:rFonts w:ascii="Times New Roman" w:eastAsia="Times New Roman" w:hAnsi="Times New Roman" w:cs="Times New Roman"/>
          <w:sz w:val="24"/>
          <w:szCs w:val="24"/>
        </w:rPr>
        <w:t xml:space="preserve">. </w:t>
      </w:r>
      <w:r w:rsidR="00C846EF" w:rsidRPr="624BC446">
        <w:rPr>
          <w:rFonts w:ascii="Times New Roman" w:eastAsia="Times New Roman" w:hAnsi="Times New Roman" w:cs="Times New Roman"/>
          <w:sz w:val="24"/>
          <w:szCs w:val="24"/>
        </w:rPr>
        <w:t xml:space="preserve"> </w:t>
      </w:r>
      <w:r w:rsidR="00D0290D" w:rsidRPr="624BC446">
        <w:rPr>
          <w:rFonts w:ascii="Times New Roman" w:eastAsia="Times New Roman" w:hAnsi="Times New Roman" w:cs="Times New Roman"/>
          <w:sz w:val="24"/>
          <w:szCs w:val="24"/>
        </w:rPr>
        <w:t xml:space="preserve">The recipient may only start incurring </w:t>
      </w:r>
      <w:r w:rsidR="00B37DD1" w:rsidRPr="624BC446">
        <w:rPr>
          <w:rFonts w:ascii="Times New Roman" w:eastAsia="Times New Roman" w:hAnsi="Times New Roman" w:cs="Times New Roman"/>
          <w:sz w:val="24"/>
          <w:szCs w:val="24"/>
        </w:rPr>
        <w:t>program</w:t>
      </w:r>
      <w:r w:rsidR="008D356F" w:rsidRPr="624BC446">
        <w:rPr>
          <w:rFonts w:ascii="Times New Roman" w:eastAsia="Times New Roman" w:hAnsi="Times New Roman" w:cs="Times New Roman"/>
          <w:sz w:val="24"/>
          <w:szCs w:val="24"/>
        </w:rPr>
        <w:t xml:space="preserve"> </w:t>
      </w:r>
      <w:r w:rsidR="00D0290D" w:rsidRPr="624BC446">
        <w:rPr>
          <w:rFonts w:ascii="Times New Roman" w:eastAsia="Times New Roman" w:hAnsi="Times New Roman" w:cs="Times New Roman"/>
          <w:sz w:val="24"/>
          <w:szCs w:val="24"/>
        </w:rPr>
        <w:t xml:space="preserve">expenses beginning on the start date </w:t>
      </w:r>
      <w:r w:rsidR="008D356F" w:rsidRPr="624BC446">
        <w:rPr>
          <w:rFonts w:ascii="Times New Roman" w:eastAsia="Times New Roman" w:hAnsi="Times New Roman" w:cs="Times New Roman"/>
          <w:sz w:val="24"/>
          <w:szCs w:val="24"/>
        </w:rPr>
        <w:t>shown</w:t>
      </w:r>
      <w:r w:rsidR="00D0290D" w:rsidRPr="624BC446">
        <w:rPr>
          <w:rFonts w:ascii="Times New Roman" w:eastAsia="Times New Roman" w:hAnsi="Times New Roman" w:cs="Times New Roman"/>
          <w:sz w:val="24"/>
          <w:szCs w:val="24"/>
        </w:rPr>
        <w:t xml:space="preserve"> </w:t>
      </w:r>
      <w:r w:rsidR="008D356F" w:rsidRPr="624BC446">
        <w:rPr>
          <w:rFonts w:ascii="Times New Roman" w:eastAsia="Times New Roman" w:hAnsi="Times New Roman" w:cs="Times New Roman"/>
          <w:sz w:val="24"/>
          <w:szCs w:val="24"/>
        </w:rPr>
        <w:t>on</w:t>
      </w:r>
      <w:r w:rsidR="00D0290D" w:rsidRPr="624BC446">
        <w:rPr>
          <w:rFonts w:ascii="Times New Roman" w:eastAsia="Times New Roman" w:hAnsi="Times New Roman" w:cs="Times New Roman"/>
          <w:sz w:val="24"/>
          <w:szCs w:val="24"/>
        </w:rPr>
        <w:t xml:space="preserve"> the </w:t>
      </w:r>
      <w:r w:rsidR="008D356F" w:rsidRPr="624BC446">
        <w:rPr>
          <w:rFonts w:ascii="Times New Roman" w:eastAsia="Times New Roman" w:hAnsi="Times New Roman" w:cs="Times New Roman"/>
          <w:sz w:val="24"/>
          <w:szCs w:val="24"/>
        </w:rPr>
        <w:t xml:space="preserve">grant award document </w:t>
      </w:r>
      <w:r w:rsidR="00D0290D" w:rsidRPr="624BC446">
        <w:rPr>
          <w:rFonts w:ascii="Times New Roman" w:eastAsia="Times New Roman" w:hAnsi="Times New Roman" w:cs="Times New Roman"/>
          <w:sz w:val="24"/>
          <w:szCs w:val="24"/>
        </w:rPr>
        <w:t>signed by the Grants Officer.</w:t>
      </w:r>
    </w:p>
    <w:p w14:paraId="6A740743" w14:textId="77777777" w:rsidR="25541651" w:rsidRDefault="25541651" w:rsidP="25541651">
      <w:pPr>
        <w:shd w:val="clear" w:color="auto" w:fill="FFFFFF" w:themeFill="background1"/>
        <w:spacing w:after="0" w:line="240" w:lineRule="auto"/>
        <w:rPr>
          <w:rFonts w:ascii="Times New Roman" w:eastAsia="Times New Roman" w:hAnsi="Times New Roman" w:cs="Times New Roman"/>
          <w:sz w:val="24"/>
          <w:szCs w:val="24"/>
        </w:rPr>
      </w:pPr>
    </w:p>
    <w:p w14:paraId="00477D32" w14:textId="71215596" w:rsidR="00FD0E36" w:rsidRPr="00731219" w:rsidRDefault="00FD0E36" w:rsidP="624BC446">
      <w:pPr>
        <w:shd w:val="clear" w:color="auto" w:fill="FFFFFF" w:themeFill="background1"/>
        <w:spacing w:after="0" w:line="240" w:lineRule="auto"/>
        <w:textAlignment w:val="baseline"/>
        <w:rPr>
          <w:rFonts w:ascii="Times New Roman" w:hAnsi="Times New Roman" w:cs="Times New Roman"/>
          <w:sz w:val="24"/>
          <w:szCs w:val="24"/>
        </w:rPr>
      </w:pPr>
      <w:r w:rsidRPr="624BC446">
        <w:rPr>
          <w:rFonts w:ascii="Times New Roman" w:eastAsia="Times New Roman" w:hAnsi="Times New Roman" w:cs="Times New Roman"/>
          <w:sz w:val="24"/>
          <w:szCs w:val="24"/>
        </w:rPr>
        <w:t xml:space="preserve">If a proposal is selected for funding, the Department of State has no obligation to provide any additional future funding. </w:t>
      </w:r>
      <w:r w:rsidR="00C846EF" w:rsidRPr="624BC446">
        <w:rPr>
          <w:rFonts w:ascii="Times New Roman" w:eastAsia="Times New Roman" w:hAnsi="Times New Roman" w:cs="Times New Roman"/>
          <w:sz w:val="24"/>
          <w:szCs w:val="24"/>
        </w:rPr>
        <w:t xml:space="preserve"> </w:t>
      </w:r>
      <w:r w:rsidRPr="624BC446">
        <w:rPr>
          <w:rFonts w:ascii="Times New Roman" w:eastAsia="Times New Roman" w:hAnsi="Times New Roman" w:cs="Times New Roman"/>
          <w:sz w:val="24"/>
          <w:szCs w:val="24"/>
        </w:rPr>
        <w:t>Renewal of an award to increase funding or extend the period of performance is at the discretion of the Department of State.</w:t>
      </w:r>
      <w:r w:rsidRPr="624BC446">
        <w:rPr>
          <w:rFonts w:ascii="Times New Roman" w:hAnsi="Times New Roman" w:cs="Times New Roman"/>
          <w:sz w:val="24"/>
          <w:szCs w:val="24"/>
        </w:rPr>
        <w:t xml:space="preserve"> </w:t>
      </w:r>
    </w:p>
    <w:p w14:paraId="519A9133"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1C1278C" w14:textId="6FB13567" w:rsidR="00FD0E36" w:rsidRPr="00731219" w:rsidRDefault="00FD0E36" w:rsidP="624BC44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7A895AD9">
        <w:rPr>
          <w:rFonts w:ascii="Times New Roman" w:eastAsia="Times New Roman" w:hAnsi="Times New Roman" w:cs="Times New Roman"/>
          <w:sz w:val="24"/>
          <w:szCs w:val="24"/>
        </w:rPr>
        <w:t xml:space="preserve">Issuance of this </w:t>
      </w:r>
      <w:r w:rsidR="00E2132E" w:rsidRPr="7A895AD9">
        <w:rPr>
          <w:rFonts w:ascii="Times New Roman" w:eastAsia="Times New Roman" w:hAnsi="Times New Roman" w:cs="Times New Roman"/>
          <w:sz w:val="24"/>
          <w:szCs w:val="24"/>
        </w:rPr>
        <w:t xml:space="preserve">RSOIC </w:t>
      </w:r>
      <w:r w:rsidRPr="7A895AD9">
        <w:rPr>
          <w:rFonts w:ascii="Times New Roman" w:eastAsia="Times New Roman" w:hAnsi="Times New Roman" w:cs="Times New Roman"/>
          <w:sz w:val="24"/>
          <w:szCs w:val="24"/>
        </w:rPr>
        <w:t xml:space="preserve">does not constitute an award commitment on the part of the U.S. government, nor does it commit the U.S. government to pay for costs incurred in the preparation and submission of proposals. </w:t>
      </w:r>
      <w:r w:rsidR="00C846EF" w:rsidRPr="7A895AD9">
        <w:rPr>
          <w:rFonts w:ascii="Times New Roman" w:eastAsia="Times New Roman" w:hAnsi="Times New Roman" w:cs="Times New Roman"/>
          <w:sz w:val="24"/>
          <w:szCs w:val="24"/>
        </w:rPr>
        <w:t xml:space="preserve"> </w:t>
      </w:r>
      <w:r w:rsidRPr="7A895AD9">
        <w:rPr>
          <w:rFonts w:ascii="Times New Roman" w:eastAsia="Times New Roman" w:hAnsi="Times New Roman" w:cs="Times New Roman"/>
          <w:sz w:val="24"/>
          <w:szCs w:val="24"/>
        </w:rPr>
        <w:t>Further</w:t>
      </w:r>
      <w:r w:rsidR="007D4609" w:rsidRPr="7A895AD9">
        <w:rPr>
          <w:rFonts w:ascii="Times New Roman" w:eastAsia="Times New Roman" w:hAnsi="Times New Roman" w:cs="Times New Roman"/>
          <w:sz w:val="24"/>
          <w:szCs w:val="24"/>
        </w:rPr>
        <w:t>more</w:t>
      </w:r>
      <w:r w:rsidRPr="7A895AD9">
        <w:rPr>
          <w:rFonts w:ascii="Times New Roman" w:eastAsia="Times New Roman" w:hAnsi="Times New Roman" w:cs="Times New Roman"/>
          <w:sz w:val="24"/>
          <w:szCs w:val="24"/>
        </w:rPr>
        <w:t>, the U.S. government reserves the right to reject any or all proposals received.</w:t>
      </w:r>
    </w:p>
    <w:p w14:paraId="5A16FBCD" w14:textId="77777777" w:rsidR="00FD0E36" w:rsidRPr="00731219"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EC6CE6D" w14:textId="7DD308F4" w:rsidR="00FA1AEF" w:rsidRPr="00612FC5" w:rsidRDefault="00FD0E36" w:rsidP="00FA1AEF">
      <w:pPr>
        <w:pStyle w:val="Default"/>
        <w:rPr>
          <w:rFonts w:eastAsia="Times New Roman"/>
          <w:color w:val="auto"/>
        </w:rPr>
      </w:pPr>
      <w:r w:rsidRPr="624BC446">
        <w:rPr>
          <w:rFonts w:eastAsia="Times New Roman"/>
          <w:b/>
          <w:bCs/>
        </w:rPr>
        <w:t>Payment Method:</w:t>
      </w:r>
      <w:r w:rsidR="00FA1AEF" w:rsidRPr="624BC446">
        <w:rPr>
          <w:rFonts w:eastAsia="Times New Roman"/>
          <w:b/>
          <w:bCs/>
        </w:rPr>
        <w:t xml:space="preserve"> </w:t>
      </w:r>
      <w:r w:rsidR="00FA1AEF" w:rsidRPr="624BC446">
        <w:rPr>
          <w:rFonts w:eastAsia="Times New Roman"/>
          <w:color w:val="auto"/>
        </w:rPr>
        <w:t xml:space="preserve">The Department has mandated PMS to be the sole electronic payment method for domestically awarded Federal financial assistance to U.S.-based organizations where the recipient is expected to receive multiple payments. </w:t>
      </w:r>
      <w:r w:rsidR="00C846EF" w:rsidRPr="624BC446">
        <w:rPr>
          <w:rFonts w:eastAsia="Times New Roman"/>
          <w:color w:val="auto"/>
        </w:rPr>
        <w:t xml:space="preserve"> </w:t>
      </w:r>
      <w:r w:rsidR="00FA1AEF" w:rsidRPr="624BC446">
        <w:rPr>
          <w:rFonts w:eastAsia="Times New Roman"/>
          <w:color w:val="auto"/>
        </w:rPr>
        <w:t xml:space="preserve">PMS is not usually used for awards where the recipient will receive a single lump-sum payment. </w:t>
      </w:r>
    </w:p>
    <w:p w14:paraId="096CC78E" w14:textId="77777777" w:rsidR="00FD0E36" w:rsidRPr="00731219" w:rsidRDefault="00B95198"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r>
        <w:rPr>
          <w:rFonts w:ascii="Times New Roman" w:eastAsia="Times New Roman" w:hAnsi="Times New Roman" w:cs="Times New Roman"/>
          <w:iCs/>
          <w:color w:val="FF0000"/>
          <w:sz w:val="24"/>
          <w:szCs w:val="24"/>
        </w:rPr>
        <w:t xml:space="preserve">  </w:t>
      </w:r>
      <w:r w:rsidR="006B676B" w:rsidRPr="00731219">
        <w:rPr>
          <w:rFonts w:ascii="Times New Roman" w:eastAsia="Times New Roman" w:hAnsi="Times New Roman" w:cs="Times New Roman"/>
          <w:i/>
          <w:color w:val="FF0000"/>
          <w:sz w:val="24"/>
          <w:szCs w:val="24"/>
        </w:rPr>
        <w:t xml:space="preserve">  </w:t>
      </w:r>
    </w:p>
    <w:p w14:paraId="3F654C18" w14:textId="6EE845EA" w:rsidR="00E44944" w:rsidRPr="00E4387F" w:rsidRDefault="00FD0E36" w:rsidP="005239DF">
      <w:pPr>
        <w:pStyle w:val="ListParagraph"/>
        <w:numPr>
          <w:ilvl w:val="1"/>
          <w:numId w:val="6"/>
        </w:numPr>
        <w:shd w:val="clear" w:color="auto" w:fill="FFFFFF" w:themeFill="background1"/>
        <w:spacing w:after="0" w:line="240" w:lineRule="auto"/>
        <w:ind w:left="1080"/>
        <w:textAlignment w:val="baseline"/>
        <w:rPr>
          <w:rFonts w:ascii="Times New Roman" w:eastAsia="Times New Roman" w:hAnsi="Times New Roman" w:cs="Times New Roman"/>
          <w:color w:val="548DD4" w:themeColor="text2" w:themeTint="99"/>
          <w:sz w:val="24"/>
          <w:szCs w:val="24"/>
        </w:rPr>
      </w:pPr>
      <w:r w:rsidRPr="6F189AD5">
        <w:rPr>
          <w:rFonts w:ascii="Times New Roman" w:eastAsia="Times New Roman" w:hAnsi="Times New Roman" w:cs="Times New Roman"/>
          <w:sz w:val="24"/>
          <w:szCs w:val="24"/>
        </w:rPr>
        <w:t>Administrative and National Policy Requirements</w:t>
      </w:r>
      <w:r w:rsidR="00014E8F" w:rsidRPr="6F189AD5">
        <w:rPr>
          <w:rFonts w:ascii="Times New Roman" w:eastAsia="Times New Roman" w:hAnsi="Times New Roman" w:cs="Times New Roman"/>
          <w:sz w:val="24"/>
          <w:szCs w:val="24"/>
        </w:rPr>
        <w:t xml:space="preserve"> </w:t>
      </w:r>
    </w:p>
    <w:p w14:paraId="32528A96" w14:textId="77777777" w:rsidR="00FD0E36" w:rsidRPr="00E44944" w:rsidRDefault="00FD0E36" w:rsidP="6F189AD5">
      <w:pPr>
        <w:pStyle w:val="ListParagraph"/>
        <w:shd w:val="clear" w:color="auto" w:fill="FFFFFF" w:themeFill="background1"/>
        <w:spacing w:after="0" w:line="240" w:lineRule="auto"/>
        <w:ind w:left="1080"/>
        <w:textAlignment w:val="baseline"/>
        <w:rPr>
          <w:rFonts w:ascii="Times New Roman" w:eastAsia="Times New Roman" w:hAnsi="Times New Roman" w:cs="Times New Roman"/>
          <w:sz w:val="24"/>
          <w:szCs w:val="24"/>
        </w:rPr>
      </w:pPr>
    </w:p>
    <w:p w14:paraId="239B68B2" w14:textId="77777777" w:rsidR="00FA0A6B" w:rsidRPr="00731219" w:rsidRDefault="00FD0E36" w:rsidP="6F189AD5">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6F189AD5">
        <w:rPr>
          <w:rFonts w:ascii="Times New Roman" w:eastAsia="Times New Roman" w:hAnsi="Times New Roman" w:cs="Times New Roman"/>
          <w:sz w:val="24"/>
          <w:szCs w:val="24"/>
        </w:rPr>
        <w:t xml:space="preserve">Before submitting an application, applicants should review all the terms and conditions and required certifications </w:t>
      </w:r>
      <w:r w:rsidR="007D4609" w:rsidRPr="6F189AD5">
        <w:rPr>
          <w:rFonts w:ascii="Times New Roman" w:eastAsia="Times New Roman" w:hAnsi="Times New Roman" w:cs="Times New Roman"/>
          <w:sz w:val="24"/>
          <w:szCs w:val="24"/>
        </w:rPr>
        <w:t xml:space="preserve">that </w:t>
      </w:r>
      <w:r w:rsidRPr="6F189AD5">
        <w:rPr>
          <w:rFonts w:ascii="Times New Roman" w:eastAsia="Times New Roman" w:hAnsi="Times New Roman" w:cs="Times New Roman"/>
          <w:sz w:val="24"/>
          <w:szCs w:val="24"/>
        </w:rPr>
        <w:t xml:space="preserve">will apply to this award to ensure that they will be able to comply.  </w:t>
      </w:r>
    </w:p>
    <w:p w14:paraId="1C0C4417" w14:textId="77777777" w:rsidR="00FD0E36" w:rsidRPr="00731219" w:rsidRDefault="00FA0A6B" w:rsidP="6F189AD5">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b/>
      </w:r>
      <w:r w:rsidR="00FD0E36" w:rsidRPr="6F189AD5">
        <w:rPr>
          <w:rFonts w:ascii="Times New Roman" w:eastAsia="Times New Roman" w:hAnsi="Times New Roman" w:cs="Times New Roman"/>
          <w:sz w:val="24"/>
          <w:szCs w:val="24"/>
        </w:rPr>
        <w:t>These include:</w:t>
      </w:r>
    </w:p>
    <w:p w14:paraId="1D9CEE84" w14:textId="77777777" w:rsidR="00FA0A6B" w:rsidRPr="00731219" w:rsidRDefault="00D478F3" w:rsidP="005239DF">
      <w:pPr>
        <w:pStyle w:val="ListParagraph"/>
        <w:numPr>
          <w:ilvl w:val="0"/>
          <w:numId w:val="10"/>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19">
        <w:r w:rsidR="00FA0A6B" w:rsidRPr="6F189AD5">
          <w:rPr>
            <w:rStyle w:val="Hyperlink"/>
            <w:rFonts w:ascii="Times New Roman" w:eastAsia="Times New Roman" w:hAnsi="Times New Roman" w:cs="Times New Roman"/>
            <w:sz w:val="24"/>
            <w:szCs w:val="24"/>
          </w:rPr>
          <w:t>2 CFR 25 - UNIVERSAL IDENTIFIER AND SYSTEM FOR AWARD MANAGEMENT</w:t>
        </w:r>
      </w:hyperlink>
    </w:p>
    <w:p w14:paraId="2876EE5C" w14:textId="77777777" w:rsidR="00FA0A6B" w:rsidRPr="00731219" w:rsidRDefault="00D478F3" w:rsidP="005239DF">
      <w:pPr>
        <w:pStyle w:val="ListParagraph"/>
        <w:numPr>
          <w:ilvl w:val="0"/>
          <w:numId w:val="10"/>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20">
        <w:r w:rsidR="00FA0A6B" w:rsidRPr="6F189AD5">
          <w:rPr>
            <w:rStyle w:val="Hyperlink"/>
            <w:rFonts w:ascii="Times New Roman" w:eastAsia="Times New Roman" w:hAnsi="Times New Roman" w:cs="Times New Roman"/>
            <w:sz w:val="24"/>
            <w:szCs w:val="24"/>
          </w:rPr>
          <w:t>2 CFR 170 - REPORTING SUBAWARD AND EXECUTIVE COMPENSATION INFORMATION</w:t>
        </w:r>
      </w:hyperlink>
    </w:p>
    <w:p w14:paraId="75A2FFEF" w14:textId="77777777" w:rsidR="00FA0A6B" w:rsidRPr="00731219" w:rsidRDefault="00D478F3" w:rsidP="005239DF">
      <w:pPr>
        <w:pStyle w:val="ListParagraph"/>
        <w:numPr>
          <w:ilvl w:val="0"/>
          <w:numId w:val="10"/>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21">
        <w:r w:rsidR="00FA0A6B" w:rsidRPr="6F189AD5">
          <w:rPr>
            <w:rStyle w:val="Hyperlink"/>
            <w:rFonts w:ascii="Times New Roman" w:eastAsia="Times New Roman" w:hAnsi="Times New Roman" w:cs="Times New Roman"/>
            <w:sz w:val="24"/>
            <w:szCs w:val="24"/>
          </w:rPr>
          <w:t>2 CFR 175 - AWARD TERM FOR TRAFFICKING IN PERSONS</w:t>
        </w:r>
      </w:hyperlink>
    </w:p>
    <w:p w14:paraId="09415CBA" w14:textId="77777777" w:rsidR="00FA0A6B" w:rsidRPr="00731219" w:rsidRDefault="00D478F3" w:rsidP="005239DF">
      <w:pPr>
        <w:pStyle w:val="ListParagraph"/>
        <w:numPr>
          <w:ilvl w:val="0"/>
          <w:numId w:val="10"/>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22">
        <w:r w:rsidR="00FA0A6B" w:rsidRPr="6F189AD5">
          <w:rPr>
            <w:rStyle w:val="Hyperlink"/>
            <w:rFonts w:ascii="Times New Roman" w:eastAsia="Times New Roman" w:hAnsi="Times New Roman" w:cs="Times New Roman"/>
            <w:sz w:val="24"/>
            <w:szCs w:val="24"/>
          </w:rPr>
          <w:t>2 CFR 182 - GOVERNMENTWIDE REQUIREMENTS FOR DRUG-FREE WORKPLACE (FINANCIAL ASSISTANCE)</w:t>
        </w:r>
      </w:hyperlink>
    </w:p>
    <w:p w14:paraId="2B8F0A70" w14:textId="77777777" w:rsidR="00FA0A6B" w:rsidRPr="00731219" w:rsidRDefault="00D478F3" w:rsidP="005239DF">
      <w:pPr>
        <w:pStyle w:val="ListParagraph"/>
        <w:numPr>
          <w:ilvl w:val="0"/>
          <w:numId w:val="10"/>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23">
        <w:r w:rsidR="00FA0A6B" w:rsidRPr="6F189AD5">
          <w:rPr>
            <w:rStyle w:val="Hyperlink"/>
            <w:rFonts w:ascii="Times New Roman" w:eastAsia="Times New Roman" w:hAnsi="Times New Roman" w:cs="Times New Roman"/>
            <w:sz w:val="24"/>
            <w:szCs w:val="24"/>
          </w:rPr>
          <w:t>2 CFR 183 - NEVER CONTRACT WITH THE ENEMY</w:t>
        </w:r>
      </w:hyperlink>
    </w:p>
    <w:p w14:paraId="29902D60" w14:textId="77777777" w:rsidR="00FA0A6B" w:rsidRPr="00731219" w:rsidRDefault="00D478F3" w:rsidP="005239DF">
      <w:pPr>
        <w:pStyle w:val="ListParagraph"/>
        <w:numPr>
          <w:ilvl w:val="0"/>
          <w:numId w:val="10"/>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24">
        <w:r w:rsidR="00FA0A6B" w:rsidRPr="6F189AD5">
          <w:rPr>
            <w:rStyle w:val="Hyperlink"/>
            <w:rFonts w:ascii="Times New Roman" w:eastAsia="Times New Roman" w:hAnsi="Times New Roman" w:cs="Times New Roman"/>
            <w:sz w:val="24"/>
            <w:szCs w:val="24"/>
          </w:rPr>
          <w:t>2 CFR 600 – DEPARTMENT OF STATE REQUIREMENTS</w:t>
        </w:r>
      </w:hyperlink>
    </w:p>
    <w:p w14:paraId="1B2988AE" w14:textId="77777777" w:rsidR="00FA0A6B" w:rsidRPr="00731219" w:rsidRDefault="00D478F3" w:rsidP="005239DF">
      <w:pPr>
        <w:pStyle w:val="ListParagraph"/>
        <w:numPr>
          <w:ilvl w:val="0"/>
          <w:numId w:val="10"/>
        </w:numPr>
        <w:shd w:val="clear" w:color="auto" w:fill="FFFFFF" w:themeFill="background1"/>
        <w:spacing w:after="240" w:line="240" w:lineRule="auto"/>
        <w:contextualSpacing w:val="0"/>
        <w:textAlignment w:val="baseline"/>
        <w:rPr>
          <w:rFonts w:ascii="Times New Roman" w:eastAsia="Times New Roman" w:hAnsi="Times New Roman" w:cs="Times New Roman"/>
          <w:sz w:val="24"/>
          <w:szCs w:val="24"/>
          <w:u w:val="single"/>
        </w:rPr>
      </w:pPr>
      <w:hyperlink r:id="rId25">
        <w:r w:rsidR="00FA0A6B" w:rsidRPr="6F189AD5">
          <w:rPr>
            <w:rStyle w:val="Hyperlink"/>
            <w:rFonts w:ascii="Times New Roman" w:eastAsia="Times New Roman" w:hAnsi="Times New Roman" w:cs="Times New Roman"/>
            <w:sz w:val="24"/>
            <w:szCs w:val="24"/>
          </w:rPr>
          <w:t>U.S. DEPARTMENT OF STATE STANDARD TERMS AND CONDITIONS</w:t>
        </w:r>
      </w:hyperlink>
    </w:p>
    <w:p w14:paraId="236D35A8" w14:textId="77777777" w:rsidR="00731219" w:rsidRPr="00731219" w:rsidRDefault="525DB2C9" w:rsidP="6F189AD5">
      <w:pPr>
        <w:spacing w:line="240" w:lineRule="atLeast"/>
        <w:rPr>
          <w:rFonts w:ascii="Times New Roman" w:hAnsi="Times New Roman" w:cs="Times New Roman"/>
          <w:color w:val="000000"/>
          <w:sz w:val="24"/>
          <w:szCs w:val="24"/>
        </w:rPr>
      </w:pPr>
      <w:r w:rsidRPr="6F189AD5">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2FB03B95" w14:textId="77777777" w:rsidR="00731219" w:rsidRPr="00731219" w:rsidRDefault="00731219" w:rsidP="005239DF">
      <w:pPr>
        <w:numPr>
          <w:ilvl w:val="0"/>
          <w:numId w:val="11"/>
        </w:numPr>
        <w:spacing w:after="0" w:line="240" w:lineRule="atLeast"/>
        <w:rPr>
          <w:rFonts w:ascii="Times New Roman" w:hAnsi="Times New Roman" w:cs="Times New Roman"/>
          <w:color w:val="000000"/>
          <w:sz w:val="24"/>
          <w:szCs w:val="24"/>
        </w:rPr>
      </w:pPr>
      <w:r w:rsidRPr="6F189AD5">
        <w:rPr>
          <w:rFonts w:ascii="Times New Roman" w:hAnsi="Times New Roman" w:cs="Times New Roman"/>
          <w:color w:val="000000" w:themeColor="text1"/>
          <w:sz w:val="24"/>
          <w:szCs w:val="24"/>
        </w:rPr>
        <w:t xml:space="preserve">President’s September 2, 2020 memorandum, entitled </w:t>
      </w:r>
      <w:r w:rsidRPr="6F189AD5">
        <w:rPr>
          <w:rFonts w:ascii="Times New Roman" w:hAnsi="Times New Roman" w:cs="Times New Roman"/>
          <w:i/>
          <w:iCs/>
          <w:color w:val="000000" w:themeColor="text1"/>
          <w:sz w:val="24"/>
          <w:szCs w:val="24"/>
        </w:rPr>
        <w:t>Memorandum on Reviewing Funding to State and Local Government Recipients of Federal Funds that Are Permitting Anarchy, Violence, and Destruction in American Cities</w:t>
      </w:r>
      <w:r w:rsidRPr="6F189AD5">
        <w:rPr>
          <w:rFonts w:ascii="Times New Roman" w:hAnsi="Times New Roman" w:cs="Times New Roman"/>
          <w:color w:val="000000" w:themeColor="text1"/>
          <w:sz w:val="24"/>
          <w:szCs w:val="24"/>
        </w:rPr>
        <w:t>;</w:t>
      </w:r>
    </w:p>
    <w:p w14:paraId="16EA9CE5" w14:textId="77777777" w:rsidR="00731219" w:rsidRPr="00731219" w:rsidRDefault="00731219" w:rsidP="005239DF">
      <w:pPr>
        <w:numPr>
          <w:ilvl w:val="0"/>
          <w:numId w:val="11"/>
        </w:numPr>
        <w:spacing w:after="0" w:line="240" w:lineRule="atLeast"/>
        <w:rPr>
          <w:rFonts w:ascii="Times New Roman" w:hAnsi="Times New Roman" w:cs="Times New Roman"/>
          <w:color w:val="000000"/>
          <w:sz w:val="24"/>
          <w:szCs w:val="24"/>
        </w:rPr>
      </w:pPr>
      <w:r w:rsidRPr="6F189AD5">
        <w:rPr>
          <w:rFonts w:ascii="Times New Roman" w:hAnsi="Times New Roman" w:cs="Times New Roman"/>
          <w:i/>
          <w:iCs/>
          <w:color w:val="000000" w:themeColor="text1"/>
          <w:sz w:val="24"/>
          <w:szCs w:val="24"/>
        </w:rPr>
        <w:t>Executive Order on Combating Race and Sex Stereotyping</w:t>
      </w:r>
      <w:r w:rsidRPr="6F189AD5">
        <w:rPr>
          <w:rFonts w:ascii="Times New Roman" w:hAnsi="Times New Roman" w:cs="Times New Roman"/>
          <w:color w:val="000000" w:themeColor="text1"/>
          <w:sz w:val="24"/>
          <w:szCs w:val="24"/>
        </w:rPr>
        <w:t xml:space="preserve"> (E.O. 13950);</w:t>
      </w:r>
    </w:p>
    <w:p w14:paraId="4191C7E5" w14:textId="77777777" w:rsidR="00731219" w:rsidRPr="00731219" w:rsidRDefault="00731219" w:rsidP="005239DF">
      <w:pPr>
        <w:numPr>
          <w:ilvl w:val="0"/>
          <w:numId w:val="11"/>
        </w:numPr>
        <w:spacing w:after="0" w:line="240" w:lineRule="atLeast"/>
        <w:rPr>
          <w:rFonts w:ascii="Times New Roman" w:hAnsi="Times New Roman" w:cs="Times New Roman"/>
          <w:color w:val="000000"/>
          <w:sz w:val="24"/>
          <w:szCs w:val="24"/>
        </w:rPr>
      </w:pPr>
      <w:r w:rsidRPr="6F189AD5">
        <w:rPr>
          <w:rFonts w:ascii="Times New Roman" w:hAnsi="Times New Roman" w:cs="Times New Roman"/>
          <w:i/>
          <w:iCs/>
          <w:color w:val="000000" w:themeColor="text1"/>
          <w:sz w:val="24"/>
          <w:szCs w:val="24"/>
        </w:rPr>
        <w:t>Executive Order on Protecting American Monuments, Memorials, and Statues and Combating Recent Criminal Violence</w:t>
      </w:r>
      <w:r w:rsidRPr="6F189AD5">
        <w:rPr>
          <w:rFonts w:ascii="Times New Roman" w:hAnsi="Times New Roman" w:cs="Times New Roman"/>
          <w:color w:val="000000" w:themeColor="text1"/>
          <w:sz w:val="24"/>
          <w:szCs w:val="24"/>
        </w:rPr>
        <w:t xml:space="preserve"> (E.O. 13933); and</w:t>
      </w:r>
    </w:p>
    <w:p w14:paraId="10AE79B5" w14:textId="77777777" w:rsidR="00731219" w:rsidRPr="00731219" w:rsidRDefault="00D478F3" w:rsidP="005239DF">
      <w:pPr>
        <w:numPr>
          <w:ilvl w:val="0"/>
          <w:numId w:val="11"/>
        </w:numPr>
        <w:spacing w:after="0" w:line="240" w:lineRule="atLeast"/>
        <w:rPr>
          <w:rFonts w:ascii="Times New Roman" w:hAnsi="Times New Roman" w:cs="Times New Roman"/>
          <w:color w:val="000000"/>
          <w:sz w:val="24"/>
          <w:szCs w:val="24"/>
        </w:rPr>
      </w:pPr>
      <w:hyperlink r:id="rId26">
        <w:r w:rsidR="00731219" w:rsidRPr="6F189AD5">
          <w:rPr>
            <w:rStyle w:val="Hyperlink"/>
            <w:rFonts w:ascii="Times New Roman" w:hAnsi="Times New Roman" w:cs="Times New Roman"/>
            <w:sz w:val="24"/>
            <w:szCs w:val="24"/>
          </w:rPr>
          <w:t>Guidance for Grants and Agreements in Title 2 of the Code of Federal Regulations</w:t>
        </w:r>
      </w:hyperlink>
      <w:r w:rsidR="00731219" w:rsidRPr="6F189AD5">
        <w:rPr>
          <w:rFonts w:ascii="Times New Roman" w:hAnsi="Times New Roman" w:cs="Times New Roman"/>
          <w:color w:val="000000" w:themeColor="text1"/>
          <w:sz w:val="24"/>
          <w:szCs w:val="24"/>
        </w:rPr>
        <w:t xml:space="preserve"> (2 CFR), as updated in the Federal Register’s 85 FR 49506 on August 13, 2020, particularly on:</w:t>
      </w:r>
    </w:p>
    <w:p w14:paraId="107FBC3F" w14:textId="77777777" w:rsidR="00731219" w:rsidRPr="00731219" w:rsidRDefault="00731219" w:rsidP="005239DF">
      <w:pPr>
        <w:numPr>
          <w:ilvl w:val="1"/>
          <w:numId w:val="11"/>
        </w:numPr>
        <w:spacing w:after="0" w:line="240" w:lineRule="atLeast"/>
        <w:rPr>
          <w:rFonts w:ascii="Times New Roman" w:hAnsi="Times New Roman" w:cs="Times New Roman"/>
          <w:color w:val="000000"/>
          <w:sz w:val="24"/>
          <w:szCs w:val="24"/>
        </w:rPr>
      </w:pPr>
      <w:r w:rsidRPr="6F189AD5">
        <w:rPr>
          <w:rFonts w:ascii="Times New Roman" w:hAnsi="Times New Roman" w:cs="Times New Roman"/>
          <w:color w:val="000000" w:themeColor="text1"/>
          <w:sz w:val="24"/>
          <w:szCs w:val="24"/>
        </w:rPr>
        <w:t>Selecting recipients most likely to be successful in delivering results based on the program objectives through an objective process of evaluating Federal award applications (2 CFR part 200.205),</w:t>
      </w:r>
    </w:p>
    <w:p w14:paraId="0F6565CD" w14:textId="77777777" w:rsidR="00731219" w:rsidRPr="00731219" w:rsidRDefault="00731219" w:rsidP="005239DF">
      <w:pPr>
        <w:numPr>
          <w:ilvl w:val="1"/>
          <w:numId w:val="11"/>
        </w:numPr>
        <w:spacing w:after="0" w:line="240" w:lineRule="atLeast"/>
        <w:rPr>
          <w:rFonts w:ascii="Times New Roman" w:hAnsi="Times New Roman" w:cs="Times New Roman"/>
          <w:color w:val="000000"/>
          <w:sz w:val="24"/>
          <w:szCs w:val="24"/>
        </w:rPr>
      </w:pPr>
      <w:r w:rsidRPr="6F189AD5">
        <w:rPr>
          <w:rFonts w:ascii="Times New Roman" w:hAnsi="Times New Roman" w:cs="Times New Roman"/>
          <w:color w:val="000000" w:themeColor="text1"/>
          <w:sz w:val="24"/>
          <w:szCs w:val="24"/>
        </w:rPr>
        <w:t>Prohibiting the purchase of certain telecommunication and video surveillance services or equipment in alignment with section 889 of the National Defense Authorization Act of 2019 (Pub. L. No. 115—232) (2 CFR part 200.216),</w:t>
      </w:r>
    </w:p>
    <w:p w14:paraId="3FFF23B1" w14:textId="77777777" w:rsidR="00731219" w:rsidRPr="00731219" w:rsidRDefault="00731219" w:rsidP="005239DF">
      <w:pPr>
        <w:numPr>
          <w:ilvl w:val="1"/>
          <w:numId w:val="11"/>
        </w:numPr>
        <w:spacing w:after="0" w:line="240" w:lineRule="atLeast"/>
        <w:rPr>
          <w:rFonts w:ascii="Times New Roman" w:hAnsi="Times New Roman" w:cs="Times New Roman"/>
          <w:color w:val="000000"/>
          <w:sz w:val="24"/>
          <w:szCs w:val="24"/>
        </w:rPr>
      </w:pPr>
      <w:r w:rsidRPr="6F189AD5">
        <w:rPr>
          <w:rFonts w:ascii="Times New Roman" w:hAnsi="Times New Roman" w:cs="Times New Roman"/>
          <w:color w:val="000000" w:themeColor="text1"/>
          <w:sz w:val="24"/>
          <w:szCs w:val="24"/>
        </w:rPr>
        <w:t xml:space="preserve">Promoting the freedom of speech and religious liberty in alignment with </w:t>
      </w:r>
      <w:r w:rsidRPr="6F189AD5">
        <w:rPr>
          <w:rFonts w:ascii="Times New Roman" w:hAnsi="Times New Roman" w:cs="Times New Roman"/>
          <w:i/>
          <w:iCs/>
          <w:color w:val="000000" w:themeColor="text1"/>
          <w:sz w:val="24"/>
          <w:szCs w:val="24"/>
        </w:rPr>
        <w:t xml:space="preserve">Promoting Free Speech and Religious Liberty </w:t>
      </w:r>
      <w:r w:rsidRPr="6F189AD5">
        <w:rPr>
          <w:rFonts w:ascii="Times New Roman" w:hAnsi="Times New Roman" w:cs="Times New Roman"/>
          <w:color w:val="000000" w:themeColor="text1"/>
          <w:sz w:val="24"/>
          <w:szCs w:val="24"/>
        </w:rPr>
        <w:t xml:space="preserve">(E.O. 13798) and </w:t>
      </w:r>
      <w:r w:rsidRPr="6F189AD5">
        <w:rPr>
          <w:rFonts w:ascii="Times New Roman" w:hAnsi="Times New Roman" w:cs="Times New Roman"/>
          <w:i/>
          <w:iCs/>
          <w:color w:val="000000" w:themeColor="text1"/>
          <w:sz w:val="24"/>
          <w:szCs w:val="24"/>
        </w:rPr>
        <w:t>Improving Free Inquiry, Transparency, and Accountability at Colleges and Universities</w:t>
      </w:r>
      <w:r w:rsidRPr="6F189AD5">
        <w:rPr>
          <w:rFonts w:ascii="Times New Roman" w:hAnsi="Times New Roman" w:cs="Times New Roman"/>
          <w:color w:val="000000" w:themeColor="text1"/>
          <w:sz w:val="24"/>
          <w:szCs w:val="24"/>
        </w:rPr>
        <w:t xml:space="preserve"> (E.O. 13864) (§§ 200.300, 200.303, 200.339, and 200.341), </w:t>
      </w:r>
    </w:p>
    <w:p w14:paraId="3A091C4F" w14:textId="77777777" w:rsidR="00731219" w:rsidRDefault="00731219" w:rsidP="005239DF">
      <w:pPr>
        <w:numPr>
          <w:ilvl w:val="1"/>
          <w:numId w:val="11"/>
        </w:numPr>
        <w:spacing w:after="0" w:line="240" w:lineRule="atLeast"/>
        <w:rPr>
          <w:rFonts w:ascii="Times New Roman" w:hAnsi="Times New Roman" w:cs="Times New Roman"/>
          <w:color w:val="000000"/>
          <w:sz w:val="24"/>
          <w:szCs w:val="24"/>
        </w:rPr>
      </w:pPr>
      <w:r w:rsidRPr="6F189AD5">
        <w:rPr>
          <w:rFonts w:ascii="Times New Roman" w:hAnsi="Times New Roman" w:cs="Times New Roman"/>
          <w:color w:val="000000" w:themeColor="text1"/>
          <w:sz w:val="24"/>
          <w:szCs w:val="24"/>
        </w:rPr>
        <w:t>Providing a preference, to the extent permitted by law, to maximize use of goods, products, and materials produced in the United States (2 CFR part 200.322), and</w:t>
      </w:r>
    </w:p>
    <w:p w14:paraId="0A8FE8D4" w14:textId="77777777" w:rsidR="00FA0A6B" w:rsidRPr="00731219" w:rsidRDefault="00731219" w:rsidP="005239DF">
      <w:pPr>
        <w:numPr>
          <w:ilvl w:val="1"/>
          <w:numId w:val="11"/>
        </w:numPr>
        <w:spacing w:after="0" w:line="240" w:lineRule="atLeast"/>
        <w:rPr>
          <w:rFonts w:ascii="Times New Roman" w:hAnsi="Times New Roman" w:cs="Times New Roman"/>
          <w:color w:val="000000"/>
          <w:sz w:val="24"/>
          <w:szCs w:val="24"/>
        </w:rPr>
      </w:pPr>
      <w:r w:rsidRPr="6F189AD5">
        <w:rPr>
          <w:rFonts w:ascii="Times New Roman" w:hAnsi="Times New Roman" w:cs="Times New Roman"/>
          <w:color w:val="000000" w:themeColor="text1"/>
          <w:sz w:val="24"/>
          <w:szCs w:val="24"/>
        </w:rPr>
        <w:t>Terminating agreements in whole or in part to the greatest extent authorized by law, if an award no longer effectuates the program goals or agency priorities (2 CFR part 200.340).</w:t>
      </w:r>
    </w:p>
    <w:p w14:paraId="558BF206" w14:textId="7503C917" w:rsidR="005A068C" w:rsidRPr="00E47C40" w:rsidRDefault="005A068C" w:rsidP="00E47C40">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74D0C298" w14:textId="77777777" w:rsidR="005A068C" w:rsidRPr="00731219"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 xml:space="preserve">G.  </w:t>
      </w:r>
      <w:r w:rsidR="005A068C" w:rsidRPr="00731219">
        <w:rPr>
          <w:rFonts w:ascii="Times New Roman" w:eastAsia="Times New Roman" w:hAnsi="Times New Roman" w:cs="Times New Roman"/>
          <w:b/>
          <w:bCs/>
          <w:sz w:val="24"/>
          <w:szCs w:val="24"/>
          <w:bdr w:val="none" w:sz="0" w:space="0" w:color="auto" w:frame="1"/>
        </w:rPr>
        <w:t>FEDERAL AWARDING AGENCY CONTACTS</w:t>
      </w:r>
    </w:p>
    <w:p w14:paraId="07C62913" w14:textId="3A7F958A" w:rsidR="00B61396" w:rsidRPr="00731219" w:rsidRDefault="00B61396" w:rsidP="3B92E0B9">
      <w:pPr>
        <w:shd w:val="clear" w:color="auto" w:fill="FFFFFF" w:themeFill="background1"/>
        <w:spacing w:after="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If you hav</w:t>
      </w:r>
      <w:r w:rsidR="005A068C" w:rsidRPr="00731219">
        <w:rPr>
          <w:rFonts w:ascii="Times New Roman" w:eastAsia="Times New Roman" w:hAnsi="Times New Roman" w:cs="Times New Roman"/>
          <w:sz w:val="24"/>
          <w:szCs w:val="24"/>
        </w:rPr>
        <w:t>e any questions about the grant</w:t>
      </w:r>
      <w:r w:rsidRPr="00731219">
        <w:rPr>
          <w:rFonts w:ascii="Times New Roman" w:eastAsia="Times New Roman" w:hAnsi="Times New Roman" w:cs="Times New Roman"/>
          <w:sz w:val="24"/>
          <w:szCs w:val="24"/>
        </w:rPr>
        <w:t xml:space="preserve"> application process, please </w:t>
      </w:r>
      <w:hyperlink r:id="rId27">
        <w:r w:rsidRPr="3B92E0B9">
          <w:rPr>
            <w:rStyle w:val="Hyperlink"/>
            <w:rFonts w:ascii="Times New Roman" w:eastAsia="Times New Roman" w:hAnsi="Times New Roman" w:cs="Times New Roman"/>
            <w:sz w:val="24"/>
            <w:szCs w:val="24"/>
          </w:rPr>
          <w:t>contact: </w:t>
        </w:r>
        <w:r w:rsidR="6A44D0B4" w:rsidRPr="3B92E0B9">
          <w:rPr>
            <w:rStyle w:val="Hyperlink"/>
            <w:rFonts w:ascii="Times New Roman" w:eastAsia="Times New Roman" w:hAnsi="Times New Roman" w:cs="Times New Roman"/>
            <w:sz w:val="24"/>
            <w:szCs w:val="24"/>
          </w:rPr>
          <w:t>HallMM@state.gov</w:t>
        </w:r>
      </w:hyperlink>
      <w:r w:rsidR="6A44D0B4" w:rsidRPr="00731219">
        <w:rPr>
          <w:rFonts w:ascii="Times New Roman" w:eastAsia="Times New Roman" w:hAnsi="Times New Roman" w:cs="Times New Roman"/>
          <w:sz w:val="24"/>
          <w:szCs w:val="24"/>
        </w:rPr>
        <w:t xml:space="preserve">. </w:t>
      </w:r>
    </w:p>
    <w:p w14:paraId="3AFFF7F2" w14:textId="77777777" w:rsidR="0021787D" w:rsidRPr="00731219" w:rsidRDefault="0021787D"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8D7E498" w14:textId="77777777" w:rsidR="00B61396" w:rsidRPr="00D366BB" w:rsidRDefault="0021787D" w:rsidP="6F189AD5">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6F189AD5">
        <w:rPr>
          <w:rFonts w:ascii="Times New Roman" w:eastAsia="Times New Roman" w:hAnsi="Times New Roman" w:cs="Times New Roman"/>
          <w:sz w:val="24"/>
          <w:szCs w:val="24"/>
        </w:rPr>
        <w:t xml:space="preserve">Questions and Answers or FAQ will be posted on </w:t>
      </w:r>
      <w:r w:rsidR="00946761" w:rsidRPr="6F189AD5">
        <w:rPr>
          <w:rFonts w:ascii="Times New Roman" w:eastAsia="Times New Roman" w:hAnsi="Times New Roman" w:cs="Times New Roman"/>
          <w:sz w:val="24"/>
          <w:szCs w:val="24"/>
        </w:rPr>
        <w:t>SAMS Domestic</w:t>
      </w:r>
      <w:r w:rsidRPr="6F189AD5">
        <w:rPr>
          <w:rFonts w:ascii="Times New Roman" w:eastAsia="Times New Roman" w:hAnsi="Times New Roman" w:cs="Times New Roman"/>
          <w:sz w:val="24"/>
          <w:szCs w:val="24"/>
        </w:rPr>
        <w:t xml:space="preserve">. </w:t>
      </w:r>
    </w:p>
    <w:p w14:paraId="32E5A114" w14:textId="43EC1989" w:rsidR="005A068C" w:rsidRDefault="005A068C" w:rsidP="7A895AD9">
      <w:pPr>
        <w:rPr>
          <w:rFonts w:ascii="Times New Roman" w:hAnsi="Times New Roman" w:cs="Times New Roman"/>
          <w:b/>
          <w:bCs/>
          <w:sz w:val="24"/>
          <w:szCs w:val="24"/>
        </w:rPr>
      </w:pPr>
    </w:p>
    <w:p w14:paraId="064DB903" w14:textId="597EC3C3" w:rsidR="009873C8" w:rsidRPr="009873C8" w:rsidRDefault="009873C8" w:rsidP="009873C8">
      <w:pPr>
        <w:pStyle w:val="NoSpacing"/>
        <w:rPr>
          <w:rFonts w:ascii="Times New Roman" w:hAnsi="Times New Roman"/>
          <w:sz w:val="24"/>
          <w:szCs w:val="24"/>
        </w:rPr>
      </w:pPr>
    </w:p>
    <w:sectPr w:rsidR="009873C8" w:rsidRPr="009873C8" w:rsidSect="0015241D">
      <w:headerReference w:type="default" r:id="rId28"/>
      <w:footerReference w:type="default" r:id="rId29"/>
      <w:headerReference w:type="first" r:id="rId30"/>
      <w:footerReference w:type="first" r:id="rId31"/>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8AA6" w14:textId="77777777" w:rsidR="003E7B4A" w:rsidRDefault="003E7B4A" w:rsidP="00DB74F9">
      <w:pPr>
        <w:spacing w:after="0" w:line="240" w:lineRule="auto"/>
      </w:pPr>
      <w:r>
        <w:separator/>
      </w:r>
    </w:p>
  </w:endnote>
  <w:endnote w:type="continuationSeparator" w:id="0">
    <w:p w14:paraId="0653548E" w14:textId="77777777" w:rsidR="003E7B4A" w:rsidRDefault="003E7B4A" w:rsidP="00DB74F9">
      <w:pPr>
        <w:spacing w:after="0" w:line="240" w:lineRule="auto"/>
      </w:pPr>
      <w:r>
        <w:continuationSeparator/>
      </w:r>
    </w:p>
  </w:endnote>
  <w:endnote w:type="continuationNotice" w:id="1">
    <w:p w14:paraId="29934090" w14:textId="77777777" w:rsidR="003E7B4A" w:rsidRDefault="003E7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435422"/>
      <w:docPartObj>
        <w:docPartGallery w:val="Page Numbers (Bottom of Page)"/>
        <w:docPartUnique/>
      </w:docPartObj>
    </w:sdtPr>
    <w:sdtEndPr>
      <w:rPr>
        <w:noProof/>
      </w:rPr>
    </w:sdtEndPr>
    <w:sdtContent>
      <w:p w14:paraId="5A884302" w14:textId="558991B4" w:rsidR="003E3C20" w:rsidRDefault="003E3C20" w:rsidP="0071658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55B83">
          <w:rPr>
            <w:noProof/>
          </w:rPr>
          <w:t>2</w:t>
        </w:r>
        <w:r>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247B133" w14:paraId="3656FC87" w14:textId="77777777" w:rsidTr="00E4387F">
      <w:tc>
        <w:tcPr>
          <w:tcW w:w="3120" w:type="dxa"/>
        </w:tcPr>
        <w:p w14:paraId="536C8DD5" w14:textId="77777777" w:rsidR="0247B133" w:rsidRDefault="0247B133" w:rsidP="00E4387F">
          <w:pPr>
            <w:pStyle w:val="Header"/>
            <w:ind w:left="-115"/>
          </w:pPr>
        </w:p>
      </w:tc>
      <w:tc>
        <w:tcPr>
          <w:tcW w:w="3120" w:type="dxa"/>
        </w:tcPr>
        <w:p w14:paraId="0689FA53" w14:textId="77777777" w:rsidR="0247B133" w:rsidRDefault="0247B133" w:rsidP="00E4387F">
          <w:pPr>
            <w:pStyle w:val="Header"/>
            <w:jc w:val="center"/>
          </w:pPr>
        </w:p>
      </w:tc>
      <w:tc>
        <w:tcPr>
          <w:tcW w:w="3120" w:type="dxa"/>
        </w:tcPr>
        <w:p w14:paraId="765502BD" w14:textId="77777777" w:rsidR="0247B133" w:rsidRDefault="0247B133" w:rsidP="00E4387F">
          <w:pPr>
            <w:pStyle w:val="Header"/>
            <w:ind w:right="-115"/>
            <w:jc w:val="right"/>
          </w:pPr>
        </w:p>
      </w:tc>
    </w:tr>
  </w:tbl>
  <w:p w14:paraId="4222A83A" w14:textId="77777777" w:rsidR="0247B133" w:rsidRDefault="0247B133" w:rsidP="00E4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36F6" w14:textId="77777777" w:rsidR="003E7B4A" w:rsidRDefault="003E7B4A" w:rsidP="00DB74F9">
      <w:pPr>
        <w:spacing w:after="0" w:line="240" w:lineRule="auto"/>
      </w:pPr>
      <w:r>
        <w:separator/>
      </w:r>
    </w:p>
  </w:footnote>
  <w:footnote w:type="continuationSeparator" w:id="0">
    <w:p w14:paraId="1949762E" w14:textId="77777777" w:rsidR="003E7B4A" w:rsidRDefault="003E7B4A" w:rsidP="00DB74F9">
      <w:pPr>
        <w:spacing w:after="0" w:line="240" w:lineRule="auto"/>
      </w:pPr>
      <w:r>
        <w:continuationSeparator/>
      </w:r>
    </w:p>
  </w:footnote>
  <w:footnote w:type="continuationNotice" w:id="1">
    <w:p w14:paraId="7C540CAC" w14:textId="77777777" w:rsidR="003E7B4A" w:rsidRDefault="003E7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75F2" w14:textId="77777777" w:rsidR="003E3C20" w:rsidRPr="00E635FD" w:rsidRDefault="003E3C20" w:rsidP="00F530B2">
    <w:pPr>
      <w:pStyle w:val="xmsonormal"/>
      <w:tabs>
        <w:tab w:val="left" w:pos="180"/>
      </w:tabs>
      <w:rPr>
        <w:color w:val="000000"/>
        <w:sz w:val="22"/>
        <w:szCs w:val="22"/>
      </w:rPr>
    </w:pPr>
    <w:r w:rsidRPr="006332FF">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E4BC9" w14:textId="0567830E" w:rsidR="0015241D" w:rsidRDefault="623184FF" w:rsidP="623184FF">
    <w:pPr>
      <w:pStyle w:val="Header"/>
      <w:rPr>
        <w:rFonts w:ascii="Times New Roman" w:hAnsi="Times New Roman" w:cs="Times New Roman"/>
      </w:rPr>
    </w:pPr>
    <w:r w:rsidRPr="623184FF">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4E5"/>
    <w:multiLevelType w:val="multilevel"/>
    <w:tmpl w:val="0FEA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D7915"/>
    <w:multiLevelType w:val="hybridMultilevel"/>
    <w:tmpl w:val="ECBED8A4"/>
    <w:lvl w:ilvl="0" w:tplc="04090001">
      <w:start w:val="1"/>
      <w:numFmt w:val="bullet"/>
      <w:lvlText w:val=""/>
      <w:lvlJc w:val="left"/>
      <w:pPr>
        <w:ind w:left="720" w:hanging="360"/>
      </w:pPr>
      <w:rPr>
        <w:rFonts w:ascii="Symbol" w:hAnsi="Symbol" w:hint="default"/>
        <w:b/>
        <w:bCs/>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FD341E"/>
    <w:multiLevelType w:val="hybridMultilevel"/>
    <w:tmpl w:val="299A5352"/>
    <w:lvl w:ilvl="0" w:tplc="532E8A4C">
      <w:start w:val="1"/>
      <w:numFmt w:val="bullet"/>
      <w:lvlText w:val=""/>
      <w:lvlJc w:val="left"/>
      <w:pPr>
        <w:tabs>
          <w:tab w:val="num" w:pos="720"/>
        </w:tabs>
        <w:ind w:left="720" w:hanging="360"/>
      </w:pPr>
      <w:rPr>
        <w:rFonts w:ascii="Symbol" w:hAnsi="Symbol" w:hint="default"/>
        <w:sz w:val="20"/>
      </w:rPr>
    </w:lvl>
    <w:lvl w:ilvl="1" w:tplc="EE84BBCE" w:tentative="1">
      <w:start w:val="1"/>
      <w:numFmt w:val="bullet"/>
      <w:lvlText w:val=""/>
      <w:lvlJc w:val="left"/>
      <w:pPr>
        <w:tabs>
          <w:tab w:val="num" w:pos="1440"/>
        </w:tabs>
        <w:ind w:left="1440" w:hanging="360"/>
      </w:pPr>
      <w:rPr>
        <w:rFonts w:ascii="Symbol" w:hAnsi="Symbol" w:hint="default"/>
        <w:sz w:val="20"/>
      </w:rPr>
    </w:lvl>
    <w:lvl w:ilvl="2" w:tplc="885CBB62" w:tentative="1">
      <w:start w:val="1"/>
      <w:numFmt w:val="bullet"/>
      <w:lvlText w:val=""/>
      <w:lvlJc w:val="left"/>
      <w:pPr>
        <w:tabs>
          <w:tab w:val="num" w:pos="2160"/>
        </w:tabs>
        <w:ind w:left="2160" w:hanging="360"/>
      </w:pPr>
      <w:rPr>
        <w:rFonts w:ascii="Symbol" w:hAnsi="Symbol" w:hint="default"/>
        <w:sz w:val="20"/>
      </w:rPr>
    </w:lvl>
    <w:lvl w:ilvl="3" w:tplc="4FE21E22" w:tentative="1">
      <w:start w:val="1"/>
      <w:numFmt w:val="bullet"/>
      <w:lvlText w:val=""/>
      <w:lvlJc w:val="left"/>
      <w:pPr>
        <w:tabs>
          <w:tab w:val="num" w:pos="2880"/>
        </w:tabs>
        <w:ind w:left="2880" w:hanging="360"/>
      </w:pPr>
      <w:rPr>
        <w:rFonts w:ascii="Symbol" w:hAnsi="Symbol" w:hint="default"/>
        <w:sz w:val="20"/>
      </w:rPr>
    </w:lvl>
    <w:lvl w:ilvl="4" w:tplc="3F2038F2" w:tentative="1">
      <w:start w:val="1"/>
      <w:numFmt w:val="bullet"/>
      <w:lvlText w:val=""/>
      <w:lvlJc w:val="left"/>
      <w:pPr>
        <w:tabs>
          <w:tab w:val="num" w:pos="3600"/>
        </w:tabs>
        <w:ind w:left="3600" w:hanging="360"/>
      </w:pPr>
      <w:rPr>
        <w:rFonts w:ascii="Symbol" w:hAnsi="Symbol" w:hint="default"/>
        <w:sz w:val="20"/>
      </w:rPr>
    </w:lvl>
    <w:lvl w:ilvl="5" w:tplc="1F66D6AE" w:tentative="1">
      <w:start w:val="1"/>
      <w:numFmt w:val="bullet"/>
      <w:lvlText w:val=""/>
      <w:lvlJc w:val="left"/>
      <w:pPr>
        <w:tabs>
          <w:tab w:val="num" w:pos="4320"/>
        </w:tabs>
        <w:ind w:left="4320" w:hanging="360"/>
      </w:pPr>
      <w:rPr>
        <w:rFonts w:ascii="Symbol" w:hAnsi="Symbol" w:hint="default"/>
        <w:sz w:val="20"/>
      </w:rPr>
    </w:lvl>
    <w:lvl w:ilvl="6" w:tplc="4DB238F6" w:tentative="1">
      <w:start w:val="1"/>
      <w:numFmt w:val="bullet"/>
      <w:lvlText w:val=""/>
      <w:lvlJc w:val="left"/>
      <w:pPr>
        <w:tabs>
          <w:tab w:val="num" w:pos="5040"/>
        </w:tabs>
        <w:ind w:left="5040" w:hanging="360"/>
      </w:pPr>
      <w:rPr>
        <w:rFonts w:ascii="Symbol" w:hAnsi="Symbol" w:hint="default"/>
        <w:sz w:val="20"/>
      </w:rPr>
    </w:lvl>
    <w:lvl w:ilvl="7" w:tplc="93BAE118" w:tentative="1">
      <w:start w:val="1"/>
      <w:numFmt w:val="bullet"/>
      <w:lvlText w:val=""/>
      <w:lvlJc w:val="left"/>
      <w:pPr>
        <w:tabs>
          <w:tab w:val="num" w:pos="5760"/>
        </w:tabs>
        <w:ind w:left="5760" w:hanging="360"/>
      </w:pPr>
      <w:rPr>
        <w:rFonts w:ascii="Symbol" w:hAnsi="Symbol" w:hint="default"/>
        <w:sz w:val="20"/>
      </w:rPr>
    </w:lvl>
    <w:lvl w:ilvl="8" w:tplc="D2C46B2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E0DA8"/>
    <w:multiLevelType w:val="hybridMultilevel"/>
    <w:tmpl w:val="40B251E2"/>
    <w:lvl w:ilvl="0" w:tplc="D29EB7DC">
      <w:start w:val="1"/>
      <w:numFmt w:val="bullet"/>
      <w:lvlText w:val=""/>
      <w:lvlJc w:val="left"/>
      <w:pPr>
        <w:ind w:left="720" w:hanging="360"/>
      </w:pPr>
      <w:rPr>
        <w:rFonts w:ascii="Symbol" w:hAnsi="Symbol" w:hint="default"/>
      </w:rPr>
    </w:lvl>
    <w:lvl w:ilvl="1" w:tplc="F7E49F3A">
      <w:start w:val="1"/>
      <w:numFmt w:val="bullet"/>
      <w:lvlText w:val="o"/>
      <w:lvlJc w:val="left"/>
      <w:pPr>
        <w:ind w:left="1440" w:hanging="360"/>
      </w:pPr>
      <w:rPr>
        <w:rFonts w:ascii="Courier New" w:hAnsi="Courier New" w:hint="default"/>
      </w:rPr>
    </w:lvl>
    <w:lvl w:ilvl="2" w:tplc="25CC731E">
      <w:start w:val="1"/>
      <w:numFmt w:val="bullet"/>
      <w:lvlText w:val=""/>
      <w:lvlJc w:val="left"/>
      <w:pPr>
        <w:ind w:left="2160" w:hanging="360"/>
      </w:pPr>
      <w:rPr>
        <w:rFonts w:ascii="Wingdings" w:hAnsi="Wingdings" w:hint="default"/>
      </w:rPr>
    </w:lvl>
    <w:lvl w:ilvl="3" w:tplc="AEA6C118">
      <w:start w:val="1"/>
      <w:numFmt w:val="bullet"/>
      <w:lvlText w:val=""/>
      <w:lvlJc w:val="left"/>
      <w:pPr>
        <w:ind w:left="2880" w:hanging="360"/>
      </w:pPr>
      <w:rPr>
        <w:rFonts w:ascii="Symbol" w:hAnsi="Symbol" w:hint="default"/>
      </w:rPr>
    </w:lvl>
    <w:lvl w:ilvl="4" w:tplc="6758306E">
      <w:start w:val="1"/>
      <w:numFmt w:val="bullet"/>
      <w:lvlText w:val="o"/>
      <w:lvlJc w:val="left"/>
      <w:pPr>
        <w:ind w:left="3600" w:hanging="360"/>
      </w:pPr>
      <w:rPr>
        <w:rFonts w:ascii="Courier New" w:hAnsi="Courier New" w:hint="default"/>
      </w:rPr>
    </w:lvl>
    <w:lvl w:ilvl="5" w:tplc="5C0A4316">
      <w:start w:val="1"/>
      <w:numFmt w:val="bullet"/>
      <w:lvlText w:val=""/>
      <w:lvlJc w:val="left"/>
      <w:pPr>
        <w:ind w:left="4320" w:hanging="360"/>
      </w:pPr>
      <w:rPr>
        <w:rFonts w:ascii="Wingdings" w:hAnsi="Wingdings" w:hint="default"/>
      </w:rPr>
    </w:lvl>
    <w:lvl w:ilvl="6" w:tplc="25E8B702">
      <w:start w:val="1"/>
      <w:numFmt w:val="bullet"/>
      <w:lvlText w:val=""/>
      <w:lvlJc w:val="left"/>
      <w:pPr>
        <w:ind w:left="5040" w:hanging="360"/>
      </w:pPr>
      <w:rPr>
        <w:rFonts w:ascii="Symbol" w:hAnsi="Symbol" w:hint="default"/>
      </w:rPr>
    </w:lvl>
    <w:lvl w:ilvl="7" w:tplc="6B32C494">
      <w:start w:val="1"/>
      <w:numFmt w:val="bullet"/>
      <w:lvlText w:val="o"/>
      <w:lvlJc w:val="left"/>
      <w:pPr>
        <w:ind w:left="5760" w:hanging="360"/>
      </w:pPr>
      <w:rPr>
        <w:rFonts w:ascii="Courier New" w:hAnsi="Courier New" w:hint="default"/>
      </w:rPr>
    </w:lvl>
    <w:lvl w:ilvl="8" w:tplc="0E66AF28">
      <w:start w:val="1"/>
      <w:numFmt w:val="bullet"/>
      <w:lvlText w:val=""/>
      <w:lvlJc w:val="left"/>
      <w:pPr>
        <w:ind w:left="6480" w:hanging="360"/>
      </w:pPr>
      <w:rPr>
        <w:rFonts w:ascii="Wingdings" w:hAnsi="Wingdings" w:hint="default"/>
      </w:rPr>
    </w:lvl>
  </w:abstractNum>
  <w:abstractNum w:abstractNumId="6" w15:restartNumberingAfterBreak="0">
    <w:nsid w:val="2D0C5F51"/>
    <w:multiLevelType w:val="hybridMultilevel"/>
    <w:tmpl w:val="07C0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56727"/>
    <w:multiLevelType w:val="hybridMultilevel"/>
    <w:tmpl w:val="38B62BE2"/>
    <w:lvl w:ilvl="0" w:tplc="FFFFFFFF">
      <w:start w:val="1"/>
      <w:numFmt w:val="decimal"/>
      <w:lvlText w:val="%1."/>
      <w:lvlJc w:val="left"/>
      <w:pPr>
        <w:ind w:left="720" w:hanging="360"/>
      </w:pPr>
    </w:lvl>
    <w:lvl w:ilvl="1" w:tplc="F2241734">
      <w:start w:val="1"/>
      <w:numFmt w:val="lowerLetter"/>
      <w:lvlText w:val="%2."/>
      <w:lvlJc w:val="left"/>
      <w:pPr>
        <w:ind w:left="1440" w:hanging="360"/>
      </w:pPr>
    </w:lvl>
    <w:lvl w:ilvl="2" w:tplc="A60469DE">
      <w:start w:val="1"/>
      <w:numFmt w:val="lowerRoman"/>
      <w:lvlText w:val="%3."/>
      <w:lvlJc w:val="right"/>
      <w:pPr>
        <w:ind w:left="2160" w:hanging="180"/>
      </w:pPr>
    </w:lvl>
    <w:lvl w:ilvl="3" w:tplc="CD0CD740">
      <w:start w:val="1"/>
      <w:numFmt w:val="decimal"/>
      <w:lvlText w:val="%4."/>
      <w:lvlJc w:val="left"/>
      <w:pPr>
        <w:ind w:left="2880" w:hanging="360"/>
      </w:pPr>
    </w:lvl>
    <w:lvl w:ilvl="4" w:tplc="59AA6270">
      <w:start w:val="1"/>
      <w:numFmt w:val="lowerLetter"/>
      <w:lvlText w:val="%5."/>
      <w:lvlJc w:val="left"/>
      <w:pPr>
        <w:ind w:left="3600" w:hanging="360"/>
      </w:pPr>
    </w:lvl>
    <w:lvl w:ilvl="5" w:tplc="CC5680A0">
      <w:start w:val="1"/>
      <w:numFmt w:val="lowerRoman"/>
      <w:lvlText w:val="%6."/>
      <w:lvlJc w:val="right"/>
      <w:pPr>
        <w:ind w:left="4320" w:hanging="180"/>
      </w:pPr>
    </w:lvl>
    <w:lvl w:ilvl="6" w:tplc="F75AE662">
      <w:start w:val="1"/>
      <w:numFmt w:val="decimal"/>
      <w:lvlText w:val="%7."/>
      <w:lvlJc w:val="left"/>
      <w:pPr>
        <w:ind w:left="5040" w:hanging="360"/>
      </w:pPr>
    </w:lvl>
    <w:lvl w:ilvl="7" w:tplc="D87CBE86">
      <w:start w:val="1"/>
      <w:numFmt w:val="lowerLetter"/>
      <w:lvlText w:val="%8."/>
      <w:lvlJc w:val="left"/>
      <w:pPr>
        <w:ind w:left="5760" w:hanging="360"/>
      </w:pPr>
    </w:lvl>
    <w:lvl w:ilvl="8" w:tplc="9D5A0668">
      <w:start w:val="1"/>
      <w:numFmt w:val="lowerRoman"/>
      <w:lvlText w:val="%9."/>
      <w:lvlJc w:val="right"/>
      <w:pPr>
        <w:ind w:left="6480" w:hanging="180"/>
      </w:pPr>
    </w:lvl>
  </w:abstractNum>
  <w:abstractNum w:abstractNumId="8" w15:restartNumberingAfterBreak="0">
    <w:nsid w:val="49AF7706"/>
    <w:multiLevelType w:val="hybridMultilevel"/>
    <w:tmpl w:val="C908B0DE"/>
    <w:lvl w:ilvl="0" w:tplc="FFFFFFFF">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E4562"/>
    <w:multiLevelType w:val="multilevel"/>
    <w:tmpl w:val="ED706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F10FF5"/>
    <w:multiLevelType w:val="hybridMultilevel"/>
    <w:tmpl w:val="2FE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16F10"/>
    <w:multiLevelType w:val="hybridMultilevel"/>
    <w:tmpl w:val="F348ACB4"/>
    <w:lvl w:ilvl="0" w:tplc="04090001">
      <w:start w:val="1"/>
      <w:numFmt w:val="bullet"/>
      <w:lvlText w:val=""/>
      <w:lvlJc w:val="left"/>
      <w:pPr>
        <w:ind w:left="720" w:hanging="360"/>
      </w:pPr>
      <w:rPr>
        <w:rFonts w:ascii="Symbol" w:hAnsi="Symbol" w:hint="default"/>
        <w:b/>
        <w:bCs/>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DB208B"/>
    <w:multiLevelType w:val="hybridMultilevel"/>
    <w:tmpl w:val="7C1477A6"/>
    <w:lvl w:ilvl="0" w:tplc="7F16F166">
      <w:start w:val="1"/>
      <w:numFmt w:val="bullet"/>
      <w:lvlText w:val=""/>
      <w:lvlJc w:val="left"/>
      <w:pPr>
        <w:ind w:left="720" w:hanging="360"/>
      </w:pPr>
      <w:rPr>
        <w:rFonts w:ascii="Symbol" w:hAnsi="Symbol" w:hint="default"/>
      </w:rPr>
    </w:lvl>
    <w:lvl w:ilvl="1" w:tplc="9288FB28">
      <w:start w:val="1"/>
      <w:numFmt w:val="bullet"/>
      <w:lvlText w:val="o"/>
      <w:lvlJc w:val="left"/>
      <w:pPr>
        <w:ind w:left="1440" w:hanging="360"/>
      </w:pPr>
      <w:rPr>
        <w:rFonts w:ascii="Courier New" w:hAnsi="Courier New" w:hint="default"/>
      </w:rPr>
    </w:lvl>
    <w:lvl w:ilvl="2" w:tplc="FB4AE7C2">
      <w:start w:val="1"/>
      <w:numFmt w:val="bullet"/>
      <w:lvlText w:val=""/>
      <w:lvlJc w:val="left"/>
      <w:pPr>
        <w:ind w:left="2160" w:hanging="360"/>
      </w:pPr>
      <w:rPr>
        <w:rFonts w:ascii="Wingdings" w:hAnsi="Wingdings" w:hint="default"/>
      </w:rPr>
    </w:lvl>
    <w:lvl w:ilvl="3" w:tplc="BD1EA418">
      <w:start w:val="1"/>
      <w:numFmt w:val="bullet"/>
      <w:lvlText w:val=""/>
      <w:lvlJc w:val="left"/>
      <w:pPr>
        <w:ind w:left="2880" w:hanging="360"/>
      </w:pPr>
      <w:rPr>
        <w:rFonts w:ascii="Symbol" w:hAnsi="Symbol" w:hint="default"/>
      </w:rPr>
    </w:lvl>
    <w:lvl w:ilvl="4" w:tplc="A70029EA">
      <w:start w:val="1"/>
      <w:numFmt w:val="bullet"/>
      <w:lvlText w:val="o"/>
      <w:lvlJc w:val="left"/>
      <w:pPr>
        <w:ind w:left="3600" w:hanging="360"/>
      </w:pPr>
      <w:rPr>
        <w:rFonts w:ascii="Courier New" w:hAnsi="Courier New" w:hint="default"/>
      </w:rPr>
    </w:lvl>
    <w:lvl w:ilvl="5" w:tplc="461889AE">
      <w:start w:val="1"/>
      <w:numFmt w:val="bullet"/>
      <w:lvlText w:val=""/>
      <w:lvlJc w:val="left"/>
      <w:pPr>
        <w:ind w:left="4320" w:hanging="360"/>
      </w:pPr>
      <w:rPr>
        <w:rFonts w:ascii="Wingdings" w:hAnsi="Wingdings" w:hint="default"/>
      </w:rPr>
    </w:lvl>
    <w:lvl w:ilvl="6" w:tplc="62921AA8">
      <w:start w:val="1"/>
      <w:numFmt w:val="bullet"/>
      <w:lvlText w:val=""/>
      <w:lvlJc w:val="left"/>
      <w:pPr>
        <w:ind w:left="5040" w:hanging="360"/>
      </w:pPr>
      <w:rPr>
        <w:rFonts w:ascii="Symbol" w:hAnsi="Symbol" w:hint="default"/>
      </w:rPr>
    </w:lvl>
    <w:lvl w:ilvl="7" w:tplc="2236C180">
      <w:start w:val="1"/>
      <w:numFmt w:val="bullet"/>
      <w:lvlText w:val="o"/>
      <w:lvlJc w:val="left"/>
      <w:pPr>
        <w:ind w:left="5760" w:hanging="360"/>
      </w:pPr>
      <w:rPr>
        <w:rFonts w:ascii="Courier New" w:hAnsi="Courier New" w:hint="default"/>
      </w:rPr>
    </w:lvl>
    <w:lvl w:ilvl="8" w:tplc="06F07484">
      <w:start w:val="1"/>
      <w:numFmt w:val="bullet"/>
      <w:lvlText w:val=""/>
      <w:lvlJc w:val="left"/>
      <w:pPr>
        <w:ind w:left="6480" w:hanging="360"/>
      </w:pPr>
      <w:rPr>
        <w:rFonts w:ascii="Wingdings" w:hAnsi="Wingdings" w:hint="default"/>
      </w:rPr>
    </w:lvl>
  </w:abstractNum>
  <w:abstractNum w:abstractNumId="13" w15:restartNumberingAfterBreak="0">
    <w:nsid w:val="58A44703"/>
    <w:multiLevelType w:val="multilevel"/>
    <w:tmpl w:val="13C83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35BB9"/>
    <w:multiLevelType w:val="hybridMultilevel"/>
    <w:tmpl w:val="586A521A"/>
    <w:lvl w:ilvl="0" w:tplc="3E28F9C6">
      <w:start w:val="1"/>
      <w:numFmt w:val="decimal"/>
      <w:lvlText w:val="%1."/>
      <w:lvlJc w:val="left"/>
      <w:pPr>
        <w:ind w:left="720" w:hanging="360"/>
      </w:pPr>
      <w:rPr>
        <w:rFonts w:ascii="Times New Roman" w:hAnsi="Times New Roman" w:cs="Times New Roman" w:hint="default"/>
      </w:rPr>
    </w:lvl>
    <w:lvl w:ilvl="1" w:tplc="F3C2E3C6">
      <w:start w:val="1"/>
      <w:numFmt w:val="lowerLetter"/>
      <w:lvlText w:val="%2."/>
      <w:lvlJc w:val="left"/>
      <w:pPr>
        <w:ind w:left="1440" w:hanging="360"/>
      </w:pPr>
    </w:lvl>
    <w:lvl w:ilvl="2" w:tplc="C2560B96">
      <w:start w:val="1"/>
      <w:numFmt w:val="lowerRoman"/>
      <w:lvlText w:val="%3."/>
      <w:lvlJc w:val="right"/>
      <w:pPr>
        <w:ind w:left="2160" w:hanging="180"/>
      </w:pPr>
    </w:lvl>
    <w:lvl w:ilvl="3" w:tplc="E69EEACA">
      <w:start w:val="1"/>
      <w:numFmt w:val="decimal"/>
      <w:lvlText w:val="%4."/>
      <w:lvlJc w:val="left"/>
      <w:pPr>
        <w:ind w:left="2880" w:hanging="360"/>
      </w:pPr>
    </w:lvl>
    <w:lvl w:ilvl="4" w:tplc="E314F91C">
      <w:start w:val="1"/>
      <w:numFmt w:val="lowerLetter"/>
      <w:lvlText w:val="%5."/>
      <w:lvlJc w:val="left"/>
      <w:pPr>
        <w:ind w:left="3600" w:hanging="360"/>
      </w:pPr>
    </w:lvl>
    <w:lvl w:ilvl="5" w:tplc="4084721C">
      <w:start w:val="1"/>
      <w:numFmt w:val="lowerRoman"/>
      <w:lvlText w:val="%6."/>
      <w:lvlJc w:val="right"/>
      <w:pPr>
        <w:ind w:left="4320" w:hanging="180"/>
      </w:pPr>
    </w:lvl>
    <w:lvl w:ilvl="6" w:tplc="3BA6B9FE">
      <w:start w:val="1"/>
      <w:numFmt w:val="decimal"/>
      <w:lvlText w:val="%7."/>
      <w:lvlJc w:val="left"/>
      <w:pPr>
        <w:ind w:left="5040" w:hanging="360"/>
      </w:pPr>
    </w:lvl>
    <w:lvl w:ilvl="7" w:tplc="F4948B30">
      <w:start w:val="1"/>
      <w:numFmt w:val="lowerLetter"/>
      <w:lvlText w:val="%8."/>
      <w:lvlJc w:val="left"/>
      <w:pPr>
        <w:ind w:left="5760" w:hanging="360"/>
      </w:pPr>
    </w:lvl>
    <w:lvl w:ilvl="8" w:tplc="1BA851D0">
      <w:start w:val="1"/>
      <w:numFmt w:val="lowerRoman"/>
      <w:lvlText w:val="%9."/>
      <w:lvlJc w:val="right"/>
      <w:pPr>
        <w:ind w:left="6480" w:hanging="180"/>
      </w:pPr>
    </w:lvl>
  </w:abstractNum>
  <w:abstractNum w:abstractNumId="15"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522FBB"/>
    <w:multiLevelType w:val="hybridMultilevel"/>
    <w:tmpl w:val="0C601BE2"/>
    <w:lvl w:ilvl="0" w:tplc="70587A82">
      <w:start w:val="1"/>
      <w:numFmt w:val="bullet"/>
      <w:lvlText w:val=""/>
      <w:lvlJc w:val="left"/>
      <w:pPr>
        <w:tabs>
          <w:tab w:val="num" w:pos="720"/>
        </w:tabs>
        <w:ind w:left="720" w:hanging="360"/>
      </w:pPr>
      <w:rPr>
        <w:rFonts w:ascii="Symbol" w:hAnsi="Symbol" w:hint="default"/>
        <w:sz w:val="20"/>
      </w:rPr>
    </w:lvl>
    <w:lvl w:ilvl="1" w:tplc="F2D20CF8">
      <w:start w:val="1"/>
      <w:numFmt w:val="decimal"/>
      <w:lvlText w:val="%2."/>
      <w:lvlJc w:val="left"/>
      <w:pPr>
        <w:ind w:left="1440" w:hanging="360"/>
      </w:pPr>
      <w:rPr>
        <w:rFonts w:hint="default"/>
        <w:color w:val="auto"/>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8F4AF8"/>
    <w:multiLevelType w:val="hybridMultilevel"/>
    <w:tmpl w:val="E87C675C"/>
    <w:lvl w:ilvl="0" w:tplc="FFFFFFF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4627C"/>
    <w:multiLevelType w:val="multilevel"/>
    <w:tmpl w:val="FCA05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9"/>
  </w:num>
  <w:num w:numId="6">
    <w:abstractNumId w:val="16"/>
  </w:num>
  <w:num w:numId="7">
    <w:abstractNumId w:val="15"/>
  </w:num>
  <w:num w:numId="8">
    <w:abstractNumId w:val="17"/>
  </w:num>
  <w:num w:numId="9">
    <w:abstractNumId w:val="8"/>
  </w:num>
  <w:num w:numId="10">
    <w:abstractNumId w:val="2"/>
  </w:num>
  <w:num w:numId="11">
    <w:abstractNumId w:val="1"/>
  </w:num>
  <w:num w:numId="12">
    <w:abstractNumId w:val="10"/>
  </w:num>
  <w:num w:numId="13">
    <w:abstractNumId w:val="6"/>
  </w:num>
  <w:num w:numId="14">
    <w:abstractNumId w:val="11"/>
  </w:num>
  <w:num w:numId="15">
    <w:abstractNumId w:val="3"/>
  </w:num>
  <w:num w:numId="16">
    <w:abstractNumId w:val="0"/>
  </w:num>
  <w:num w:numId="17">
    <w:abstractNumId w:val="9"/>
  </w:num>
  <w:num w:numId="18">
    <w:abstractNumId w:val="13"/>
  </w:num>
  <w:num w:numId="19">
    <w:abstractNumId w:val="18"/>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2D14"/>
    <w:rsid w:val="000056D6"/>
    <w:rsid w:val="000115B4"/>
    <w:rsid w:val="0001252E"/>
    <w:rsid w:val="00012BEC"/>
    <w:rsid w:val="00014E8F"/>
    <w:rsid w:val="00015127"/>
    <w:rsid w:val="0001555A"/>
    <w:rsid w:val="000204B3"/>
    <w:rsid w:val="000221EA"/>
    <w:rsid w:val="00022DA4"/>
    <w:rsid w:val="000257B6"/>
    <w:rsid w:val="00025C7E"/>
    <w:rsid w:val="000271F4"/>
    <w:rsid w:val="0003063E"/>
    <w:rsid w:val="000325AA"/>
    <w:rsid w:val="00033862"/>
    <w:rsid w:val="000347F4"/>
    <w:rsid w:val="0003510C"/>
    <w:rsid w:val="0003540C"/>
    <w:rsid w:val="00041BC1"/>
    <w:rsid w:val="00042FD1"/>
    <w:rsid w:val="00044A8F"/>
    <w:rsid w:val="00044D2D"/>
    <w:rsid w:val="00047727"/>
    <w:rsid w:val="0005581B"/>
    <w:rsid w:val="0005605F"/>
    <w:rsid w:val="00060650"/>
    <w:rsid w:val="00063F81"/>
    <w:rsid w:val="00064A47"/>
    <w:rsid w:val="000672CB"/>
    <w:rsid w:val="000709EB"/>
    <w:rsid w:val="00070BCD"/>
    <w:rsid w:val="00071EC2"/>
    <w:rsid w:val="000731DF"/>
    <w:rsid w:val="00074364"/>
    <w:rsid w:val="000769D7"/>
    <w:rsid w:val="00081A7C"/>
    <w:rsid w:val="0008491F"/>
    <w:rsid w:val="00085D9B"/>
    <w:rsid w:val="0009268C"/>
    <w:rsid w:val="000937FD"/>
    <w:rsid w:val="00095932"/>
    <w:rsid w:val="000977C8"/>
    <w:rsid w:val="000B1DEA"/>
    <w:rsid w:val="000C7799"/>
    <w:rsid w:val="000D0CBA"/>
    <w:rsid w:val="000D1813"/>
    <w:rsid w:val="000D253A"/>
    <w:rsid w:val="000D27D5"/>
    <w:rsid w:val="000D3BE5"/>
    <w:rsid w:val="000F0488"/>
    <w:rsid w:val="000F30C8"/>
    <w:rsid w:val="000F612F"/>
    <w:rsid w:val="00101538"/>
    <w:rsid w:val="00101ED8"/>
    <w:rsid w:val="0010689F"/>
    <w:rsid w:val="00107BF7"/>
    <w:rsid w:val="00112A1C"/>
    <w:rsid w:val="0011667D"/>
    <w:rsid w:val="0011685C"/>
    <w:rsid w:val="00117B02"/>
    <w:rsid w:val="00121E4C"/>
    <w:rsid w:val="001222BF"/>
    <w:rsid w:val="00125BCE"/>
    <w:rsid w:val="00126DDA"/>
    <w:rsid w:val="00127926"/>
    <w:rsid w:val="00132012"/>
    <w:rsid w:val="001329E4"/>
    <w:rsid w:val="00133D31"/>
    <w:rsid w:val="00134EB3"/>
    <w:rsid w:val="00137952"/>
    <w:rsid w:val="00140311"/>
    <w:rsid w:val="0014073E"/>
    <w:rsid w:val="0014577D"/>
    <w:rsid w:val="00145AFF"/>
    <w:rsid w:val="0015241D"/>
    <w:rsid w:val="00156E29"/>
    <w:rsid w:val="00157814"/>
    <w:rsid w:val="00157FE7"/>
    <w:rsid w:val="0016470E"/>
    <w:rsid w:val="00165765"/>
    <w:rsid w:val="001658A5"/>
    <w:rsid w:val="00171AEC"/>
    <w:rsid w:val="00171B4B"/>
    <w:rsid w:val="0017302E"/>
    <w:rsid w:val="00175026"/>
    <w:rsid w:val="00180601"/>
    <w:rsid w:val="00183698"/>
    <w:rsid w:val="00183ED4"/>
    <w:rsid w:val="00185973"/>
    <w:rsid w:val="001874D2"/>
    <w:rsid w:val="00191FDE"/>
    <w:rsid w:val="0019530A"/>
    <w:rsid w:val="00197F25"/>
    <w:rsid w:val="001A46D1"/>
    <w:rsid w:val="001A4701"/>
    <w:rsid w:val="001A5F7B"/>
    <w:rsid w:val="001A6992"/>
    <w:rsid w:val="001A73FC"/>
    <w:rsid w:val="001A7909"/>
    <w:rsid w:val="001B1FFF"/>
    <w:rsid w:val="001B4036"/>
    <w:rsid w:val="001B622D"/>
    <w:rsid w:val="001B6BB3"/>
    <w:rsid w:val="001C005E"/>
    <w:rsid w:val="001C0152"/>
    <w:rsid w:val="001C0205"/>
    <w:rsid w:val="001C052A"/>
    <w:rsid w:val="001C2971"/>
    <w:rsid w:val="001C2DE2"/>
    <w:rsid w:val="001C3CA0"/>
    <w:rsid w:val="001D063A"/>
    <w:rsid w:val="001D0A32"/>
    <w:rsid w:val="001D366E"/>
    <w:rsid w:val="001D7225"/>
    <w:rsid w:val="001D72FE"/>
    <w:rsid w:val="001D73F5"/>
    <w:rsid w:val="001E0D33"/>
    <w:rsid w:val="001E24FC"/>
    <w:rsid w:val="001E7C96"/>
    <w:rsid w:val="001F2A48"/>
    <w:rsid w:val="001F392E"/>
    <w:rsid w:val="001F4587"/>
    <w:rsid w:val="001F458B"/>
    <w:rsid w:val="0020129B"/>
    <w:rsid w:val="00201B6C"/>
    <w:rsid w:val="0020229E"/>
    <w:rsid w:val="002033F3"/>
    <w:rsid w:val="00207A05"/>
    <w:rsid w:val="002103A2"/>
    <w:rsid w:val="0021124B"/>
    <w:rsid w:val="00212A53"/>
    <w:rsid w:val="00212E18"/>
    <w:rsid w:val="0021359F"/>
    <w:rsid w:val="002145A2"/>
    <w:rsid w:val="00214967"/>
    <w:rsid w:val="002152D5"/>
    <w:rsid w:val="0021787D"/>
    <w:rsid w:val="00221D2F"/>
    <w:rsid w:val="002235A0"/>
    <w:rsid w:val="00227637"/>
    <w:rsid w:val="0023341D"/>
    <w:rsid w:val="0023368A"/>
    <w:rsid w:val="00233B84"/>
    <w:rsid w:val="00233C0A"/>
    <w:rsid w:val="002413BA"/>
    <w:rsid w:val="00242205"/>
    <w:rsid w:val="0024419E"/>
    <w:rsid w:val="00244691"/>
    <w:rsid w:val="0024592A"/>
    <w:rsid w:val="0024672B"/>
    <w:rsid w:val="00251979"/>
    <w:rsid w:val="0025713B"/>
    <w:rsid w:val="00264A15"/>
    <w:rsid w:val="0026502A"/>
    <w:rsid w:val="0026633B"/>
    <w:rsid w:val="00270DB5"/>
    <w:rsid w:val="00271208"/>
    <w:rsid w:val="002735DA"/>
    <w:rsid w:val="00277B09"/>
    <w:rsid w:val="002808EB"/>
    <w:rsid w:val="002821C6"/>
    <w:rsid w:val="00282D4C"/>
    <w:rsid w:val="0028503B"/>
    <w:rsid w:val="00285CB2"/>
    <w:rsid w:val="00292F07"/>
    <w:rsid w:val="00293436"/>
    <w:rsid w:val="00293C23"/>
    <w:rsid w:val="00297A93"/>
    <w:rsid w:val="002A0B7C"/>
    <w:rsid w:val="002A121A"/>
    <w:rsid w:val="002A23A4"/>
    <w:rsid w:val="002A25F3"/>
    <w:rsid w:val="002A2992"/>
    <w:rsid w:val="002A495A"/>
    <w:rsid w:val="002B264E"/>
    <w:rsid w:val="002B2F75"/>
    <w:rsid w:val="002B33F5"/>
    <w:rsid w:val="002B34C1"/>
    <w:rsid w:val="002B48D6"/>
    <w:rsid w:val="002B614F"/>
    <w:rsid w:val="002C4913"/>
    <w:rsid w:val="002D3BB3"/>
    <w:rsid w:val="002D434D"/>
    <w:rsid w:val="002D77A7"/>
    <w:rsid w:val="002D793F"/>
    <w:rsid w:val="002E17B9"/>
    <w:rsid w:val="002E3066"/>
    <w:rsid w:val="002E440C"/>
    <w:rsid w:val="002E48D1"/>
    <w:rsid w:val="002E5989"/>
    <w:rsid w:val="002E59A8"/>
    <w:rsid w:val="002F1E18"/>
    <w:rsid w:val="002F3AB7"/>
    <w:rsid w:val="003063D4"/>
    <w:rsid w:val="00307E2F"/>
    <w:rsid w:val="00310E3D"/>
    <w:rsid w:val="00311029"/>
    <w:rsid w:val="003118A5"/>
    <w:rsid w:val="003126F4"/>
    <w:rsid w:val="00312B65"/>
    <w:rsid w:val="003140A5"/>
    <w:rsid w:val="00316D44"/>
    <w:rsid w:val="00320555"/>
    <w:rsid w:val="003258D2"/>
    <w:rsid w:val="00327FC6"/>
    <w:rsid w:val="00330A30"/>
    <w:rsid w:val="00331461"/>
    <w:rsid w:val="003344E7"/>
    <w:rsid w:val="00334BE2"/>
    <w:rsid w:val="00336AD6"/>
    <w:rsid w:val="00336F60"/>
    <w:rsid w:val="00340343"/>
    <w:rsid w:val="00344AB0"/>
    <w:rsid w:val="003453A4"/>
    <w:rsid w:val="00345D6D"/>
    <w:rsid w:val="00346460"/>
    <w:rsid w:val="003465D7"/>
    <w:rsid w:val="00347887"/>
    <w:rsid w:val="00347B0A"/>
    <w:rsid w:val="00350D73"/>
    <w:rsid w:val="00355B83"/>
    <w:rsid w:val="00357912"/>
    <w:rsid w:val="003619C8"/>
    <w:rsid w:val="00361AC0"/>
    <w:rsid w:val="00363B52"/>
    <w:rsid w:val="00366ADD"/>
    <w:rsid w:val="003676DA"/>
    <w:rsid w:val="0037126D"/>
    <w:rsid w:val="00373118"/>
    <w:rsid w:val="00373C4A"/>
    <w:rsid w:val="003764C2"/>
    <w:rsid w:val="003771F4"/>
    <w:rsid w:val="003774C6"/>
    <w:rsid w:val="00380501"/>
    <w:rsid w:val="0038187A"/>
    <w:rsid w:val="00382704"/>
    <w:rsid w:val="00384B69"/>
    <w:rsid w:val="00384DBF"/>
    <w:rsid w:val="00387CDC"/>
    <w:rsid w:val="003902B4"/>
    <w:rsid w:val="00390764"/>
    <w:rsid w:val="0039124C"/>
    <w:rsid w:val="00391426"/>
    <w:rsid w:val="0039446E"/>
    <w:rsid w:val="00395068"/>
    <w:rsid w:val="0039588C"/>
    <w:rsid w:val="00395AEF"/>
    <w:rsid w:val="003965E1"/>
    <w:rsid w:val="003A5FA7"/>
    <w:rsid w:val="003A6240"/>
    <w:rsid w:val="003B04A8"/>
    <w:rsid w:val="003B405C"/>
    <w:rsid w:val="003B6ADE"/>
    <w:rsid w:val="003C166C"/>
    <w:rsid w:val="003C3199"/>
    <w:rsid w:val="003C6E20"/>
    <w:rsid w:val="003D055C"/>
    <w:rsid w:val="003D1B68"/>
    <w:rsid w:val="003D41C1"/>
    <w:rsid w:val="003D4EB0"/>
    <w:rsid w:val="003E1BCA"/>
    <w:rsid w:val="003E3C20"/>
    <w:rsid w:val="003E4903"/>
    <w:rsid w:val="003E6354"/>
    <w:rsid w:val="003E7B4A"/>
    <w:rsid w:val="003F0FF6"/>
    <w:rsid w:val="003F1B86"/>
    <w:rsid w:val="003F3266"/>
    <w:rsid w:val="003F430C"/>
    <w:rsid w:val="003F5D0A"/>
    <w:rsid w:val="003F69CC"/>
    <w:rsid w:val="00401292"/>
    <w:rsid w:val="0040212E"/>
    <w:rsid w:val="004031A7"/>
    <w:rsid w:val="0040480F"/>
    <w:rsid w:val="00405086"/>
    <w:rsid w:val="00406653"/>
    <w:rsid w:val="00413921"/>
    <w:rsid w:val="00417EA9"/>
    <w:rsid w:val="004219B4"/>
    <w:rsid w:val="00423EF7"/>
    <w:rsid w:val="00424A73"/>
    <w:rsid w:val="00426E1B"/>
    <w:rsid w:val="00427A39"/>
    <w:rsid w:val="0043218B"/>
    <w:rsid w:val="004324E1"/>
    <w:rsid w:val="00432555"/>
    <w:rsid w:val="0043356B"/>
    <w:rsid w:val="00433823"/>
    <w:rsid w:val="004408F8"/>
    <w:rsid w:val="0044395D"/>
    <w:rsid w:val="0044476D"/>
    <w:rsid w:val="00445F5F"/>
    <w:rsid w:val="004602B6"/>
    <w:rsid w:val="00460863"/>
    <w:rsid w:val="00463866"/>
    <w:rsid w:val="004650A5"/>
    <w:rsid w:val="004653B3"/>
    <w:rsid w:val="00467B0A"/>
    <w:rsid w:val="00470350"/>
    <w:rsid w:val="00470D3A"/>
    <w:rsid w:val="004737F1"/>
    <w:rsid w:val="00474ED0"/>
    <w:rsid w:val="00477EA5"/>
    <w:rsid w:val="004806D6"/>
    <w:rsid w:val="0048173C"/>
    <w:rsid w:val="0048311C"/>
    <w:rsid w:val="004846B5"/>
    <w:rsid w:val="00487A28"/>
    <w:rsid w:val="004918D1"/>
    <w:rsid w:val="0049607C"/>
    <w:rsid w:val="00496675"/>
    <w:rsid w:val="004A06BA"/>
    <w:rsid w:val="004A5CBE"/>
    <w:rsid w:val="004A5DA6"/>
    <w:rsid w:val="004B0812"/>
    <w:rsid w:val="004B7770"/>
    <w:rsid w:val="004C0F0E"/>
    <w:rsid w:val="004C3EBA"/>
    <w:rsid w:val="004D0AFD"/>
    <w:rsid w:val="004D1EA0"/>
    <w:rsid w:val="004D6AC9"/>
    <w:rsid w:val="004D72AF"/>
    <w:rsid w:val="004D7381"/>
    <w:rsid w:val="004D7BE5"/>
    <w:rsid w:val="004E135D"/>
    <w:rsid w:val="004E19E9"/>
    <w:rsid w:val="004E1A04"/>
    <w:rsid w:val="004E46D6"/>
    <w:rsid w:val="004E50DE"/>
    <w:rsid w:val="004E5B8A"/>
    <w:rsid w:val="004E6191"/>
    <w:rsid w:val="004F4393"/>
    <w:rsid w:val="004F4F36"/>
    <w:rsid w:val="004F6DBC"/>
    <w:rsid w:val="004F76CD"/>
    <w:rsid w:val="0050366E"/>
    <w:rsid w:val="00505AD1"/>
    <w:rsid w:val="00506C41"/>
    <w:rsid w:val="00513524"/>
    <w:rsid w:val="00513883"/>
    <w:rsid w:val="00514FAB"/>
    <w:rsid w:val="00515E5D"/>
    <w:rsid w:val="00516EE5"/>
    <w:rsid w:val="0051758C"/>
    <w:rsid w:val="005239DF"/>
    <w:rsid w:val="005245B2"/>
    <w:rsid w:val="00524747"/>
    <w:rsid w:val="0053112B"/>
    <w:rsid w:val="00531DDB"/>
    <w:rsid w:val="00532D10"/>
    <w:rsid w:val="00532ED5"/>
    <w:rsid w:val="0053417B"/>
    <w:rsid w:val="005368E3"/>
    <w:rsid w:val="00537A5F"/>
    <w:rsid w:val="00537DC1"/>
    <w:rsid w:val="00541076"/>
    <w:rsid w:val="005442BA"/>
    <w:rsid w:val="005446CE"/>
    <w:rsid w:val="00545EB3"/>
    <w:rsid w:val="00547D29"/>
    <w:rsid w:val="00547D72"/>
    <w:rsid w:val="00550069"/>
    <w:rsid w:val="0055476C"/>
    <w:rsid w:val="00554C99"/>
    <w:rsid w:val="00556050"/>
    <w:rsid w:val="00563476"/>
    <w:rsid w:val="0056369F"/>
    <w:rsid w:val="00564521"/>
    <w:rsid w:val="00567EA0"/>
    <w:rsid w:val="00567F80"/>
    <w:rsid w:val="00570744"/>
    <w:rsid w:val="00583667"/>
    <w:rsid w:val="0058446A"/>
    <w:rsid w:val="005968DD"/>
    <w:rsid w:val="005A068C"/>
    <w:rsid w:val="005A08D1"/>
    <w:rsid w:val="005A502B"/>
    <w:rsid w:val="005A6053"/>
    <w:rsid w:val="005A6A9A"/>
    <w:rsid w:val="005A755A"/>
    <w:rsid w:val="005B2486"/>
    <w:rsid w:val="005B578D"/>
    <w:rsid w:val="005B59F2"/>
    <w:rsid w:val="005B635F"/>
    <w:rsid w:val="005C036C"/>
    <w:rsid w:val="005C06B8"/>
    <w:rsid w:val="005C0B89"/>
    <w:rsid w:val="005C1F96"/>
    <w:rsid w:val="005C24D8"/>
    <w:rsid w:val="005C2699"/>
    <w:rsid w:val="005D0569"/>
    <w:rsid w:val="005D09C4"/>
    <w:rsid w:val="005D6912"/>
    <w:rsid w:val="005E20E5"/>
    <w:rsid w:val="005E2965"/>
    <w:rsid w:val="005E496A"/>
    <w:rsid w:val="005E7A8F"/>
    <w:rsid w:val="005E7D5B"/>
    <w:rsid w:val="005F2857"/>
    <w:rsid w:val="005F6467"/>
    <w:rsid w:val="005F6C88"/>
    <w:rsid w:val="005F74F7"/>
    <w:rsid w:val="005F7F96"/>
    <w:rsid w:val="00601997"/>
    <w:rsid w:val="00602743"/>
    <w:rsid w:val="006048C2"/>
    <w:rsid w:val="00605B0C"/>
    <w:rsid w:val="006112DC"/>
    <w:rsid w:val="0061141D"/>
    <w:rsid w:val="006116E1"/>
    <w:rsid w:val="00612F41"/>
    <w:rsid w:val="00612FC5"/>
    <w:rsid w:val="00614FAE"/>
    <w:rsid w:val="0061669D"/>
    <w:rsid w:val="00617C4E"/>
    <w:rsid w:val="00620266"/>
    <w:rsid w:val="00621673"/>
    <w:rsid w:val="00625D1B"/>
    <w:rsid w:val="00627630"/>
    <w:rsid w:val="00631476"/>
    <w:rsid w:val="006320BC"/>
    <w:rsid w:val="00632BE2"/>
    <w:rsid w:val="006332FF"/>
    <w:rsid w:val="00634E48"/>
    <w:rsid w:val="00641655"/>
    <w:rsid w:val="00642304"/>
    <w:rsid w:val="00642525"/>
    <w:rsid w:val="006448BA"/>
    <w:rsid w:val="00650745"/>
    <w:rsid w:val="00651553"/>
    <w:rsid w:val="0065240F"/>
    <w:rsid w:val="00652D4B"/>
    <w:rsid w:val="00655C5F"/>
    <w:rsid w:val="006565D9"/>
    <w:rsid w:val="00660943"/>
    <w:rsid w:val="00661D3E"/>
    <w:rsid w:val="0066390B"/>
    <w:rsid w:val="00670995"/>
    <w:rsid w:val="00670D75"/>
    <w:rsid w:val="0067500E"/>
    <w:rsid w:val="0067526F"/>
    <w:rsid w:val="00675DF0"/>
    <w:rsid w:val="00675F0A"/>
    <w:rsid w:val="00680006"/>
    <w:rsid w:val="0068205F"/>
    <w:rsid w:val="0068363F"/>
    <w:rsid w:val="006847C5"/>
    <w:rsid w:val="00684EB3"/>
    <w:rsid w:val="006860E6"/>
    <w:rsid w:val="00692C7E"/>
    <w:rsid w:val="00695CBB"/>
    <w:rsid w:val="006962F4"/>
    <w:rsid w:val="00696BAF"/>
    <w:rsid w:val="00696CB9"/>
    <w:rsid w:val="006A18A4"/>
    <w:rsid w:val="006A3921"/>
    <w:rsid w:val="006A3BEA"/>
    <w:rsid w:val="006A70B6"/>
    <w:rsid w:val="006B14BA"/>
    <w:rsid w:val="006B1AFD"/>
    <w:rsid w:val="006B630A"/>
    <w:rsid w:val="006B676B"/>
    <w:rsid w:val="006B70A7"/>
    <w:rsid w:val="006B71C9"/>
    <w:rsid w:val="006C1AF9"/>
    <w:rsid w:val="006C39CC"/>
    <w:rsid w:val="006C4249"/>
    <w:rsid w:val="006C4E24"/>
    <w:rsid w:val="006D1F63"/>
    <w:rsid w:val="006E0449"/>
    <w:rsid w:val="006E07C9"/>
    <w:rsid w:val="006E2354"/>
    <w:rsid w:val="006F1935"/>
    <w:rsid w:val="006F1AB0"/>
    <w:rsid w:val="006F1F99"/>
    <w:rsid w:val="006F2092"/>
    <w:rsid w:val="006F46BF"/>
    <w:rsid w:val="007002F0"/>
    <w:rsid w:val="00700800"/>
    <w:rsid w:val="00701483"/>
    <w:rsid w:val="00701E56"/>
    <w:rsid w:val="00704494"/>
    <w:rsid w:val="00705B6C"/>
    <w:rsid w:val="0070717C"/>
    <w:rsid w:val="007130AE"/>
    <w:rsid w:val="00714657"/>
    <w:rsid w:val="007146F1"/>
    <w:rsid w:val="00714D2C"/>
    <w:rsid w:val="0071651F"/>
    <w:rsid w:val="00716580"/>
    <w:rsid w:val="00716D05"/>
    <w:rsid w:val="00717998"/>
    <w:rsid w:val="00717B6A"/>
    <w:rsid w:val="00720BD9"/>
    <w:rsid w:val="00725CA3"/>
    <w:rsid w:val="00731219"/>
    <w:rsid w:val="007331C3"/>
    <w:rsid w:val="00733837"/>
    <w:rsid w:val="00735117"/>
    <w:rsid w:val="0073624D"/>
    <w:rsid w:val="00740843"/>
    <w:rsid w:val="00742A0B"/>
    <w:rsid w:val="00743030"/>
    <w:rsid w:val="00746BA2"/>
    <w:rsid w:val="00751144"/>
    <w:rsid w:val="00756D7C"/>
    <w:rsid w:val="00757549"/>
    <w:rsid w:val="00760D9E"/>
    <w:rsid w:val="007628DE"/>
    <w:rsid w:val="007645DD"/>
    <w:rsid w:val="007666FE"/>
    <w:rsid w:val="007905EF"/>
    <w:rsid w:val="00792B27"/>
    <w:rsid w:val="0079391C"/>
    <w:rsid w:val="00796629"/>
    <w:rsid w:val="007A6F20"/>
    <w:rsid w:val="007A7631"/>
    <w:rsid w:val="007B0D43"/>
    <w:rsid w:val="007B33AD"/>
    <w:rsid w:val="007B3EA9"/>
    <w:rsid w:val="007B5F12"/>
    <w:rsid w:val="007B68A3"/>
    <w:rsid w:val="007B6BE8"/>
    <w:rsid w:val="007C145B"/>
    <w:rsid w:val="007C1839"/>
    <w:rsid w:val="007C1C8F"/>
    <w:rsid w:val="007D3701"/>
    <w:rsid w:val="007D4393"/>
    <w:rsid w:val="007D4609"/>
    <w:rsid w:val="007F0CC4"/>
    <w:rsid w:val="007F306B"/>
    <w:rsid w:val="007F4B7D"/>
    <w:rsid w:val="007F5BEC"/>
    <w:rsid w:val="00800854"/>
    <w:rsid w:val="00801058"/>
    <w:rsid w:val="00810374"/>
    <w:rsid w:val="00813852"/>
    <w:rsid w:val="00813A1F"/>
    <w:rsid w:val="00813E5D"/>
    <w:rsid w:val="00815478"/>
    <w:rsid w:val="00815AD8"/>
    <w:rsid w:val="00816391"/>
    <w:rsid w:val="008165C6"/>
    <w:rsid w:val="00817862"/>
    <w:rsid w:val="00817D39"/>
    <w:rsid w:val="008224A0"/>
    <w:rsid w:val="00823957"/>
    <w:rsid w:val="008240C5"/>
    <w:rsid w:val="008246F6"/>
    <w:rsid w:val="00825448"/>
    <w:rsid w:val="0083112F"/>
    <w:rsid w:val="00835D88"/>
    <w:rsid w:val="00835ED4"/>
    <w:rsid w:val="00836857"/>
    <w:rsid w:val="00840FCB"/>
    <w:rsid w:val="00842F2E"/>
    <w:rsid w:val="00846049"/>
    <w:rsid w:val="008461D4"/>
    <w:rsid w:val="0085073B"/>
    <w:rsid w:val="008516C9"/>
    <w:rsid w:val="0085255A"/>
    <w:rsid w:val="00852712"/>
    <w:rsid w:val="008533B7"/>
    <w:rsid w:val="00854044"/>
    <w:rsid w:val="008541E0"/>
    <w:rsid w:val="00854FD4"/>
    <w:rsid w:val="00856FBB"/>
    <w:rsid w:val="00863F63"/>
    <w:rsid w:val="00865A33"/>
    <w:rsid w:val="008669FC"/>
    <w:rsid w:val="008673D7"/>
    <w:rsid w:val="00867A13"/>
    <w:rsid w:val="0087129C"/>
    <w:rsid w:val="00872862"/>
    <w:rsid w:val="0087433D"/>
    <w:rsid w:val="00875AD8"/>
    <w:rsid w:val="00876654"/>
    <w:rsid w:val="00876881"/>
    <w:rsid w:val="00880796"/>
    <w:rsid w:val="008809F7"/>
    <w:rsid w:val="00886A61"/>
    <w:rsid w:val="00892553"/>
    <w:rsid w:val="00896243"/>
    <w:rsid w:val="00897166"/>
    <w:rsid w:val="008A19C2"/>
    <w:rsid w:val="008A44BE"/>
    <w:rsid w:val="008A47AE"/>
    <w:rsid w:val="008A6385"/>
    <w:rsid w:val="008A71D6"/>
    <w:rsid w:val="008A74E7"/>
    <w:rsid w:val="008B1F64"/>
    <w:rsid w:val="008B2C34"/>
    <w:rsid w:val="008B302D"/>
    <w:rsid w:val="008B454C"/>
    <w:rsid w:val="008B491D"/>
    <w:rsid w:val="008C1F7F"/>
    <w:rsid w:val="008C21E2"/>
    <w:rsid w:val="008C2885"/>
    <w:rsid w:val="008C4002"/>
    <w:rsid w:val="008C4E1C"/>
    <w:rsid w:val="008D0E3E"/>
    <w:rsid w:val="008D3104"/>
    <w:rsid w:val="008D356F"/>
    <w:rsid w:val="008D5EDD"/>
    <w:rsid w:val="008E00EC"/>
    <w:rsid w:val="008E0F17"/>
    <w:rsid w:val="008E29CC"/>
    <w:rsid w:val="008E550D"/>
    <w:rsid w:val="008F021E"/>
    <w:rsid w:val="008F0AB2"/>
    <w:rsid w:val="008F1540"/>
    <w:rsid w:val="008F2267"/>
    <w:rsid w:val="008F6619"/>
    <w:rsid w:val="0090218B"/>
    <w:rsid w:val="009024CD"/>
    <w:rsid w:val="00902DF6"/>
    <w:rsid w:val="009034F2"/>
    <w:rsid w:val="00903667"/>
    <w:rsid w:val="00903EB6"/>
    <w:rsid w:val="00904547"/>
    <w:rsid w:val="00905C26"/>
    <w:rsid w:val="00911B88"/>
    <w:rsid w:val="00914203"/>
    <w:rsid w:val="00914C57"/>
    <w:rsid w:val="00916ADA"/>
    <w:rsid w:val="00916DCE"/>
    <w:rsid w:val="009226A6"/>
    <w:rsid w:val="009323C4"/>
    <w:rsid w:val="00933EEE"/>
    <w:rsid w:val="00934427"/>
    <w:rsid w:val="00934CA7"/>
    <w:rsid w:val="0094081F"/>
    <w:rsid w:val="00941036"/>
    <w:rsid w:val="00942E12"/>
    <w:rsid w:val="009436DD"/>
    <w:rsid w:val="00943B29"/>
    <w:rsid w:val="00943C28"/>
    <w:rsid w:val="00943E95"/>
    <w:rsid w:val="0094534E"/>
    <w:rsid w:val="00946761"/>
    <w:rsid w:val="00946ED5"/>
    <w:rsid w:val="00950C2C"/>
    <w:rsid w:val="00950CC7"/>
    <w:rsid w:val="00951FF1"/>
    <w:rsid w:val="009533C1"/>
    <w:rsid w:val="00953BAC"/>
    <w:rsid w:val="00954690"/>
    <w:rsid w:val="009546DB"/>
    <w:rsid w:val="00955FBB"/>
    <w:rsid w:val="00960639"/>
    <w:rsid w:val="009606F6"/>
    <w:rsid w:val="0096167F"/>
    <w:rsid w:val="00970890"/>
    <w:rsid w:val="009749F3"/>
    <w:rsid w:val="00976E12"/>
    <w:rsid w:val="009834FD"/>
    <w:rsid w:val="00983C34"/>
    <w:rsid w:val="00984026"/>
    <w:rsid w:val="0098440A"/>
    <w:rsid w:val="00985781"/>
    <w:rsid w:val="009873C8"/>
    <w:rsid w:val="00987F0A"/>
    <w:rsid w:val="00991182"/>
    <w:rsid w:val="00992377"/>
    <w:rsid w:val="00993134"/>
    <w:rsid w:val="00993538"/>
    <w:rsid w:val="00994647"/>
    <w:rsid w:val="009A11B5"/>
    <w:rsid w:val="009A256F"/>
    <w:rsid w:val="009B3B2D"/>
    <w:rsid w:val="009B6F5A"/>
    <w:rsid w:val="009C0DA5"/>
    <w:rsid w:val="009C3034"/>
    <w:rsid w:val="009C3E81"/>
    <w:rsid w:val="009C485B"/>
    <w:rsid w:val="009C5032"/>
    <w:rsid w:val="009C5489"/>
    <w:rsid w:val="009C5609"/>
    <w:rsid w:val="009C689E"/>
    <w:rsid w:val="009C7E59"/>
    <w:rsid w:val="009D0174"/>
    <w:rsid w:val="009D24E4"/>
    <w:rsid w:val="009D7EF1"/>
    <w:rsid w:val="009E16FE"/>
    <w:rsid w:val="009E1DFA"/>
    <w:rsid w:val="009E6C11"/>
    <w:rsid w:val="009F174E"/>
    <w:rsid w:val="009F4624"/>
    <w:rsid w:val="009F5CD4"/>
    <w:rsid w:val="009F745E"/>
    <w:rsid w:val="00A00A1D"/>
    <w:rsid w:val="00A00C46"/>
    <w:rsid w:val="00A0176A"/>
    <w:rsid w:val="00A04122"/>
    <w:rsid w:val="00A04FD3"/>
    <w:rsid w:val="00A07ADE"/>
    <w:rsid w:val="00A12CDE"/>
    <w:rsid w:val="00A134E6"/>
    <w:rsid w:val="00A13CCB"/>
    <w:rsid w:val="00A13F3F"/>
    <w:rsid w:val="00A142E5"/>
    <w:rsid w:val="00A1620B"/>
    <w:rsid w:val="00A1708F"/>
    <w:rsid w:val="00A17F50"/>
    <w:rsid w:val="00A25C28"/>
    <w:rsid w:val="00A2776F"/>
    <w:rsid w:val="00A317F1"/>
    <w:rsid w:val="00A35959"/>
    <w:rsid w:val="00A35B0A"/>
    <w:rsid w:val="00A402B8"/>
    <w:rsid w:val="00A43A68"/>
    <w:rsid w:val="00A43BDE"/>
    <w:rsid w:val="00A448D3"/>
    <w:rsid w:val="00A44F93"/>
    <w:rsid w:val="00A474D4"/>
    <w:rsid w:val="00A47ECF"/>
    <w:rsid w:val="00A50FA2"/>
    <w:rsid w:val="00A52583"/>
    <w:rsid w:val="00A528B4"/>
    <w:rsid w:val="00A52A0D"/>
    <w:rsid w:val="00A52B59"/>
    <w:rsid w:val="00A54027"/>
    <w:rsid w:val="00A555D4"/>
    <w:rsid w:val="00A5651C"/>
    <w:rsid w:val="00A56CE6"/>
    <w:rsid w:val="00A572BB"/>
    <w:rsid w:val="00A6023C"/>
    <w:rsid w:val="00A61544"/>
    <w:rsid w:val="00A61626"/>
    <w:rsid w:val="00A62876"/>
    <w:rsid w:val="00A63308"/>
    <w:rsid w:val="00A6632B"/>
    <w:rsid w:val="00A6665E"/>
    <w:rsid w:val="00A67828"/>
    <w:rsid w:val="00A7213B"/>
    <w:rsid w:val="00A72E49"/>
    <w:rsid w:val="00A76242"/>
    <w:rsid w:val="00A77F77"/>
    <w:rsid w:val="00A80FE0"/>
    <w:rsid w:val="00A8135A"/>
    <w:rsid w:val="00A8435C"/>
    <w:rsid w:val="00A84EE1"/>
    <w:rsid w:val="00A91E71"/>
    <w:rsid w:val="00A94770"/>
    <w:rsid w:val="00A94D87"/>
    <w:rsid w:val="00A95758"/>
    <w:rsid w:val="00A9603B"/>
    <w:rsid w:val="00A96253"/>
    <w:rsid w:val="00AA66C5"/>
    <w:rsid w:val="00AB1887"/>
    <w:rsid w:val="00AB41E5"/>
    <w:rsid w:val="00AB6D4C"/>
    <w:rsid w:val="00AB6E90"/>
    <w:rsid w:val="00AB6FD0"/>
    <w:rsid w:val="00AB7685"/>
    <w:rsid w:val="00AB7F3E"/>
    <w:rsid w:val="00AC05D3"/>
    <w:rsid w:val="00AC2C2A"/>
    <w:rsid w:val="00AC2FCB"/>
    <w:rsid w:val="00AC3E0C"/>
    <w:rsid w:val="00AC490F"/>
    <w:rsid w:val="00AC7822"/>
    <w:rsid w:val="00AC7FE2"/>
    <w:rsid w:val="00AD26E8"/>
    <w:rsid w:val="00AD42FA"/>
    <w:rsid w:val="00AD688F"/>
    <w:rsid w:val="00AD700D"/>
    <w:rsid w:val="00AE1C54"/>
    <w:rsid w:val="00AE2041"/>
    <w:rsid w:val="00AE20B1"/>
    <w:rsid w:val="00AE2736"/>
    <w:rsid w:val="00AE282C"/>
    <w:rsid w:val="00AE373C"/>
    <w:rsid w:val="00AE3AD2"/>
    <w:rsid w:val="00AE619E"/>
    <w:rsid w:val="00AF17B8"/>
    <w:rsid w:val="00AF1F45"/>
    <w:rsid w:val="00AF3A62"/>
    <w:rsid w:val="00AF5056"/>
    <w:rsid w:val="00AF7507"/>
    <w:rsid w:val="00B00CE0"/>
    <w:rsid w:val="00B01DD0"/>
    <w:rsid w:val="00B071BA"/>
    <w:rsid w:val="00B12515"/>
    <w:rsid w:val="00B12FE2"/>
    <w:rsid w:val="00B13052"/>
    <w:rsid w:val="00B13794"/>
    <w:rsid w:val="00B166C2"/>
    <w:rsid w:val="00B2398C"/>
    <w:rsid w:val="00B30BB3"/>
    <w:rsid w:val="00B329E5"/>
    <w:rsid w:val="00B34FC1"/>
    <w:rsid w:val="00B37DD1"/>
    <w:rsid w:val="00B40DE1"/>
    <w:rsid w:val="00B416AA"/>
    <w:rsid w:val="00B43A27"/>
    <w:rsid w:val="00B44713"/>
    <w:rsid w:val="00B4526F"/>
    <w:rsid w:val="00B454C1"/>
    <w:rsid w:val="00B455F6"/>
    <w:rsid w:val="00B4712B"/>
    <w:rsid w:val="00B51474"/>
    <w:rsid w:val="00B517B4"/>
    <w:rsid w:val="00B52233"/>
    <w:rsid w:val="00B55E59"/>
    <w:rsid w:val="00B57F3E"/>
    <w:rsid w:val="00B61396"/>
    <w:rsid w:val="00B61790"/>
    <w:rsid w:val="00B61EFC"/>
    <w:rsid w:val="00B62CAA"/>
    <w:rsid w:val="00B63884"/>
    <w:rsid w:val="00B64071"/>
    <w:rsid w:val="00B64EBB"/>
    <w:rsid w:val="00B708DD"/>
    <w:rsid w:val="00B719D2"/>
    <w:rsid w:val="00B76C93"/>
    <w:rsid w:val="00B7792B"/>
    <w:rsid w:val="00B80183"/>
    <w:rsid w:val="00B8577E"/>
    <w:rsid w:val="00B86E4B"/>
    <w:rsid w:val="00B877A3"/>
    <w:rsid w:val="00B87F0A"/>
    <w:rsid w:val="00B906D4"/>
    <w:rsid w:val="00B92544"/>
    <w:rsid w:val="00B92682"/>
    <w:rsid w:val="00B93283"/>
    <w:rsid w:val="00B95198"/>
    <w:rsid w:val="00B95E5D"/>
    <w:rsid w:val="00B9611A"/>
    <w:rsid w:val="00B96D26"/>
    <w:rsid w:val="00B96E3F"/>
    <w:rsid w:val="00BA1264"/>
    <w:rsid w:val="00BA19A5"/>
    <w:rsid w:val="00BA478C"/>
    <w:rsid w:val="00BA54D6"/>
    <w:rsid w:val="00BA5F62"/>
    <w:rsid w:val="00BA79E5"/>
    <w:rsid w:val="00BB29F3"/>
    <w:rsid w:val="00BB36C2"/>
    <w:rsid w:val="00BB77FB"/>
    <w:rsid w:val="00BB7F52"/>
    <w:rsid w:val="00BC1253"/>
    <w:rsid w:val="00BC2446"/>
    <w:rsid w:val="00BC251C"/>
    <w:rsid w:val="00BC3377"/>
    <w:rsid w:val="00BC4296"/>
    <w:rsid w:val="00BC44A8"/>
    <w:rsid w:val="00BC6FE5"/>
    <w:rsid w:val="00BC7DA0"/>
    <w:rsid w:val="00BD0BFD"/>
    <w:rsid w:val="00BD1FC6"/>
    <w:rsid w:val="00BD221D"/>
    <w:rsid w:val="00BD4357"/>
    <w:rsid w:val="00BE13C6"/>
    <w:rsid w:val="00BE6651"/>
    <w:rsid w:val="00BE74B3"/>
    <w:rsid w:val="00BE7B7E"/>
    <w:rsid w:val="00BF0012"/>
    <w:rsid w:val="00BF026D"/>
    <w:rsid w:val="00BF1EDB"/>
    <w:rsid w:val="00BF4035"/>
    <w:rsid w:val="00BF523C"/>
    <w:rsid w:val="00C015BA"/>
    <w:rsid w:val="00C01D48"/>
    <w:rsid w:val="00C03A48"/>
    <w:rsid w:val="00C03DDE"/>
    <w:rsid w:val="00C06DDE"/>
    <w:rsid w:val="00C137A7"/>
    <w:rsid w:val="00C15C6D"/>
    <w:rsid w:val="00C17DBA"/>
    <w:rsid w:val="00C201BF"/>
    <w:rsid w:val="00C21598"/>
    <w:rsid w:val="00C2260B"/>
    <w:rsid w:val="00C23567"/>
    <w:rsid w:val="00C26607"/>
    <w:rsid w:val="00C3111B"/>
    <w:rsid w:val="00C3134C"/>
    <w:rsid w:val="00C31730"/>
    <w:rsid w:val="00C32187"/>
    <w:rsid w:val="00C32DBD"/>
    <w:rsid w:val="00C33D62"/>
    <w:rsid w:val="00C35A34"/>
    <w:rsid w:val="00C40D67"/>
    <w:rsid w:val="00C40E9B"/>
    <w:rsid w:val="00C4251B"/>
    <w:rsid w:val="00C43A84"/>
    <w:rsid w:val="00C46460"/>
    <w:rsid w:val="00C46545"/>
    <w:rsid w:val="00C514F6"/>
    <w:rsid w:val="00C52BBC"/>
    <w:rsid w:val="00C54E54"/>
    <w:rsid w:val="00C571BF"/>
    <w:rsid w:val="00C5736D"/>
    <w:rsid w:val="00C62D55"/>
    <w:rsid w:val="00C63E63"/>
    <w:rsid w:val="00C64924"/>
    <w:rsid w:val="00C64C14"/>
    <w:rsid w:val="00C65411"/>
    <w:rsid w:val="00C65571"/>
    <w:rsid w:val="00C70A97"/>
    <w:rsid w:val="00C71D27"/>
    <w:rsid w:val="00C72951"/>
    <w:rsid w:val="00C72C4C"/>
    <w:rsid w:val="00C72D68"/>
    <w:rsid w:val="00C7368F"/>
    <w:rsid w:val="00C753A2"/>
    <w:rsid w:val="00C766F6"/>
    <w:rsid w:val="00C767F9"/>
    <w:rsid w:val="00C76CEF"/>
    <w:rsid w:val="00C81A72"/>
    <w:rsid w:val="00C846EF"/>
    <w:rsid w:val="00C90E49"/>
    <w:rsid w:val="00C91A97"/>
    <w:rsid w:val="00C91DEC"/>
    <w:rsid w:val="00C91FB2"/>
    <w:rsid w:val="00C94656"/>
    <w:rsid w:val="00C9550F"/>
    <w:rsid w:val="00CA3014"/>
    <w:rsid w:val="00CB0E6C"/>
    <w:rsid w:val="00CB4614"/>
    <w:rsid w:val="00CB5218"/>
    <w:rsid w:val="00CB96B3"/>
    <w:rsid w:val="00CC0E33"/>
    <w:rsid w:val="00CC105E"/>
    <w:rsid w:val="00CC36C8"/>
    <w:rsid w:val="00CC5724"/>
    <w:rsid w:val="00CC62CA"/>
    <w:rsid w:val="00CC7BFF"/>
    <w:rsid w:val="00CD1C55"/>
    <w:rsid w:val="00CD2CC3"/>
    <w:rsid w:val="00CD3A36"/>
    <w:rsid w:val="00CD5B4B"/>
    <w:rsid w:val="00CD6450"/>
    <w:rsid w:val="00CD7A25"/>
    <w:rsid w:val="00CE5950"/>
    <w:rsid w:val="00CE6402"/>
    <w:rsid w:val="00CE664F"/>
    <w:rsid w:val="00CE76B1"/>
    <w:rsid w:val="00CF2782"/>
    <w:rsid w:val="00CF2954"/>
    <w:rsid w:val="00CF45F9"/>
    <w:rsid w:val="00CF5340"/>
    <w:rsid w:val="00CF6FB1"/>
    <w:rsid w:val="00CF7461"/>
    <w:rsid w:val="00CF7C17"/>
    <w:rsid w:val="00D002F9"/>
    <w:rsid w:val="00D00310"/>
    <w:rsid w:val="00D00631"/>
    <w:rsid w:val="00D0163C"/>
    <w:rsid w:val="00D0290D"/>
    <w:rsid w:val="00D02C96"/>
    <w:rsid w:val="00D03C85"/>
    <w:rsid w:val="00D05009"/>
    <w:rsid w:val="00D07E20"/>
    <w:rsid w:val="00D1209A"/>
    <w:rsid w:val="00D14729"/>
    <w:rsid w:val="00D15C8D"/>
    <w:rsid w:val="00D17D84"/>
    <w:rsid w:val="00D17F2C"/>
    <w:rsid w:val="00D21787"/>
    <w:rsid w:val="00D21A4B"/>
    <w:rsid w:val="00D25171"/>
    <w:rsid w:val="00D31936"/>
    <w:rsid w:val="00D31DE8"/>
    <w:rsid w:val="00D32164"/>
    <w:rsid w:val="00D33D1B"/>
    <w:rsid w:val="00D366BB"/>
    <w:rsid w:val="00D37C63"/>
    <w:rsid w:val="00D41E36"/>
    <w:rsid w:val="00D470BF"/>
    <w:rsid w:val="00D4719A"/>
    <w:rsid w:val="00D478F3"/>
    <w:rsid w:val="00D502FC"/>
    <w:rsid w:val="00D523AE"/>
    <w:rsid w:val="00D534AA"/>
    <w:rsid w:val="00D56061"/>
    <w:rsid w:val="00D5724C"/>
    <w:rsid w:val="00D631DE"/>
    <w:rsid w:val="00D634A7"/>
    <w:rsid w:val="00D64F2E"/>
    <w:rsid w:val="00D655B9"/>
    <w:rsid w:val="00D658B8"/>
    <w:rsid w:val="00D66F51"/>
    <w:rsid w:val="00D71574"/>
    <w:rsid w:val="00D73C07"/>
    <w:rsid w:val="00D74581"/>
    <w:rsid w:val="00D80FFF"/>
    <w:rsid w:val="00D85084"/>
    <w:rsid w:val="00D92047"/>
    <w:rsid w:val="00D92776"/>
    <w:rsid w:val="00D94B4E"/>
    <w:rsid w:val="00D95B42"/>
    <w:rsid w:val="00D960C2"/>
    <w:rsid w:val="00D97B68"/>
    <w:rsid w:val="00DA1427"/>
    <w:rsid w:val="00DA22D2"/>
    <w:rsid w:val="00DA27E1"/>
    <w:rsid w:val="00DA56F9"/>
    <w:rsid w:val="00DB0081"/>
    <w:rsid w:val="00DB15DE"/>
    <w:rsid w:val="00DB3925"/>
    <w:rsid w:val="00DB4F52"/>
    <w:rsid w:val="00DB5608"/>
    <w:rsid w:val="00DB6C71"/>
    <w:rsid w:val="00DB707C"/>
    <w:rsid w:val="00DB74F9"/>
    <w:rsid w:val="00DC0267"/>
    <w:rsid w:val="00DC4237"/>
    <w:rsid w:val="00DC4251"/>
    <w:rsid w:val="00DC4AC2"/>
    <w:rsid w:val="00DC5D90"/>
    <w:rsid w:val="00DC6111"/>
    <w:rsid w:val="00DC62CF"/>
    <w:rsid w:val="00DC7D1E"/>
    <w:rsid w:val="00DD0ABE"/>
    <w:rsid w:val="00DD1A0E"/>
    <w:rsid w:val="00DD208C"/>
    <w:rsid w:val="00DD35B9"/>
    <w:rsid w:val="00DE0950"/>
    <w:rsid w:val="00DE2323"/>
    <w:rsid w:val="00DE36B7"/>
    <w:rsid w:val="00DE3A2E"/>
    <w:rsid w:val="00DE4B17"/>
    <w:rsid w:val="00DE51E3"/>
    <w:rsid w:val="00DE5270"/>
    <w:rsid w:val="00DE6CCC"/>
    <w:rsid w:val="00DE787A"/>
    <w:rsid w:val="00DF0886"/>
    <w:rsid w:val="00DF0E4D"/>
    <w:rsid w:val="00DF234D"/>
    <w:rsid w:val="00DF3E52"/>
    <w:rsid w:val="00DF6BF7"/>
    <w:rsid w:val="00DF7ECF"/>
    <w:rsid w:val="00E038FE"/>
    <w:rsid w:val="00E03948"/>
    <w:rsid w:val="00E07B1C"/>
    <w:rsid w:val="00E07E8B"/>
    <w:rsid w:val="00E10AF4"/>
    <w:rsid w:val="00E123A9"/>
    <w:rsid w:val="00E13E6E"/>
    <w:rsid w:val="00E1584B"/>
    <w:rsid w:val="00E17022"/>
    <w:rsid w:val="00E1749E"/>
    <w:rsid w:val="00E179A2"/>
    <w:rsid w:val="00E207FB"/>
    <w:rsid w:val="00E20B5E"/>
    <w:rsid w:val="00E20C0D"/>
    <w:rsid w:val="00E2132E"/>
    <w:rsid w:val="00E26285"/>
    <w:rsid w:val="00E27E67"/>
    <w:rsid w:val="00E3093A"/>
    <w:rsid w:val="00E31EB7"/>
    <w:rsid w:val="00E33BA8"/>
    <w:rsid w:val="00E345BB"/>
    <w:rsid w:val="00E4125A"/>
    <w:rsid w:val="00E4387F"/>
    <w:rsid w:val="00E44944"/>
    <w:rsid w:val="00E44DCE"/>
    <w:rsid w:val="00E44FB6"/>
    <w:rsid w:val="00E46355"/>
    <w:rsid w:val="00E47C40"/>
    <w:rsid w:val="00E53150"/>
    <w:rsid w:val="00E5341F"/>
    <w:rsid w:val="00E57671"/>
    <w:rsid w:val="00E60844"/>
    <w:rsid w:val="00E61CC4"/>
    <w:rsid w:val="00E635FD"/>
    <w:rsid w:val="00E63F20"/>
    <w:rsid w:val="00E6704A"/>
    <w:rsid w:val="00E72000"/>
    <w:rsid w:val="00E72A17"/>
    <w:rsid w:val="00E74ED9"/>
    <w:rsid w:val="00E7626A"/>
    <w:rsid w:val="00E77984"/>
    <w:rsid w:val="00E80FB3"/>
    <w:rsid w:val="00E84D88"/>
    <w:rsid w:val="00E85CF7"/>
    <w:rsid w:val="00E87089"/>
    <w:rsid w:val="00E87591"/>
    <w:rsid w:val="00E87FD6"/>
    <w:rsid w:val="00E94523"/>
    <w:rsid w:val="00E956A6"/>
    <w:rsid w:val="00EA30C6"/>
    <w:rsid w:val="00EA30E2"/>
    <w:rsid w:val="00EA43CC"/>
    <w:rsid w:val="00EA54FE"/>
    <w:rsid w:val="00EA5EA9"/>
    <w:rsid w:val="00EA69D2"/>
    <w:rsid w:val="00EA73A1"/>
    <w:rsid w:val="00EA7854"/>
    <w:rsid w:val="00EB0140"/>
    <w:rsid w:val="00EB2F76"/>
    <w:rsid w:val="00EB4435"/>
    <w:rsid w:val="00EB6297"/>
    <w:rsid w:val="00EC18F2"/>
    <w:rsid w:val="00EC2352"/>
    <w:rsid w:val="00EC33AB"/>
    <w:rsid w:val="00EC392D"/>
    <w:rsid w:val="00EC6ECD"/>
    <w:rsid w:val="00EC7184"/>
    <w:rsid w:val="00ED1E07"/>
    <w:rsid w:val="00ED33B7"/>
    <w:rsid w:val="00ED423E"/>
    <w:rsid w:val="00ED4C85"/>
    <w:rsid w:val="00ED622A"/>
    <w:rsid w:val="00EE0C53"/>
    <w:rsid w:val="00EE1095"/>
    <w:rsid w:val="00EE14EB"/>
    <w:rsid w:val="00EE196B"/>
    <w:rsid w:val="00EE3AEF"/>
    <w:rsid w:val="00EE3D73"/>
    <w:rsid w:val="00EE4A93"/>
    <w:rsid w:val="00EF0063"/>
    <w:rsid w:val="00EF0189"/>
    <w:rsid w:val="00EF1481"/>
    <w:rsid w:val="00EF2F0A"/>
    <w:rsid w:val="00EF6C77"/>
    <w:rsid w:val="00EF6DF1"/>
    <w:rsid w:val="00EF7C62"/>
    <w:rsid w:val="00F00B1C"/>
    <w:rsid w:val="00F03AE2"/>
    <w:rsid w:val="00F04A6D"/>
    <w:rsid w:val="00F05356"/>
    <w:rsid w:val="00F11371"/>
    <w:rsid w:val="00F12C1E"/>
    <w:rsid w:val="00F14858"/>
    <w:rsid w:val="00F15D06"/>
    <w:rsid w:val="00F15D78"/>
    <w:rsid w:val="00F2366B"/>
    <w:rsid w:val="00F26EEC"/>
    <w:rsid w:val="00F31BB1"/>
    <w:rsid w:val="00F33A35"/>
    <w:rsid w:val="00F34A9F"/>
    <w:rsid w:val="00F35836"/>
    <w:rsid w:val="00F36CF7"/>
    <w:rsid w:val="00F432D3"/>
    <w:rsid w:val="00F47FD2"/>
    <w:rsid w:val="00F5215C"/>
    <w:rsid w:val="00F52805"/>
    <w:rsid w:val="00F52E2D"/>
    <w:rsid w:val="00F530B2"/>
    <w:rsid w:val="00F53D4E"/>
    <w:rsid w:val="00F60E10"/>
    <w:rsid w:val="00F60FC9"/>
    <w:rsid w:val="00F61381"/>
    <w:rsid w:val="00F616CB"/>
    <w:rsid w:val="00F61DD8"/>
    <w:rsid w:val="00F630B4"/>
    <w:rsid w:val="00F651E6"/>
    <w:rsid w:val="00F65F24"/>
    <w:rsid w:val="00F73259"/>
    <w:rsid w:val="00F73280"/>
    <w:rsid w:val="00F82532"/>
    <w:rsid w:val="00F835BF"/>
    <w:rsid w:val="00F90C07"/>
    <w:rsid w:val="00F92132"/>
    <w:rsid w:val="00F95BC9"/>
    <w:rsid w:val="00FA0A6B"/>
    <w:rsid w:val="00FA1AEF"/>
    <w:rsid w:val="00FA4EE5"/>
    <w:rsid w:val="00FA7C60"/>
    <w:rsid w:val="00FA7F64"/>
    <w:rsid w:val="00FB3E61"/>
    <w:rsid w:val="00FB44B6"/>
    <w:rsid w:val="00FB4D2C"/>
    <w:rsid w:val="00FC1CAE"/>
    <w:rsid w:val="00FC392B"/>
    <w:rsid w:val="00FC63A6"/>
    <w:rsid w:val="00FC6A84"/>
    <w:rsid w:val="00FC70C5"/>
    <w:rsid w:val="00FC73E1"/>
    <w:rsid w:val="00FD0E36"/>
    <w:rsid w:val="00FD256D"/>
    <w:rsid w:val="00FD5F53"/>
    <w:rsid w:val="00FD7702"/>
    <w:rsid w:val="00FF3D14"/>
    <w:rsid w:val="00FF4EF0"/>
    <w:rsid w:val="00FF5E21"/>
    <w:rsid w:val="012300C8"/>
    <w:rsid w:val="019F87E8"/>
    <w:rsid w:val="0215C6A1"/>
    <w:rsid w:val="0246CA33"/>
    <w:rsid w:val="0247B133"/>
    <w:rsid w:val="02908C74"/>
    <w:rsid w:val="03ADF1F1"/>
    <w:rsid w:val="03E29A94"/>
    <w:rsid w:val="047D5E03"/>
    <w:rsid w:val="0490A737"/>
    <w:rsid w:val="067739C7"/>
    <w:rsid w:val="06B6DD6D"/>
    <w:rsid w:val="06E39EBF"/>
    <w:rsid w:val="095E033D"/>
    <w:rsid w:val="09CA6B8B"/>
    <w:rsid w:val="0ACB3A75"/>
    <w:rsid w:val="0B255371"/>
    <w:rsid w:val="0B7414B7"/>
    <w:rsid w:val="0B7C90EA"/>
    <w:rsid w:val="0C0C5A7B"/>
    <w:rsid w:val="0C68FECA"/>
    <w:rsid w:val="0D18614B"/>
    <w:rsid w:val="0D469B12"/>
    <w:rsid w:val="0D54D437"/>
    <w:rsid w:val="0D71316B"/>
    <w:rsid w:val="0E5F8445"/>
    <w:rsid w:val="0F7A01D5"/>
    <w:rsid w:val="0FAE5E6B"/>
    <w:rsid w:val="0FFB54A6"/>
    <w:rsid w:val="105F4657"/>
    <w:rsid w:val="106746EF"/>
    <w:rsid w:val="1075A15D"/>
    <w:rsid w:val="110BC40F"/>
    <w:rsid w:val="1243C5A0"/>
    <w:rsid w:val="12B274EB"/>
    <w:rsid w:val="13714DD1"/>
    <w:rsid w:val="146E493C"/>
    <w:rsid w:val="14C72317"/>
    <w:rsid w:val="15544E19"/>
    <w:rsid w:val="155DAADA"/>
    <w:rsid w:val="163A9A07"/>
    <w:rsid w:val="16FFA18D"/>
    <w:rsid w:val="17EF7970"/>
    <w:rsid w:val="18C4E435"/>
    <w:rsid w:val="196CC49F"/>
    <w:rsid w:val="19F49A2F"/>
    <w:rsid w:val="19FED1D9"/>
    <w:rsid w:val="1A5EFAE9"/>
    <w:rsid w:val="1A77117F"/>
    <w:rsid w:val="1A97D573"/>
    <w:rsid w:val="1BBAA16E"/>
    <w:rsid w:val="1C641527"/>
    <w:rsid w:val="1D36729B"/>
    <w:rsid w:val="1DE985D9"/>
    <w:rsid w:val="1E5081CF"/>
    <w:rsid w:val="1E5C7FB2"/>
    <w:rsid w:val="1EDF9C0C"/>
    <w:rsid w:val="1F37F90E"/>
    <w:rsid w:val="1F3EF85E"/>
    <w:rsid w:val="201CEA0F"/>
    <w:rsid w:val="2060F6D7"/>
    <w:rsid w:val="20E8EC07"/>
    <w:rsid w:val="20FB4013"/>
    <w:rsid w:val="2133D255"/>
    <w:rsid w:val="21FCC738"/>
    <w:rsid w:val="225E9B29"/>
    <w:rsid w:val="22694307"/>
    <w:rsid w:val="22A207E3"/>
    <w:rsid w:val="236467C6"/>
    <w:rsid w:val="23F5A3E3"/>
    <w:rsid w:val="24377E55"/>
    <w:rsid w:val="24472866"/>
    <w:rsid w:val="248FC4D5"/>
    <w:rsid w:val="24B4D41B"/>
    <w:rsid w:val="24CAA32F"/>
    <w:rsid w:val="24CBC136"/>
    <w:rsid w:val="24CCAA94"/>
    <w:rsid w:val="25108554"/>
    <w:rsid w:val="25541651"/>
    <w:rsid w:val="27383FDE"/>
    <w:rsid w:val="27C229AF"/>
    <w:rsid w:val="29BC63FB"/>
    <w:rsid w:val="29E3F677"/>
    <w:rsid w:val="2A92F54C"/>
    <w:rsid w:val="2B30EC9C"/>
    <w:rsid w:val="2C959AD2"/>
    <w:rsid w:val="2D2E847E"/>
    <w:rsid w:val="2D8E6DF6"/>
    <w:rsid w:val="2E2CA15A"/>
    <w:rsid w:val="2F97BA0F"/>
    <w:rsid w:val="2FDE5C63"/>
    <w:rsid w:val="3054B9CC"/>
    <w:rsid w:val="31C67CA8"/>
    <w:rsid w:val="31E47CAB"/>
    <w:rsid w:val="32B4E1E1"/>
    <w:rsid w:val="32ED8598"/>
    <w:rsid w:val="33541027"/>
    <w:rsid w:val="337FDF62"/>
    <w:rsid w:val="3494B579"/>
    <w:rsid w:val="36400086"/>
    <w:rsid w:val="36546E5C"/>
    <w:rsid w:val="366EB5CC"/>
    <w:rsid w:val="3685A2E7"/>
    <w:rsid w:val="36AA3CE3"/>
    <w:rsid w:val="36D309F0"/>
    <w:rsid w:val="3708BF6E"/>
    <w:rsid w:val="3730400B"/>
    <w:rsid w:val="386F362C"/>
    <w:rsid w:val="38762376"/>
    <w:rsid w:val="387E0E35"/>
    <w:rsid w:val="38EE48B9"/>
    <w:rsid w:val="39C922E1"/>
    <w:rsid w:val="3B92E0B9"/>
    <w:rsid w:val="3C52354B"/>
    <w:rsid w:val="3CEF3227"/>
    <w:rsid w:val="3D2E6BAA"/>
    <w:rsid w:val="3D46AD52"/>
    <w:rsid w:val="3E2C8E45"/>
    <w:rsid w:val="3E31013B"/>
    <w:rsid w:val="3E4F36C4"/>
    <w:rsid w:val="3F928206"/>
    <w:rsid w:val="3FEB4CE4"/>
    <w:rsid w:val="401FF175"/>
    <w:rsid w:val="40D90FDE"/>
    <w:rsid w:val="43946F95"/>
    <w:rsid w:val="43A66D9B"/>
    <w:rsid w:val="44094D62"/>
    <w:rsid w:val="44E4F391"/>
    <w:rsid w:val="45D132BD"/>
    <w:rsid w:val="46ECDA84"/>
    <w:rsid w:val="4721F4EE"/>
    <w:rsid w:val="47E5CD45"/>
    <w:rsid w:val="48240278"/>
    <w:rsid w:val="4844E2E6"/>
    <w:rsid w:val="4934F90F"/>
    <w:rsid w:val="495AD47C"/>
    <w:rsid w:val="4A38FABA"/>
    <w:rsid w:val="4A64480E"/>
    <w:rsid w:val="4B73B517"/>
    <w:rsid w:val="4D0D2E6C"/>
    <w:rsid w:val="4D0F8578"/>
    <w:rsid w:val="4E438F46"/>
    <w:rsid w:val="4E4C3231"/>
    <w:rsid w:val="4F20F69F"/>
    <w:rsid w:val="4F26BE12"/>
    <w:rsid w:val="4FDF5FA7"/>
    <w:rsid w:val="4FE917D0"/>
    <w:rsid w:val="5038F958"/>
    <w:rsid w:val="51321745"/>
    <w:rsid w:val="51CADEBB"/>
    <w:rsid w:val="52073E98"/>
    <w:rsid w:val="521DEF56"/>
    <w:rsid w:val="525DB2C9"/>
    <w:rsid w:val="52B1106C"/>
    <w:rsid w:val="533EFC5B"/>
    <w:rsid w:val="543282F1"/>
    <w:rsid w:val="558BC0D2"/>
    <w:rsid w:val="55CB8E70"/>
    <w:rsid w:val="55CE5352"/>
    <w:rsid w:val="5615E4BC"/>
    <w:rsid w:val="56BFCBF2"/>
    <w:rsid w:val="56E8752B"/>
    <w:rsid w:val="58266408"/>
    <w:rsid w:val="594D857E"/>
    <w:rsid w:val="5A414871"/>
    <w:rsid w:val="5AC96D91"/>
    <w:rsid w:val="5B6488BF"/>
    <w:rsid w:val="5C523E13"/>
    <w:rsid w:val="5CCE7320"/>
    <w:rsid w:val="5CFA2E71"/>
    <w:rsid w:val="5DB6A8C2"/>
    <w:rsid w:val="5DBD77F8"/>
    <w:rsid w:val="5DD89BCC"/>
    <w:rsid w:val="5E01BA86"/>
    <w:rsid w:val="5EB388C4"/>
    <w:rsid w:val="5F14B994"/>
    <w:rsid w:val="5F486B88"/>
    <w:rsid w:val="6137C83B"/>
    <w:rsid w:val="61426C2B"/>
    <w:rsid w:val="618166D3"/>
    <w:rsid w:val="61DE4458"/>
    <w:rsid w:val="61F739E4"/>
    <w:rsid w:val="623184FF"/>
    <w:rsid w:val="624BC446"/>
    <w:rsid w:val="629EF83A"/>
    <w:rsid w:val="63572DF2"/>
    <w:rsid w:val="637A14B9"/>
    <w:rsid w:val="63ADCFD6"/>
    <w:rsid w:val="64317590"/>
    <w:rsid w:val="648C4AFA"/>
    <w:rsid w:val="64C0A4C0"/>
    <w:rsid w:val="6549A037"/>
    <w:rsid w:val="65907B2A"/>
    <w:rsid w:val="664852CC"/>
    <w:rsid w:val="66577FD2"/>
    <w:rsid w:val="66807A7A"/>
    <w:rsid w:val="670B128F"/>
    <w:rsid w:val="6715EA01"/>
    <w:rsid w:val="67E42AFD"/>
    <w:rsid w:val="682C95ED"/>
    <w:rsid w:val="692D0FB1"/>
    <w:rsid w:val="6A19FD30"/>
    <w:rsid w:val="6A44D0B4"/>
    <w:rsid w:val="6A4738EC"/>
    <w:rsid w:val="6A629FC1"/>
    <w:rsid w:val="6AB1C6F4"/>
    <w:rsid w:val="6ACE6D14"/>
    <w:rsid w:val="6ADD1C37"/>
    <w:rsid w:val="6B082625"/>
    <w:rsid w:val="6B2F9E2C"/>
    <w:rsid w:val="6B6BFE41"/>
    <w:rsid w:val="6BDB5864"/>
    <w:rsid w:val="6C146445"/>
    <w:rsid w:val="6C40FD20"/>
    <w:rsid w:val="6C7A9741"/>
    <w:rsid w:val="6C897923"/>
    <w:rsid w:val="6CB1569A"/>
    <w:rsid w:val="6CC0E9B6"/>
    <w:rsid w:val="6CCB6E8D"/>
    <w:rsid w:val="6D519DF2"/>
    <w:rsid w:val="6D6C5865"/>
    <w:rsid w:val="6DE26F66"/>
    <w:rsid w:val="6DE8D2A8"/>
    <w:rsid w:val="6DE9C26D"/>
    <w:rsid w:val="6E00AF88"/>
    <w:rsid w:val="6F189AD5"/>
    <w:rsid w:val="708CE881"/>
    <w:rsid w:val="70E4F043"/>
    <w:rsid w:val="71122DEB"/>
    <w:rsid w:val="711920B2"/>
    <w:rsid w:val="71FE38B1"/>
    <w:rsid w:val="720D2ADD"/>
    <w:rsid w:val="72F4DA12"/>
    <w:rsid w:val="736B3A90"/>
    <w:rsid w:val="73B23DF7"/>
    <w:rsid w:val="743FDB94"/>
    <w:rsid w:val="74EFDE58"/>
    <w:rsid w:val="7650858B"/>
    <w:rsid w:val="76A2DB52"/>
    <w:rsid w:val="770BB320"/>
    <w:rsid w:val="77265ED8"/>
    <w:rsid w:val="7731CF47"/>
    <w:rsid w:val="77F71035"/>
    <w:rsid w:val="7823DCBB"/>
    <w:rsid w:val="786954B4"/>
    <w:rsid w:val="78C084CD"/>
    <w:rsid w:val="78E98035"/>
    <w:rsid w:val="78FA3DAF"/>
    <w:rsid w:val="79ABC42A"/>
    <w:rsid w:val="79E74576"/>
    <w:rsid w:val="7A895AD9"/>
    <w:rsid w:val="7B6A54C2"/>
    <w:rsid w:val="7C1C3833"/>
    <w:rsid w:val="7C80F6E2"/>
    <w:rsid w:val="7E3A3125"/>
    <w:rsid w:val="7EC1B053"/>
    <w:rsid w:val="7F7E6DFF"/>
    <w:rsid w:val="7F93C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8222C7C7-8C13-42B4-9AAD-8BD85226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B61396"/>
    <w:rPr>
      <w:rFonts w:ascii="Tahoma" w:hAnsi="Tahoma" w:cs="Tahoma"/>
      <w:sz w:val="16"/>
      <w:szCs w:val="16"/>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Colorful List - Accent 11,Bullet"/>
    <w:basedOn w:val="Normal"/>
    <w:link w:val="ListParagraphChar"/>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Spacing">
    <w:name w:val="No Spacing"/>
    <w:uiPriority w:val="1"/>
    <w:qFormat/>
    <w:rsid w:val="0081786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unhideWhenUsed/>
    <w:rsid w:val="00992377"/>
    <w:rPr>
      <w:color w:val="605E5C"/>
      <w:shd w:val="clear" w:color="auto" w:fill="E1DFDD"/>
    </w:rPr>
  </w:style>
  <w:style w:type="character" w:customStyle="1" w:styleId="Mention1">
    <w:name w:val="Mention1"/>
    <w:basedOn w:val="DefaultParagraphFont"/>
    <w:uiPriority w:val="99"/>
    <w:unhideWhenUsed/>
    <w:rsid w:val="00992377"/>
    <w:rPr>
      <w:color w:val="2B579A"/>
      <w:shd w:val="clear" w:color="auto" w:fill="E1DFDD"/>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uiPriority w:val="34"/>
    <w:qFormat/>
    <w:locked/>
    <w:rsid w:val="005A6053"/>
  </w:style>
  <w:style w:type="paragraph" w:styleId="BodyText">
    <w:name w:val="Body Text"/>
    <w:basedOn w:val="Normal"/>
    <w:link w:val="BodyTextChar"/>
    <w:semiHidden/>
    <w:unhideWhenUsed/>
    <w:rsid w:val="00E038FE"/>
    <w:pPr>
      <w:spacing w:after="0" w:line="240" w:lineRule="auto"/>
    </w:pPr>
    <w:rPr>
      <w:rFonts w:ascii="Times New Roman" w:eastAsia="Malgun Gothic" w:hAnsi="Times New Roman" w:cs="Times New Roman"/>
      <w:b/>
      <w:bCs/>
      <w:sz w:val="24"/>
      <w:szCs w:val="24"/>
    </w:rPr>
  </w:style>
  <w:style w:type="character" w:customStyle="1" w:styleId="BodyTextChar">
    <w:name w:val="Body Text Char"/>
    <w:basedOn w:val="DefaultParagraphFont"/>
    <w:link w:val="BodyText"/>
    <w:semiHidden/>
    <w:rsid w:val="00E038FE"/>
    <w:rPr>
      <w:rFonts w:ascii="Times New Roman" w:eastAsia="Malgun Gothic" w:hAnsi="Times New Roman" w:cs="Times New Roman"/>
      <w:b/>
      <w:bCs/>
      <w:sz w:val="24"/>
      <w:szCs w:val="24"/>
    </w:rPr>
  </w:style>
  <w:style w:type="character" w:customStyle="1" w:styleId="UnresolvedMention2">
    <w:name w:val="Unresolved Mention2"/>
    <w:basedOn w:val="DefaultParagraphFont"/>
    <w:uiPriority w:val="99"/>
    <w:unhideWhenUsed/>
    <w:rsid w:val="00212A53"/>
    <w:rPr>
      <w:color w:val="605E5C"/>
      <w:shd w:val="clear" w:color="auto" w:fill="E1DFDD"/>
    </w:rPr>
  </w:style>
  <w:style w:type="character" w:customStyle="1" w:styleId="Mention2">
    <w:name w:val="Mention2"/>
    <w:basedOn w:val="DefaultParagraphFont"/>
    <w:uiPriority w:val="99"/>
    <w:unhideWhenUsed/>
    <w:rsid w:val="00212A53"/>
    <w:rPr>
      <w:color w:val="2B579A"/>
      <w:shd w:val="clear" w:color="auto" w:fill="E1DFDD"/>
    </w:rPr>
  </w:style>
  <w:style w:type="character" w:customStyle="1" w:styleId="UnresolvedMention3">
    <w:name w:val="Unresolved Mention3"/>
    <w:basedOn w:val="DefaultParagraphFont"/>
    <w:uiPriority w:val="99"/>
    <w:unhideWhenUsed/>
    <w:rsid w:val="00614FAE"/>
    <w:rPr>
      <w:color w:val="605E5C"/>
      <w:shd w:val="clear" w:color="auto" w:fill="E1DFDD"/>
    </w:rPr>
  </w:style>
  <w:style w:type="character" w:customStyle="1" w:styleId="Mention3">
    <w:name w:val="Mention3"/>
    <w:basedOn w:val="DefaultParagraphFont"/>
    <w:uiPriority w:val="99"/>
    <w:unhideWhenUsed/>
    <w:rsid w:val="00614FAE"/>
    <w:rPr>
      <w:color w:val="2B579A"/>
      <w:shd w:val="clear" w:color="auto" w:fill="E1DFDD"/>
    </w:rPr>
  </w:style>
  <w:style w:type="character" w:customStyle="1" w:styleId="UnresolvedMention4">
    <w:name w:val="Unresolved Mention4"/>
    <w:basedOn w:val="DefaultParagraphFont"/>
    <w:uiPriority w:val="99"/>
    <w:unhideWhenUsed/>
    <w:rsid w:val="00D85084"/>
    <w:rPr>
      <w:color w:val="605E5C"/>
      <w:shd w:val="clear" w:color="auto" w:fill="E1DFDD"/>
    </w:rPr>
  </w:style>
  <w:style w:type="character" w:customStyle="1" w:styleId="Mention4">
    <w:name w:val="Mention4"/>
    <w:basedOn w:val="DefaultParagraphFont"/>
    <w:uiPriority w:val="99"/>
    <w:unhideWhenUsed/>
    <w:rsid w:val="00D85084"/>
    <w:rPr>
      <w:color w:val="2B579A"/>
      <w:shd w:val="clear" w:color="auto" w:fill="E1DFDD"/>
    </w:rPr>
  </w:style>
  <w:style w:type="paragraph" w:customStyle="1" w:styleId="xmsonormal">
    <w:name w:val="x_msonormal"/>
    <w:basedOn w:val="Normal"/>
    <w:rsid w:val="008A44BE"/>
    <w:pPr>
      <w:spacing w:after="0" w:line="240" w:lineRule="auto"/>
    </w:pPr>
    <w:rPr>
      <w:rFonts w:ascii="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2857"/>
    <w:rPr>
      <w:color w:val="605E5C"/>
      <w:shd w:val="clear" w:color="auto" w:fill="E1DFDD"/>
    </w:rPr>
  </w:style>
  <w:style w:type="character" w:customStyle="1" w:styleId="normaltextrun">
    <w:name w:val="normaltextrun"/>
    <w:basedOn w:val="DefaultParagraphFont"/>
    <w:rsid w:val="002B33F5"/>
  </w:style>
  <w:style w:type="character" w:customStyle="1" w:styleId="contextualspellingandgrammarerror">
    <w:name w:val="contextualspellingandgrammarerror"/>
    <w:basedOn w:val="DefaultParagraphFont"/>
    <w:rsid w:val="002B33F5"/>
  </w:style>
  <w:style w:type="character" w:customStyle="1" w:styleId="eop">
    <w:name w:val="eop"/>
    <w:basedOn w:val="DefaultParagraphFont"/>
    <w:rsid w:val="002B33F5"/>
  </w:style>
  <w:style w:type="paragraph" w:customStyle="1" w:styleId="paragraph">
    <w:name w:val="paragraph"/>
    <w:basedOn w:val="Normal"/>
    <w:rsid w:val="009A11B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advancedproofingissue">
    <w:name w:val="advancedproofingissue"/>
    <w:basedOn w:val="DefaultParagraphFont"/>
    <w:rsid w:val="009A11B5"/>
  </w:style>
  <w:style w:type="character" w:customStyle="1" w:styleId="spellingerror">
    <w:name w:val="spellingerror"/>
    <w:basedOn w:val="DefaultParagraphFont"/>
    <w:rsid w:val="009A11B5"/>
  </w:style>
  <w:style w:type="character" w:styleId="Mention">
    <w:name w:val="Mention"/>
    <w:basedOn w:val="DefaultParagraphFont"/>
    <w:uiPriority w:val="99"/>
    <w:unhideWhenUsed/>
    <w:rPr>
      <w:color w:val="2B579A"/>
      <w:shd w:val="clear" w:color="auto" w:fill="E6E6E6"/>
    </w:rPr>
  </w:style>
  <w:style w:type="paragraph" w:customStyle="1" w:styleId="xdefault">
    <w:name w:val="x_default"/>
    <w:basedOn w:val="Normal"/>
    <w:rsid w:val="006962F4"/>
    <w:pPr>
      <w:spacing w:after="0" w:line="240" w:lineRule="auto"/>
    </w:pPr>
    <w:rPr>
      <w:rFonts w:ascii="Calibri" w:hAnsi="Calibri" w:cs="Calibri"/>
    </w:rPr>
  </w:style>
  <w:style w:type="paragraph" w:customStyle="1" w:styleId="xmsonospacing">
    <w:name w:val="x_msonospacing"/>
    <w:basedOn w:val="Normal"/>
    <w:rsid w:val="009D017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12555932">
      <w:bodyDiv w:val="1"/>
      <w:marLeft w:val="0"/>
      <w:marRight w:val="0"/>
      <w:marTop w:val="0"/>
      <w:marBottom w:val="0"/>
      <w:divBdr>
        <w:top w:val="none" w:sz="0" w:space="0" w:color="auto"/>
        <w:left w:val="none" w:sz="0" w:space="0" w:color="auto"/>
        <w:bottom w:val="none" w:sz="0" w:space="0" w:color="auto"/>
        <w:right w:val="none" w:sz="0" w:space="0" w:color="auto"/>
      </w:divBdr>
    </w:div>
    <w:div w:id="181625404">
      <w:bodyDiv w:val="1"/>
      <w:marLeft w:val="0"/>
      <w:marRight w:val="0"/>
      <w:marTop w:val="0"/>
      <w:marBottom w:val="0"/>
      <w:divBdr>
        <w:top w:val="none" w:sz="0" w:space="0" w:color="auto"/>
        <w:left w:val="none" w:sz="0" w:space="0" w:color="auto"/>
        <w:bottom w:val="none" w:sz="0" w:space="0" w:color="auto"/>
        <w:right w:val="none" w:sz="0" w:space="0" w:color="auto"/>
      </w:divBdr>
      <w:divsChild>
        <w:div w:id="538665177">
          <w:marLeft w:val="0"/>
          <w:marRight w:val="0"/>
          <w:marTop w:val="0"/>
          <w:marBottom w:val="0"/>
          <w:divBdr>
            <w:top w:val="none" w:sz="0" w:space="0" w:color="auto"/>
            <w:left w:val="none" w:sz="0" w:space="0" w:color="auto"/>
            <w:bottom w:val="none" w:sz="0" w:space="0" w:color="auto"/>
            <w:right w:val="none" w:sz="0" w:space="0" w:color="auto"/>
          </w:divBdr>
        </w:div>
        <w:div w:id="2090344866">
          <w:marLeft w:val="0"/>
          <w:marRight w:val="0"/>
          <w:marTop w:val="0"/>
          <w:marBottom w:val="0"/>
          <w:divBdr>
            <w:top w:val="none" w:sz="0" w:space="0" w:color="auto"/>
            <w:left w:val="none" w:sz="0" w:space="0" w:color="auto"/>
            <w:bottom w:val="none" w:sz="0" w:space="0" w:color="auto"/>
            <w:right w:val="none" w:sz="0" w:space="0" w:color="auto"/>
          </w:divBdr>
        </w:div>
        <w:div w:id="1167478132">
          <w:marLeft w:val="0"/>
          <w:marRight w:val="0"/>
          <w:marTop w:val="0"/>
          <w:marBottom w:val="0"/>
          <w:divBdr>
            <w:top w:val="none" w:sz="0" w:space="0" w:color="auto"/>
            <w:left w:val="none" w:sz="0" w:space="0" w:color="auto"/>
            <w:bottom w:val="none" w:sz="0" w:space="0" w:color="auto"/>
            <w:right w:val="none" w:sz="0" w:space="0" w:color="auto"/>
          </w:divBdr>
        </w:div>
      </w:divsChild>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 w:id="912619131">
          <w:marLeft w:val="0"/>
          <w:marRight w:val="0"/>
          <w:marTop w:val="0"/>
          <w:marBottom w:val="0"/>
          <w:divBdr>
            <w:top w:val="none" w:sz="0" w:space="0" w:color="auto"/>
            <w:left w:val="none" w:sz="0" w:space="0" w:color="auto"/>
            <w:bottom w:val="none" w:sz="0" w:space="0" w:color="auto"/>
            <w:right w:val="none" w:sz="0" w:space="0" w:color="auto"/>
          </w:divBdr>
        </w:div>
      </w:divsChild>
    </w:div>
    <w:div w:id="421611424">
      <w:bodyDiv w:val="1"/>
      <w:marLeft w:val="0"/>
      <w:marRight w:val="0"/>
      <w:marTop w:val="0"/>
      <w:marBottom w:val="0"/>
      <w:divBdr>
        <w:top w:val="none" w:sz="0" w:space="0" w:color="auto"/>
        <w:left w:val="none" w:sz="0" w:space="0" w:color="auto"/>
        <w:bottom w:val="none" w:sz="0" w:space="0" w:color="auto"/>
        <w:right w:val="none" w:sz="0" w:space="0" w:color="auto"/>
      </w:divBdr>
      <w:divsChild>
        <w:div w:id="1275946286">
          <w:marLeft w:val="0"/>
          <w:marRight w:val="0"/>
          <w:marTop w:val="0"/>
          <w:marBottom w:val="0"/>
          <w:divBdr>
            <w:top w:val="none" w:sz="0" w:space="0" w:color="auto"/>
            <w:left w:val="none" w:sz="0" w:space="0" w:color="auto"/>
            <w:bottom w:val="none" w:sz="0" w:space="0" w:color="auto"/>
            <w:right w:val="none" w:sz="0" w:space="0" w:color="auto"/>
          </w:divBdr>
        </w:div>
        <w:div w:id="762989975">
          <w:marLeft w:val="0"/>
          <w:marRight w:val="0"/>
          <w:marTop w:val="0"/>
          <w:marBottom w:val="0"/>
          <w:divBdr>
            <w:top w:val="none" w:sz="0" w:space="0" w:color="auto"/>
            <w:left w:val="none" w:sz="0" w:space="0" w:color="auto"/>
            <w:bottom w:val="none" w:sz="0" w:space="0" w:color="auto"/>
            <w:right w:val="none" w:sz="0" w:space="0" w:color="auto"/>
          </w:divBdr>
        </w:div>
        <w:div w:id="984310255">
          <w:marLeft w:val="0"/>
          <w:marRight w:val="0"/>
          <w:marTop w:val="0"/>
          <w:marBottom w:val="0"/>
          <w:divBdr>
            <w:top w:val="none" w:sz="0" w:space="0" w:color="auto"/>
            <w:left w:val="none" w:sz="0" w:space="0" w:color="auto"/>
            <w:bottom w:val="none" w:sz="0" w:space="0" w:color="auto"/>
            <w:right w:val="none" w:sz="0" w:space="0" w:color="auto"/>
          </w:divBdr>
        </w:div>
        <w:div w:id="901788859">
          <w:marLeft w:val="0"/>
          <w:marRight w:val="0"/>
          <w:marTop w:val="0"/>
          <w:marBottom w:val="0"/>
          <w:divBdr>
            <w:top w:val="none" w:sz="0" w:space="0" w:color="auto"/>
            <w:left w:val="none" w:sz="0" w:space="0" w:color="auto"/>
            <w:bottom w:val="none" w:sz="0" w:space="0" w:color="auto"/>
            <w:right w:val="none" w:sz="0" w:space="0" w:color="auto"/>
          </w:divBdr>
        </w:div>
        <w:div w:id="167713307">
          <w:marLeft w:val="0"/>
          <w:marRight w:val="0"/>
          <w:marTop w:val="0"/>
          <w:marBottom w:val="0"/>
          <w:divBdr>
            <w:top w:val="none" w:sz="0" w:space="0" w:color="auto"/>
            <w:left w:val="none" w:sz="0" w:space="0" w:color="auto"/>
            <w:bottom w:val="none" w:sz="0" w:space="0" w:color="auto"/>
            <w:right w:val="none" w:sz="0" w:space="0" w:color="auto"/>
          </w:divBdr>
        </w:div>
      </w:divsChild>
    </w:div>
    <w:div w:id="627246217">
      <w:bodyDiv w:val="1"/>
      <w:marLeft w:val="0"/>
      <w:marRight w:val="0"/>
      <w:marTop w:val="0"/>
      <w:marBottom w:val="0"/>
      <w:divBdr>
        <w:top w:val="none" w:sz="0" w:space="0" w:color="auto"/>
        <w:left w:val="none" w:sz="0" w:space="0" w:color="auto"/>
        <w:bottom w:val="none" w:sz="0" w:space="0" w:color="auto"/>
        <w:right w:val="none" w:sz="0" w:space="0" w:color="auto"/>
      </w:divBdr>
    </w:div>
    <w:div w:id="758602935">
      <w:bodyDiv w:val="1"/>
      <w:marLeft w:val="0"/>
      <w:marRight w:val="0"/>
      <w:marTop w:val="0"/>
      <w:marBottom w:val="0"/>
      <w:divBdr>
        <w:top w:val="none" w:sz="0" w:space="0" w:color="auto"/>
        <w:left w:val="none" w:sz="0" w:space="0" w:color="auto"/>
        <w:bottom w:val="none" w:sz="0" w:space="0" w:color="auto"/>
        <w:right w:val="none" w:sz="0" w:space="0" w:color="auto"/>
      </w:divBdr>
    </w:div>
    <w:div w:id="784621689">
      <w:bodyDiv w:val="1"/>
      <w:marLeft w:val="0"/>
      <w:marRight w:val="0"/>
      <w:marTop w:val="0"/>
      <w:marBottom w:val="0"/>
      <w:divBdr>
        <w:top w:val="none" w:sz="0" w:space="0" w:color="auto"/>
        <w:left w:val="none" w:sz="0" w:space="0" w:color="auto"/>
        <w:bottom w:val="none" w:sz="0" w:space="0" w:color="auto"/>
        <w:right w:val="none" w:sz="0" w:space="0" w:color="auto"/>
      </w:divBdr>
      <w:divsChild>
        <w:div w:id="2083332768">
          <w:marLeft w:val="0"/>
          <w:marRight w:val="0"/>
          <w:marTop w:val="0"/>
          <w:marBottom w:val="0"/>
          <w:divBdr>
            <w:top w:val="none" w:sz="0" w:space="0" w:color="auto"/>
            <w:left w:val="none" w:sz="0" w:space="0" w:color="auto"/>
            <w:bottom w:val="none" w:sz="0" w:space="0" w:color="auto"/>
            <w:right w:val="none" w:sz="0" w:space="0" w:color="auto"/>
          </w:divBdr>
        </w:div>
        <w:div w:id="1689015698">
          <w:marLeft w:val="0"/>
          <w:marRight w:val="0"/>
          <w:marTop w:val="0"/>
          <w:marBottom w:val="0"/>
          <w:divBdr>
            <w:top w:val="none" w:sz="0" w:space="0" w:color="auto"/>
            <w:left w:val="none" w:sz="0" w:space="0" w:color="auto"/>
            <w:bottom w:val="none" w:sz="0" w:space="0" w:color="auto"/>
            <w:right w:val="none" w:sz="0" w:space="0" w:color="auto"/>
          </w:divBdr>
        </w:div>
        <w:div w:id="1480030735">
          <w:marLeft w:val="0"/>
          <w:marRight w:val="0"/>
          <w:marTop w:val="0"/>
          <w:marBottom w:val="0"/>
          <w:divBdr>
            <w:top w:val="none" w:sz="0" w:space="0" w:color="auto"/>
            <w:left w:val="none" w:sz="0" w:space="0" w:color="auto"/>
            <w:bottom w:val="none" w:sz="0" w:space="0" w:color="auto"/>
            <w:right w:val="none" w:sz="0" w:space="0" w:color="auto"/>
          </w:divBdr>
        </w:div>
      </w:divsChild>
    </w:div>
    <w:div w:id="835917726">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51181583">
      <w:bodyDiv w:val="1"/>
      <w:marLeft w:val="0"/>
      <w:marRight w:val="0"/>
      <w:marTop w:val="0"/>
      <w:marBottom w:val="0"/>
      <w:divBdr>
        <w:top w:val="none" w:sz="0" w:space="0" w:color="auto"/>
        <w:left w:val="none" w:sz="0" w:space="0" w:color="auto"/>
        <w:bottom w:val="none" w:sz="0" w:space="0" w:color="auto"/>
        <w:right w:val="none" w:sz="0" w:space="0" w:color="auto"/>
      </w:divBdr>
    </w:div>
    <w:div w:id="1746606807">
      <w:bodyDiv w:val="1"/>
      <w:marLeft w:val="0"/>
      <w:marRight w:val="0"/>
      <w:marTop w:val="0"/>
      <w:marBottom w:val="0"/>
      <w:divBdr>
        <w:top w:val="none" w:sz="0" w:space="0" w:color="auto"/>
        <w:left w:val="none" w:sz="0" w:space="0" w:color="auto"/>
        <w:bottom w:val="none" w:sz="0" w:space="0" w:color="auto"/>
        <w:right w:val="none" w:sz="0" w:space="0" w:color="auto"/>
      </w:divBdr>
    </w:div>
    <w:div w:id="1833834481">
      <w:bodyDiv w:val="1"/>
      <w:marLeft w:val="0"/>
      <w:marRight w:val="0"/>
      <w:marTop w:val="0"/>
      <w:marBottom w:val="0"/>
      <w:divBdr>
        <w:top w:val="none" w:sz="0" w:space="0" w:color="auto"/>
        <w:left w:val="none" w:sz="0" w:space="0" w:color="auto"/>
        <w:bottom w:val="none" w:sz="0" w:space="0" w:color="auto"/>
        <w:right w:val="none" w:sz="0" w:space="0" w:color="auto"/>
      </w:divBdr>
    </w:div>
    <w:div w:id="1927492016">
      <w:bodyDiv w:val="1"/>
      <w:marLeft w:val="0"/>
      <w:marRight w:val="0"/>
      <w:marTop w:val="0"/>
      <w:marBottom w:val="0"/>
      <w:divBdr>
        <w:top w:val="none" w:sz="0" w:space="0" w:color="auto"/>
        <w:left w:val="none" w:sz="0" w:space="0" w:color="auto"/>
        <w:bottom w:val="none" w:sz="0" w:space="0" w:color="auto"/>
        <w:right w:val="none" w:sz="0" w:space="0" w:color="auto"/>
      </w:divBdr>
    </w:div>
    <w:div w:id="1946837370">
      <w:bodyDiv w:val="1"/>
      <w:marLeft w:val="0"/>
      <w:marRight w:val="0"/>
      <w:marTop w:val="0"/>
      <w:marBottom w:val="0"/>
      <w:divBdr>
        <w:top w:val="none" w:sz="0" w:space="0" w:color="auto"/>
        <w:left w:val="none" w:sz="0" w:space="0" w:color="auto"/>
        <w:bottom w:val="none" w:sz="0" w:space="0" w:color="auto"/>
        <w:right w:val="none" w:sz="0" w:space="0" w:color="auto"/>
      </w:divBdr>
    </w:div>
    <w:div w:id="2040356921">
      <w:bodyDiv w:val="1"/>
      <w:marLeft w:val="0"/>
      <w:marRight w:val="0"/>
      <w:marTop w:val="0"/>
      <w:marBottom w:val="0"/>
      <w:divBdr>
        <w:top w:val="none" w:sz="0" w:space="0" w:color="auto"/>
        <w:left w:val="none" w:sz="0" w:space="0" w:color="auto"/>
        <w:bottom w:val="none" w:sz="0" w:space="0" w:color="auto"/>
        <w:right w:val="none" w:sz="0" w:space="0" w:color="auto"/>
      </w:divBdr>
    </w:div>
    <w:div w:id="20467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d.gov/gsafsd_sp?id=kb_article_view&amp;sysparm_article=KB0049214&amp;sys_kb_id=4a26988e1bdf78106397ec21f54bcbf6&amp;spa=1" TargetMode="External"/><Relationship Id="rId18" Type="http://schemas.openxmlformats.org/officeDocument/2006/relationships/hyperlink" Target="https://gcc02.safelinks.protection.outlook.com/?url=http%3A%2F%2Fwww.sam.gov%2F&amp;data=04%7C01%7CAvilaAM%40state.gov%7C34026f21199646dc0d6408d9f8a01d07%7C66cf50745afe48d1a691a12b2121f44b%7C0%7C0%7C637814188822061566%7CUnknown%7CTWFpbGZsb3d8eyJWIjoiMC4wLjAwMDAiLCJQIjoiV2luMzIiLCJBTiI6Ik1haWwiLCJXVCI6Mn0%3D%7C3000&amp;sdata=N3UQfv0Kw5TT2Lf4%2B1U0t3U4hBO%2FFdqqtHHqz%2FqZgyI%3D&amp;reserved=0" TargetMode="External"/><Relationship Id="rId26" Type="http://schemas.openxmlformats.org/officeDocument/2006/relationships/hyperlink" Target="https://www.ecfr.gov/cgi-bin/text-idx?SID=81a5f41de81c46a9844617d93a9db081&amp;mc=true&amp;node=pt2.1.200&amp;rgn=div5"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5&amp;rgn=div5"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7" Type="http://schemas.openxmlformats.org/officeDocument/2006/relationships/hyperlink" Target="https://gcc02.safelinks.protection.outlook.com/?url=https%3A%2F%2Fwww.sam.gov%2F&amp;data=04%7C01%7CAvilaAM%40state.gov%7C34026f21199646dc0d6408d9f8a01d07%7C66cf50745afe48d1a691a12b2121f44b%7C0%7C0%7C637814188822061566%7CUnknown%7CTWFpbGZsb3d8eyJWIjoiMC4wLjAwMDAiLCJQIjoiV2luMzIiLCJBTiI6Ik1haWwiLCJXVCI6Mn0%3D%7C3000&amp;sdata=OdBcnWGa8%2B9IHyeeNSViDmkxGkPvpOt%2BrguETPHpyC8%3D&amp;reserved=0" TargetMode="External"/><Relationship Id="rId25" Type="http://schemas.openxmlformats.org/officeDocument/2006/relationships/hyperlink" Target="https://www.state.gov/about-us-office-of-the-procurement-executiv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CAGE@dlis.dla.mil" TargetMode="External"/><Relationship Id="rId20" Type="http://schemas.openxmlformats.org/officeDocument/2006/relationships/hyperlink" Target="https://www.ecfr.gov/cgi-bin/text-idx?SID=81a5f41de81c46a9844617d93a9db081&amp;mc=true&amp;node=pt2.1.170&amp;rgn=div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3A%2F%2Fwww.sam.gov%2F&amp;data=04%7C01%7CAvilaAM%40state.gov%7C34026f21199646dc0d6408d9f8a01d07%7C66cf50745afe48d1a691a12b2121f44b%7C0%7C0%7C637814188822061566%7CUnknown%7CTWFpbGZsb3d8eyJWIjoiMC4wLjAwMDAiLCJQIjoiV2luMzIiLCJBTiI6Ik1haWwiLCJXVCI6Mn0%3D%7C3000&amp;sdata=N3UQfv0Kw5TT2Lf4%2B1U0t3U4hBO%2FFdqqtHHqz%2FqZgyI%3D&amp;reserved=0" TargetMode="External"/><Relationship Id="rId24" Type="http://schemas.openxmlformats.org/officeDocument/2006/relationships/hyperlink" Target="https://www.ecfr.gov/cgi-bin/text-idx?SID=81a5f41de81c46a9844617d93a9db081&amp;mc=true&amp;tpl=/ecfrbrowse/Title02/2chapterVI.t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cc02.safelinks.protection.outlook.com/?url=https%3A%2F%2Feportal.nspa.nato.int%2FAC135Public%2FDocs%2FUS%2520Instructions%2520for%2520NSPA%2520NCAGE.pdf&amp;data=04%7C01%7CAvilaAM%40state.gov%7C34026f21199646dc0d6408d9f8a01d07%7C66cf50745afe48d1a691a12b2121f44b%7C0%7C0%7C637814188822061566%7CUnknown%7CTWFpbGZsb3d8eyJWIjoiMC4wLjAwMDAiLCJQIjoiV2luMzIiLCJBTiI6Ik1haWwiLCJXVCI6Mn0%3D%7C3000&amp;sdata=Y6IkEB3o9eVDXAxxvelfC17Lt8EuqWU6no5Cf5VYPVk%3D&amp;reserved=0" TargetMode="External"/><Relationship Id="rId23" Type="http://schemas.openxmlformats.org/officeDocument/2006/relationships/hyperlink" Target="https://www.ecfr.gov/cgi-bin/text-idx?SID=81a5f41de81c46a9844617d93a9db081&amp;mc=true&amp;node=pt2.1.183&amp;rgn=div5"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25&amp;rgn=div5"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eportal.nspa.nato.int%2FAC135Public%2Fscage%2FCageList.aspx&amp;data=04%7C01%7CAvilaAM%40state.gov%7C34026f21199646dc0d6408d9f8a01d07%7C66cf50745afe48d1a691a12b2121f44b%7C0%7C0%7C637814188822061566%7CUnknown%7CTWFpbGZsb3d8eyJWIjoiMC4wLjAwMDAiLCJQIjoiV2luMzIiLCJBTiI6Ik1haWwiLCJXVCI6Mn0%3D%7C3000&amp;sdata=KS7CCp1EiZaK7atmUooQa3%2BQ8Yqlo1QNPvrJpeoXwK0%3D&amp;reserved=0" TargetMode="External"/><Relationship Id="rId22" Type="http://schemas.openxmlformats.org/officeDocument/2006/relationships/hyperlink" Target="https://www.ecfr.gov/cgi-bin/text-idx?SID=81a5f41de81c46a9844617d93a9db081&amp;mc=true&amp;node=pt2.1.182&amp;rgn=div5" TargetMode="External"/><Relationship Id="rId27" Type="http://schemas.openxmlformats.org/officeDocument/2006/relationships/hyperlink" Target="mailto:contact:&#160;HallMM@state.gov" TargetMode="External"/><Relationship Id="rId30"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09BD134-6128-4064-9E29-68EA586390AD}">
    <t:Anchor>
      <t:Comment id="171366751"/>
    </t:Anchor>
    <t:History>
      <t:Event id="{AFE9B8E7-61B9-49B4-BFAB-CAD23445267E}" time="2022-02-17T19:07:02.854Z">
        <t:Attribution userId="S::hallmm@state.gov::21b2c0ea-390a-479b-8506-b8172450115b" userProvider="AD" userName="Hall, Michala M"/>
        <t:Anchor>
          <t:Comment id="171366751"/>
        </t:Anchor>
        <t:Create/>
      </t:Event>
      <t:Event id="{01E97B90-22F7-4988-ACD1-BE902C6C3862}" time="2022-02-17T19:07:02.854Z">
        <t:Attribution userId="S::hallmm@state.gov::21b2c0ea-390a-479b-8506-b8172450115b" userProvider="AD" userName="Hall, Michala M"/>
        <t:Anchor>
          <t:Comment id="171366751"/>
        </t:Anchor>
        <t:Assign userId="S::TragethonS@state.gov::194073d1-0f50-472c-a710-c25dbfc67ab4" userProvider="AD" userName="Tragethon, Shane"/>
      </t:Event>
      <t:Event id="{8A32089D-13EA-4A04-946E-C7EC70081882}" time="2022-02-17T19:07:02.854Z">
        <t:Attribution userId="S::hallmm@state.gov::21b2c0ea-390a-479b-8506-b8172450115b" userProvider="AD" userName="Hall, Michala M"/>
        <t:Anchor>
          <t:Comment id="171366751"/>
        </t:Anchor>
        <t:SetTitle title="Shane can you please assist in formatting this? I pulled all our info from the last RSOIC into this section. @Tragethon, Shane"/>
      </t:Event>
      <t:Event id="{64321ACF-D4E5-4C64-92B0-AFDB84EF4389}" time="2022-02-23T19:51:34.227Z">
        <t:Attribution userId="S::hallmm@state.gov::21b2c0ea-390a-479b-8506-b8172450115b" userProvider="AD" userName="Hall, Michala M"/>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262D5547EF5429C7722F432AF4137" ma:contentTypeVersion="7" ma:contentTypeDescription="Create a new document." ma:contentTypeScope="" ma:versionID="0015e0328d49813a135c7a4b4c7ebf7e">
  <xsd:schema xmlns:xsd="http://www.w3.org/2001/XMLSchema" xmlns:xs="http://www.w3.org/2001/XMLSchema" xmlns:p="http://schemas.microsoft.com/office/2006/metadata/properties" xmlns:ns3="0dfb8df5-d334-40e0-ae6a-5bc8a854954c" xmlns:ns4="ef3e9aab-aa6b-4e90-919c-adcf4368a559" targetNamespace="http://schemas.microsoft.com/office/2006/metadata/properties" ma:root="true" ma:fieldsID="7ce9ce67c8c620de6996dd98ae683112" ns3:_="" ns4:_="">
    <xsd:import namespace="0dfb8df5-d334-40e0-ae6a-5bc8a854954c"/>
    <xsd:import namespace="ef3e9aab-aa6b-4e90-919c-adcf4368a5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b8df5-d334-40e0-ae6a-5bc8a85495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e9aab-aa6b-4e90-919c-adcf4368a5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dfb8df5-d334-40e0-ae6a-5bc8a854954c">
      <UserInfo>
        <DisplayName>Furman, Bryan J (Kyiv)</DisplayName>
        <AccountId>25243</AccountId>
        <AccountType/>
      </UserInfo>
      <UserInfo>
        <DisplayName>O'Hara, Sean P (Kyiv)</DisplayName>
        <AccountId>3674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65A7-30C9-47AF-BF43-E860FD8C6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b8df5-d334-40e0-ae6a-5bc8a854954c"/>
    <ds:schemaRef ds:uri="ef3e9aab-aa6b-4e90-919c-adcf4368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3.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0dfb8df5-d334-40e0-ae6a-5bc8a854954c"/>
  </ds:schemaRefs>
</ds:datastoreItem>
</file>

<file path=customXml/itemProps4.xml><?xml version="1.0" encoding="utf-8"?>
<ds:datastoreItem xmlns:ds="http://schemas.openxmlformats.org/officeDocument/2006/customXml" ds:itemID="{C390851E-8682-4A67-83F5-2EBDBE69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4343</Words>
  <Characters>24757</Characters>
  <Application>Microsoft Office Word</Application>
  <DocSecurity>0</DocSecurity>
  <Lines>206</Lines>
  <Paragraphs>58</Paragraphs>
  <ScaleCrop>false</ScaleCrop>
  <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subject/>
  <dc:creator>Lindsay Scanlon</dc:creator>
  <cp:keywords/>
  <cp:lastModifiedBy>Cook, Rachel</cp:lastModifiedBy>
  <cp:revision>2</cp:revision>
  <dcterms:created xsi:type="dcterms:W3CDTF">2022-04-14T15:45:00Z</dcterms:created>
  <dcterms:modified xsi:type="dcterms:W3CDTF">2022-04-14T15:45:00Z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0x010100059262D5547EF5429C7722F432AF4137</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2021-11-24T23:23:08Z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MSIP_Label_303e25a3-56e7-4f07-9acc-ed14a1e5b460_Enabled">
    <vt:lpwstr>true</vt:lpwstr>
  </property>
  <property fmtid="{D5CDD505-2E9C-101B-9397-08002B2CF9AE}" pid="18" name="MSIP_Label_303e25a3-56e7-4f07-9acc-ed14a1e5b460_SetDate">
    <vt:lpwstr>2021-11-30T19:13:45Z</vt:lpwstr>
  </property>
  <property fmtid="{D5CDD505-2E9C-101B-9397-08002B2CF9AE}" pid="19" name="MSIP_Label_303e25a3-56e7-4f07-9acc-ed14a1e5b460_Method">
    <vt:lpwstr>Privileged</vt:lpwstr>
  </property>
  <property fmtid="{D5CDD505-2E9C-101B-9397-08002B2CF9AE}" pid="20" name="MSIP_Label_303e25a3-56e7-4f07-9acc-ed14a1e5b460_Name">
    <vt:lpwstr>Public External v2</vt:lpwstr>
  </property>
  <property fmtid="{D5CDD505-2E9C-101B-9397-08002B2CF9AE}" pid="21" name="MSIP_Label_303e25a3-56e7-4f07-9acc-ed14a1e5b460_SiteId">
    <vt:lpwstr>8a628aaf-2f06-4dc5-a007-33a134d5e988</vt:lpwstr>
  </property>
  <property fmtid="{D5CDD505-2E9C-101B-9397-08002B2CF9AE}" pid="22" name="MSIP_Label_303e25a3-56e7-4f07-9acc-ed14a1e5b460_ActionId">
    <vt:lpwstr>f4c53497-0a64-4e27-bc66-be51bc0f60c8</vt:lpwstr>
  </property>
  <property fmtid="{D5CDD505-2E9C-101B-9397-08002B2CF9AE}" pid="23" name="MSIP_Label_303e25a3-56e7-4f07-9acc-ed14a1e5b460_ContentBits">
    <vt:lpwstr>0</vt:lpwstr>
  </property>
</Properties>
</file>