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99B00" w14:textId="634BD768" w:rsidR="00F25DB9" w:rsidRPr="00534421" w:rsidRDefault="73A7B5FC" w:rsidP="2925E50F">
      <w:pPr>
        <w:pStyle w:val="NoSpacing"/>
        <w:jc w:val="center"/>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olor w:val="000000" w:themeColor="text1"/>
          <w:sz w:val="24"/>
          <w:szCs w:val="24"/>
        </w:rPr>
        <w:t>Department of State Embassy</w:t>
      </w:r>
      <w:r w:rsidR="2FC722D1" w:rsidRPr="00534421">
        <w:rPr>
          <w:rFonts w:ascii="Times New Roman" w:eastAsia="Times New Roman" w:hAnsi="Times New Roman" w:cs="Times New Roman"/>
          <w:b/>
          <w:bCs/>
          <w:color w:val="000000" w:themeColor="text1"/>
          <w:sz w:val="24"/>
          <w:szCs w:val="24"/>
        </w:rPr>
        <w:t xml:space="preserve"> </w:t>
      </w:r>
      <w:r w:rsidRPr="00534421">
        <w:rPr>
          <w:rFonts w:ascii="Times New Roman" w:eastAsia="Times New Roman" w:hAnsi="Times New Roman" w:cs="Times New Roman"/>
          <w:b/>
          <w:bCs/>
          <w:color w:val="000000" w:themeColor="text1"/>
          <w:sz w:val="24"/>
          <w:szCs w:val="24"/>
        </w:rPr>
        <w:t xml:space="preserve">of the United States in </w:t>
      </w:r>
      <w:r w:rsidR="00424647" w:rsidRPr="00534421">
        <w:rPr>
          <w:rFonts w:ascii="Times New Roman" w:eastAsia="Times New Roman" w:hAnsi="Times New Roman" w:cs="Times New Roman"/>
          <w:b/>
          <w:bCs/>
          <w:color w:val="000000" w:themeColor="text1"/>
          <w:sz w:val="24"/>
          <w:szCs w:val="24"/>
        </w:rPr>
        <w:t>New Delhi, India</w:t>
      </w:r>
    </w:p>
    <w:p w14:paraId="1D6673A7" w14:textId="68D729BB" w:rsidR="00F25DB9" w:rsidRPr="00534421" w:rsidRDefault="73A7B5FC" w:rsidP="2925E50F">
      <w:pPr>
        <w:pStyle w:val="NoSpacing"/>
        <w:jc w:val="center"/>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olor w:val="000000" w:themeColor="text1"/>
          <w:sz w:val="24"/>
          <w:szCs w:val="24"/>
        </w:rPr>
        <w:t>Notice of Funding Opportunity (NOFO)</w:t>
      </w:r>
    </w:p>
    <w:p w14:paraId="2E3CAB98" w14:textId="6BA74E5F" w:rsidR="00F25DB9" w:rsidRPr="00534421" w:rsidRDefault="00F25DB9" w:rsidP="2925E50F">
      <w:pPr>
        <w:spacing w:after="0" w:line="240" w:lineRule="auto"/>
        <w:rPr>
          <w:rFonts w:ascii="Times New Roman" w:eastAsia="Times New Roman" w:hAnsi="Times New Roman" w:cs="Times New Roman"/>
          <w:color w:val="000000" w:themeColor="text1"/>
          <w:sz w:val="24"/>
          <w:szCs w:val="24"/>
        </w:rPr>
      </w:pPr>
    </w:p>
    <w:p w14:paraId="0CE91E6F" w14:textId="01750A35" w:rsidR="00F25DB9" w:rsidRPr="00534421" w:rsidRDefault="00F25DB9" w:rsidP="2925E50F">
      <w:pPr>
        <w:spacing w:after="0" w:line="240" w:lineRule="auto"/>
        <w:rPr>
          <w:rFonts w:ascii="Times New Roman" w:eastAsia="Times New Roman" w:hAnsi="Times New Roman" w:cs="Times New Roman"/>
          <w:color w:val="000000" w:themeColor="text1"/>
          <w:sz w:val="24"/>
          <w:szCs w:val="24"/>
        </w:rPr>
      </w:pPr>
    </w:p>
    <w:p w14:paraId="5C61F193" w14:textId="77777777" w:rsidR="00424647" w:rsidRPr="00534421" w:rsidRDefault="00424647" w:rsidP="00424647">
      <w:pPr>
        <w:spacing w:after="0" w:line="240" w:lineRule="auto"/>
        <w:rPr>
          <w:rFonts w:ascii="Times New Roman" w:hAnsi="Times New Roman" w:cs="Times New Roman"/>
          <w:bCs/>
          <w:sz w:val="24"/>
          <w:szCs w:val="24"/>
        </w:rPr>
      </w:pPr>
      <w:r w:rsidRPr="00534421">
        <w:rPr>
          <w:rFonts w:ascii="Times New Roman" w:hAnsi="Times New Roman" w:cs="Times New Roman"/>
          <w:b/>
          <w:bCs/>
          <w:sz w:val="24"/>
          <w:szCs w:val="24"/>
        </w:rPr>
        <w:t xml:space="preserve">Program Office: </w:t>
      </w:r>
      <w:r w:rsidRPr="00534421">
        <w:rPr>
          <w:rFonts w:ascii="Times New Roman" w:hAnsi="Times New Roman" w:cs="Times New Roman"/>
          <w:bCs/>
          <w:sz w:val="24"/>
          <w:szCs w:val="24"/>
        </w:rPr>
        <w:t>Public Affairs Section, New Delhi, India</w:t>
      </w:r>
    </w:p>
    <w:p w14:paraId="72DF3EF8" w14:textId="34FDA053" w:rsidR="00424647" w:rsidRPr="00534421" w:rsidRDefault="00424647" w:rsidP="6A3FBB28">
      <w:pPr>
        <w:spacing w:after="0" w:line="240" w:lineRule="auto"/>
        <w:rPr>
          <w:rFonts w:ascii="Times New Roman" w:hAnsi="Times New Roman" w:cs="Times New Roman"/>
          <w:sz w:val="24"/>
          <w:szCs w:val="24"/>
        </w:rPr>
      </w:pPr>
      <w:r w:rsidRPr="00534421">
        <w:rPr>
          <w:rFonts w:ascii="Times New Roman" w:hAnsi="Times New Roman" w:cs="Times New Roman"/>
          <w:b/>
          <w:bCs/>
          <w:sz w:val="24"/>
          <w:szCs w:val="24"/>
        </w:rPr>
        <w:t>Funding Opportunity Title:</w:t>
      </w:r>
      <w:r w:rsidRPr="00534421">
        <w:rPr>
          <w:rFonts w:ascii="Times New Roman" w:hAnsi="Times New Roman" w:cs="Times New Roman"/>
          <w:sz w:val="24"/>
          <w:szCs w:val="24"/>
        </w:rPr>
        <w:t xml:space="preserve">  </w:t>
      </w:r>
      <w:r w:rsidR="6A881A11" w:rsidRPr="00534421">
        <w:rPr>
          <w:rFonts w:ascii="Times New Roman" w:hAnsi="Times New Roman" w:cs="Times New Roman"/>
          <w:sz w:val="24"/>
          <w:szCs w:val="24"/>
        </w:rPr>
        <w:t>Alumni Micro Grants Fund 2.0</w:t>
      </w:r>
    </w:p>
    <w:p w14:paraId="4E3F8C90" w14:textId="5078CB85" w:rsidR="00424647" w:rsidRPr="00534421" w:rsidRDefault="00424647" w:rsidP="00424647">
      <w:pPr>
        <w:spacing w:after="0" w:line="240" w:lineRule="auto"/>
        <w:rPr>
          <w:rFonts w:ascii="Times New Roman" w:hAnsi="Times New Roman" w:cs="Times New Roman"/>
          <w:sz w:val="24"/>
          <w:szCs w:val="24"/>
        </w:rPr>
      </w:pPr>
      <w:r w:rsidRPr="00534421">
        <w:rPr>
          <w:rFonts w:ascii="Times New Roman" w:hAnsi="Times New Roman" w:cs="Times New Roman"/>
          <w:b/>
          <w:bCs/>
          <w:sz w:val="24"/>
          <w:szCs w:val="24"/>
        </w:rPr>
        <w:t xml:space="preserve">Announcement Type: </w:t>
      </w:r>
      <w:r w:rsidRPr="00534421">
        <w:rPr>
          <w:rFonts w:ascii="Times New Roman" w:hAnsi="Times New Roman" w:cs="Times New Roman"/>
          <w:sz w:val="24"/>
          <w:szCs w:val="24"/>
        </w:rPr>
        <w:t xml:space="preserve"> Cooperative Agreement</w:t>
      </w:r>
    </w:p>
    <w:p w14:paraId="77003FBC" w14:textId="0D8E1BAB" w:rsidR="00424647" w:rsidRPr="00534421" w:rsidRDefault="00424647" w:rsidP="00424647">
      <w:pPr>
        <w:spacing w:after="0" w:line="240" w:lineRule="auto"/>
        <w:rPr>
          <w:rFonts w:ascii="Times New Roman" w:hAnsi="Times New Roman" w:cs="Times New Roman"/>
          <w:sz w:val="24"/>
          <w:szCs w:val="24"/>
        </w:rPr>
      </w:pPr>
      <w:r w:rsidRPr="00534421">
        <w:rPr>
          <w:rFonts w:ascii="Times New Roman" w:hAnsi="Times New Roman" w:cs="Times New Roman"/>
          <w:b/>
          <w:sz w:val="24"/>
          <w:szCs w:val="24"/>
        </w:rPr>
        <w:t xml:space="preserve">Funding Opportunity Number: </w:t>
      </w:r>
      <w:sdt>
        <w:sdtPr>
          <w:rPr>
            <w:rFonts w:ascii="Times New Roman" w:hAnsi="Times New Roman" w:cs="Times New Roman"/>
            <w:sz w:val="24"/>
            <w:szCs w:val="24"/>
          </w:rPr>
          <w:id w:val="-358661516"/>
          <w:placeholder>
            <w:docPart w:val="C65968A6C48842769034589913706F52"/>
          </w:placeholder>
          <w:dropDownList>
            <w:listItem w:displayText="ND-NOFO-21-" w:value="ND-NOFO-21-"/>
            <w:listItem w:displayText="C-NOFO-21-" w:value="C-NOFO-21-"/>
            <w:listItem w:displayText="M-NOFO-21-" w:value="M-NOFO-21-"/>
            <w:listItem w:displayText="K-NOFO-21-" w:value="K-NOFO-21-"/>
            <w:listItem w:displayText="H-NOFO-21" w:value="H-NOFO-21"/>
          </w:dropDownList>
        </w:sdtPr>
        <w:sdtEndPr/>
        <w:sdtContent>
          <w:r w:rsidRPr="00534421">
            <w:rPr>
              <w:rFonts w:ascii="Times New Roman" w:hAnsi="Times New Roman" w:cs="Times New Roman"/>
              <w:sz w:val="24"/>
              <w:szCs w:val="24"/>
            </w:rPr>
            <w:t>ND-NOFO-21-</w:t>
          </w:r>
        </w:sdtContent>
      </w:sdt>
      <w:r w:rsidR="001947BF">
        <w:rPr>
          <w:rFonts w:ascii="Times New Roman" w:hAnsi="Times New Roman" w:cs="Times New Roman"/>
          <w:sz w:val="24"/>
          <w:szCs w:val="24"/>
        </w:rPr>
        <w:t>101</w:t>
      </w:r>
    </w:p>
    <w:p w14:paraId="5F99FDD1" w14:textId="413B7DFC" w:rsidR="00424647" w:rsidRPr="00534421" w:rsidRDefault="00424647" w:rsidP="00424647">
      <w:pPr>
        <w:spacing w:after="0" w:line="240" w:lineRule="auto"/>
        <w:rPr>
          <w:rFonts w:ascii="Times New Roman" w:hAnsi="Times New Roman" w:cs="Times New Roman"/>
          <w:sz w:val="24"/>
          <w:szCs w:val="24"/>
        </w:rPr>
      </w:pPr>
      <w:r w:rsidRPr="00534421">
        <w:rPr>
          <w:rFonts w:ascii="Times New Roman" w:hAnsi="Times New Roman" w:cs="Times New Roman"/>
          <w:b/>
          <w:sz w:val="24"/>
          <w:szCs w:val="24"/>
        </w:rPr>
        <w:t xml:space="preserve">Deadline for Applications: </w:t>
      </w:r>
      <w:r w:rsidR="00F10149">
        <w:rPr>
          <w:rFonts w:ascii="Times New Roman" w:hAnsi="Times New Roman" w:cs="Times New Roman"/>
          <w:sz w:val="24"/>
          <w:szCs w:val="24"/>
        </w:rPr>
        <w:t>May 28</w:t>
      </w:r>
      <w:r w:rsidRPr="00534421">
        <w:rPr>
          <w:rFonts w:ascii="Times New Roman" w:hAnsi="Times New Roman" w:cs="Times New Roman"/>
          <w:sz w:val="24"/>
          <w:szCs w:val="24"/>
        </w:rPr>
        <w:t>, 2021 [11:59 pm midnight Washington, DC]</w:t>
      </w:r>
    </w:p>
    <w:p w14:paraId="31AB11C5" w14:textId="77777777" w:rsidR="00424647" w:rsidRPr="00534421" w:rsidRDefault="00424647" w:rsidP="00424647">
      <w:pPr>
        <w:spacing w:after="0" w:line="240" w:lineRule="auto"/>
        <w:rPr>
          <w:rFonts w:ascii="Times New Roman" w:hAnsi="Times New Roman" w:cs="Times New Roman"/>
          <w:sz w:val="24"/>
          <w:szCs w:val="24"/>
        </w:rPr>
      </w:pPr>
      <w:r w:rsidRPr="00534421">
        <w:rPr>
          <w:rFonts w:ascii="Times New Roman" w:hAnsi="Times New Roman" w:cs="Times New Roman"/>
          <w:b/>
          <w:sz w:val="24"/>
          <w:szCs w:val="24"/>
        </w:rPr>
        <w:t>CFDA Number:</w:t>
      </w:r>
      <w:r w:rsidRPr="00534421">
        <w:rPr>
          <w:rFonts w:ascii="Times New Roman" w:hAnsi="Times New Roman" w:cs="Times New Roman"/>
          <w:sz w:val="24"/>
          <w:szCs w:val="24"/>
        </w:rPr>
        <w:t xml:space="preserve"> 19.040 - Public Diplomacy Programs</w:t>
      </w:r>
    </w:p>
    <w:p w14:paraId="0AD57A0D" w14:textId="215252CB" w:rsidR="00424647" w:rsidRPr="00534421" w:rsidRDefault="00424647" w:rsidP="6A3FBB28">
      <w:pPr>
        <w:spacing w:after="0" w:line="240" w:lineRule="auto"/>
        <w:rPr>
          <w:rFonts w:ascii="Times New Roman" w:hAnsi="Times New Roman" w:cs="Times New Roman"/>
          <w:sz w:val="24"/>
          <w:szCs w:val="24"/>
        </w:rPr>
      </w:pPr>
      <w:r w:rsidRPr="00534421">
        <w:rPr>
          <w:rFonts w:ascii="Times New Roman" w:hAnsi="Times New Roman" w:cs="Times New Roman"/>
          <w:b/>
          <w:bCs/>
          <w:sz w:val="24"/>
          <w:szCs w:val="24"/>
        </w:rPr>
        <w:t>ICS:</w:t>
      </w:r>
      <w:r w:rsidRPr="00534421">
        <w:rPr>
          <w:rFonts w:ascii="Times New Roman" w:hAnsi="Times New Roman" w:cs="Times New Roman"/>
          <w:sz w:val="24"/>
          <w:szCs w:val="24"/>
        </w:rPr>
        <w:t xml:space="preserve"> </w:t>
      </w:r>
      <w:r w:rsidR="4D86DEA7" w:rsidRPr="00534421">
        <w:rPr>
          <w:rFonts w:ascii="Times New Roman" w:hAnsi="Times New Roman" w:cs="Times New Roman"/>
          <w:sz w:val="24"/>
          <w:szCs w:val="24"/>
        </w:rPr>
        <w:t>3.1</w:t>
      </w:r>
      <w:r w:rsidRPr="00534421">
        <w:rPr>
          <w:rFonts w:ascii="Times New Roman" w:hAnsi="Times New Roman" w:cs="Times New Roman"/>
          <w:sz w:val="24"/>
          <w:szCs w:val="24"/>
        </w:rPr>
        <w:t xml:space="preserve">            </w:t>
      </w:r>
      <w:r w:rsidRPr="00534421">
        <w:rPr>
          <w:rFonts w:ascii="Times New Roman" w:hAnsi="Times New Roman" w:cs="Times New Roman"/>
          <w:b/>
          <w:bCs/>
          <w:sz w:val="24"/>
          <w:szCs w:val="24"/>
        </w:rPr>
        <w:t>PDIP:</w:t>
      </w:r>
      <w:r w:rsidRPr="00534421">
        <w:rPr>
          <w:rFonts w:ascii="Times New Roman" w:hAnsi="Times New Roman" w:cs="Times New Roman"/>
          <w:sz w:val="24"/>
          <w:szCs w:val="24"/>
        </w:rPr>
        <w:t xml:space="preserve"> </w:t>
      </w:r>
      <w:r w:rsidR="44270C39" w:rsidRPr="00534421">
        <w:rPr>
          <w:rFonts w:ascii="Times New Roman" w:hAnsi="Times New Roman" w:cs="Times New Roman"/>
          <w:sz w:val="24"/>
          <w:szCs w:val="24"/>
        </w:rPr>
        <w:t>3.1.2</w:t>
      </w:r>
    </w:p>
    <w:p w14:paraId="3AB80323" w14:textId="77777777" w:rsidR="00424647" w:rsidRPr="00534421" w:rsidRDefault="00424647" w:rsidP="00424647">
      <w:pPr>
        <w:spacing w:after="0" w:line="240" w:lineRule="auto"/>
        <w:rPr>
          <w:rFonts w:ascii="Times New Roman" w:hAnsi="Times New Roman" w:cs="Times New Roman"/>
          <w:b/>
          <w:sz w:val="24"/>
          <w:szCs w:val="24"/>
        </w:rPr>
      </w:pPr>
    </w:p>
    <w:p w14:paraId="405D3B51" w14:textId="77777777" w:rsidR="00424647" w:rsidRPr="00534421" w:rsidRDefault="00424647" w:rsidP="00424647">
      <w:pPr>
        <w:pStyle w:val="NoSpacing"/>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aps/>
          <w:color w:val="000000" w:themeColor="text1"/>
          <w:sz w:val="24"/>
          <w:szCs w:val="24"/>
          <w:u w:val="single"/>
        </w:rPr>
        <w:t>CONTACT INFORMATION</w:t>
      </w:r>
    </w:p>
    <w:p w14:paraId="53B977F4" w14:textId="77777777" w:rsidR="00424647" w:rsidRPr="00534421" w:rsidRDefault="00424647" w:rsidP="00424647">
      <w:pPr>
        <w:pStyle w:val="NoSpacing"/>
        <w:numPr>
          <w:ilvl w:val="0"/>
          <w:numId w:val="23"/>
        </w:numPr>
        <w:rPr>
          <w:rFonts w:eastAsiaTheme="minorEastAsia"/>
          <w:color w:val="000000" w:themeColor="text1"/>
          <w:sz w:val="24"/>
          <w:szCs w:val="24"/>
        </w:rPr>
      </w:pPr>
      <w:r w:rsidRPr="00534421">
        <w:rPr>
          <w:rFonts w:ascii="Times New Roman" w:eastAsia="Times New Roman" w:hAnsi="Times New Roman" w:cs="Times New Roman"/>
          <w:color w:val="000000" w:themeColor="text1"/>
          <w:sz w:val="24"/>
          <w:szCs w:val="24"/>
        </w:rPr>
        <w:t>For questions relating to Grants.gov, please call the Grants.gov Contact Center at 1-800-518-4726.</w:t>
      </w:r>
    </w:p>
    <w:p w14:paraId="0D3BAA34" w14:textId="4643EFF1" w:rsidR="00424647" w:rsidRPr="00534421" w:rsidRDefault="00424647" w:rsidP="00424647">
      <w:pPr>
        <w:pStyle w:val="NoSpacing"/>
        <w:numPr>
          <w:ilvl w:val="0"/>
          <w:numId w:val="23"/>
        </w:numPr>
        <w:rPr>
          <w:rFonts w:eastAsiaTheme="minorEastAsia"/>
          <w:color w:val="000000" w:themeColor="text1"/>
          <w:sz w:val="24"/>
          <w:szCs w:val="24"/>
        </w:rPr>
      </w:pPr>
      <w:r w:rsidRPr="00534421">
        <w:rPr>
          <w:rFonts w:ascii="Times New Roman" w:eastAsia="Times New Roman" w:hAnsi="Times New Roman" w:cs="Times New Roman"/>
          <w:color w:val="000000" w:themeColor="text1"/>
          <w:sz w:val="24"/>
          <w:szCs w:val="24"/>
        </w:rPr>
        <w:t>For assistance with the requirements of this solicitation, contact</w:t>
      </w:r>
      <w:r w:rsidR="001176C7">
        <w:rPr>
          <w:rFonts w:ascii="Times New Roman" w:eastAsia="Times New Roman" w:hAnsi="Times New Roman" w:cs="Times New Roman"/>
          <w:color w:val="000000" w:themeColor="text1"/>
          <w:sz w:val="24"/>
          <w:szCs w:val="24"/>
        </w:rPr>
        <w:t>:</w:t>
      </w:r>
      <w:r w:rsidRPr="00534421">
        <w:rPr>
          <w:rFonts w:ascii="Times New Roman" w:eastAsia="Times New Roman" w:hAnsi="Times New Roman" w:cs="Times New Roman"/>
          <w:color w:val="000000" w:themeColor="text1"/>
          <w:sz w:val="24"/>
          <w:szCs w:val="24"/>
        </w:rPr>
        <w:t xml:space="preserve"> </w:t>
      </w:r>
      <w:sdt>
        <w:sdtPr>
          <w:rPr>
            <w:rFonts w:ascii="Times New Roman" w:hAnsi="Times New Roman" w:cs="Times New Roman"/>
            <w:sz w:val="24"/>
            <w:szCs w:val="24"/>
          </w:rPr>
          <w:id w:val="168376115"/>
          <w:placeholder>
            <w:docPart w:val="2C9D1392DE544D9884A088FFD5D3CD25"/>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sidRPr="00534421">
            <w:rPr>
              <w:rFonts w:ascii="Times New Roman" w:hAnsi="Times New Roman" w:cs="Times New Roman"/>
              <w:sz w:val="24"/>
              <w:szCs w:val="24"/>
            </w:rPr>
            <w:t>ND_GrantApplications@state.gov</w:t>
          </w:r>
        </w:sdtContent>
      </w:sdt>
      <w:r w:rsidR="001176C7">
        <w:rPr>
          <w:rFonts w:ascii="Times New Roman" w:hAnsi="Times New Roman" w:cs="Times New Roman"/>
          <w:sz w:val="24"/>
          <w:szCs w:val="24"/>
        </w:rPr>
        <w:t>.</w:t>
      </w:r>
    </w:p>
    <w:p w14:paraId="44FD4935" w14:textId="77777777" w:rsidR="00424647" w:rsidRPr="00534421" w:rsidRDefault="00424647" w:rsidP="00424647">
      <w:pPr>
        <w:pStyle w:val="NoSpacing"/>
        <w:numPr>
          <w:ilvl w:val="0"/>
          <w:numId w:val="23"/>
        </w:numPr>
        <w:rPr>
          <w:rFonts w:eastAsiaTheme="minorEastAsia"/>
          <w:color w:val="000000" w:themeColor="text1"/>
          <w:sz w:val="24"/>
          <w:szCs w:val="24"/>
        </w:rPr>
      </w:pPr>
      <w:r w:rsidRPr="00534421">
        <w:rPr>
          <w:rFonts w:ascii="Times New Roman" w:eastAsia="Times New Roman" w:hAnsi="Times New Roman" w:cs="Times New Roman"/>
          <w:color w:val="000000" w:themeColor="text1"/>
          <w:sz w:val="24"/>
          <w:szCs w:val="24"/>
        </w:rPr>
        <w:t xml:space="preserve">To inquire about the process for obtaining a Negotiated Indirect Cost Rate Agreement (NICRA) contact Donald Hunter at </w:t>
      </w:r>
      <w:hyperlink r:id="rId10">
        <w:r w:rsidRPr="00534421">
          <w:rPr>
            <w:rStyle w:val="Hyperlink"/>
            <w:rFonts w:ascii="Times New Roman" w:eastAsia="Times New Roman" w:hAnsi="Times New Roman" w:cs="Times New Roman"/>
            <w:color w:val="000000" w:themeColor="text1"/>
            <w:sz w:val="24"/>
            <w:szCs w:val="24"/>
          </w:rPr>
          <w:t>HunterDS@state.gov</w:t>
        </w:r>
      </w:hyperlink>
      <w:r w:rsidRPr="00534421">
        <w:rPr>
          <w:rFonts w:ascii="Times New Roman" w:eastAsia="Times New Roman" w:hAnsi="Times New Roman" w:cs="Times New Roman"/>
          <w:color w:val="000000" w:themeColor="text1"/>
          <w:sz w:val="24"/>
          <w:szCs w:val="24"/>
        </w:rPr>
        <w:t xml:space="preserve">. </w:t>
      </w:r>
    </w:p>
    <w:p w14:paraId="64C24543" w14:textId="6290F6E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1F817256" w14:textId="7408AC7D"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Authorization to submit proposals through </w:t>
      </w:r>
      <w:hyperlink r:id="rId11">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is a multi-step process that requires prior successful registration with four separate sites: </w:t>
      </w:r>
      <w:hyperlink r:id="rId12">
        <w:r w:rsidRPr="2244B8BC">
          <w:rPr>
            <w:rStyle w:val="Hyperlink"/>
            <w:rFonts w:ascii="Times New Roman" w:eastAsia="Times New Roman" w:hAnsi="Times New Roman" w:cs="Times New Roman"/>
            <w:color w:val="0563C1"/>
            <w:sz w:val="24"/>
            <w:szCs w:val="24"/>
          </w:rPr>
          <w:t>DUNS</w:t>
        </w:r>
      </w:hyperlink>
      <w:r w:rsidRPr="2244B8BC">
        <w:rPr>
          <w:rFonts w:ascii="Times New Roman" w:eastAsia="Times New Roman" w:hAnsi="Times New Roman" w:cs="Times New Roman"/>
          <w:b/>
          <w:bCs/>
          <w:color w:val="000000" w:themeColor="text1"/>
          <w:sz w:val="24"/>
          <w:szCs w:val="24"/>
        </w:rPr>
        <w:t xml:space="preserve">, </w:t>
      </w:r>
      <w:hyperlink r:id="rId13">
        <w:r w:rsidRPr="2244B8BC">
          <w:rPr>
            <w:rStyle w:val="Hyperlink"/>
            <w:rFonts w:ascii="Times New Roman" w:eastAsia="Times New Roman" w:hAnsi="Times New Roman" w:cs="Times New Roman"/>
            <w:color w:val="0563C1"/>
            <w:sz w:val="24"/>
            <w:szCs w:val="24"/>
          </w:rPr>
          <w:t>NCAGE</w:t>
        </w:r>
      </w:hyperlink>
      <w:r w:rsidRPr="2244B8BC">
        <w:rPr>
          <w:rFonts w:ascii="Times New Roman" w:eastAsia="Times New Roman" w:hAnsi="Times New Roman" w:cs="Times New Roman"/>
          <w:b/>
          <w:bCs/>
          <w:color w:val="000000" w:themeColor="text1"/>
          <w:sz w:val="24"/>
          <w:szCs w:val="24"/>
        </w:rPr>
        <w:t xml:space="preserve">, </w:t>
      </w:r>
      <w:hyperlink r:id="rId14">
        <w:r w:rsidRPr="2244B8BC">
          <w:rPr>
            <w:rStyle w:val="Hyperlink"/>
            <w:rFonts w:ascii="Times New Roman" w:eastAsia="Times New Roman" w:hAnsi="Times New Roman" w:cs="Times New Roman"/>
            <w:color w:val="0563C1"/>
            <w:sz w:val="24"/>
            <w:szCs w:val="24"/>
          </w:rPr>
          <w:t>SAM</w:t>
        </w:r>
      </w:hyperlink>
      <w:r w:rsidRPr="2244B8BC">
        <w:rPr>
          <w:rFonts w:ascii="Times New Roman" w:eastAsia="Times New Roman" w:hAnsi="Times New Roman" w:cs="Times New Roman"/>
          <w:b/>
          <w:bCs/>
          <w:color w:val="000000" w:themeColor="text1"/>
          <w:sz w:val="24"/>
          <w:szCs w:val="24"/>
        </w:rPr>
        <w:t xml:space="preserve">, and </w:t>
      </w:r>
      <w:hyperlink r:id="rId15">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u w:val="single"/>
        </w:rPr>
        <w:t>Please begin the registration processes immediately to ensure the registrations are completed well in advance of the submission deadline</w:t>
      </w:r>
      <w:r w:rsidRPr="2244B8BC">
        <w:rPr>
          <w:rFonts w:ascii="Times New Roman" w:eastAsia="Times New Roman" w:hAnsi="Times New Roman" w:cs="Times New Roman"/>
          <w:color w:val="000000" w:themeColor="text1"/>
          <w:sz w:val="24"/>
          <w:szCs w:val="24"/>
        </w:rPr>
        <w:t xml:space="preserve">.  The process can require </w:t>
      </w:r>
      <w:r w:rsidRPr="2244B8BC">
        <w:rPr>
          <w:rFonts w:ascii="Times New Roman" w:eastAsia="Times New Roman" w:hAnsi="Times New Roman" w:cs="Times New Roman"/>
          <w:b/>
          <w:bCs/>
          <w:color w:val="000000" w:themeColor="text1"/>
          <w:sz w:val="24"/>
          <w:szCs w:val="24"/>
        </w:rPr>
        <w:t>up to six weeks</w:t>
      </w:r>
      <w:r w:rsidRPr="2244B8BC">
        <w:rPr>
          <w:rFonts w:ascii="Times New Roman" w:eastAsia="Times New Roman" w:hAnsi="Times New Roman" w:cs="Times New Roman"/>
          <w:color w:val="000000" w:themeColor="text1"/>
          <w:sz w:val="24"/>
          <w:szCs w:val="24"/>
        </w:rPr>
        <w:t xml:space="preserve"> for the registrations to be validated and confirmed.  See </w:t>
      </w:r>
      <w:r w:rsidRPr="2244B8BC">
        <w:rPr>
          <w:rFonts w:ascii="Times New Roman" w:eastAsia="Times New Roman" w:hAnsi="Times New Roman" w:cs="Times New Roman"/>
          <w:i/>
          <w:iCs/>
          <w:color w:val="000000" w:themeColor="text1"/>
          <w:sz w:val="24"/>
          <w:szCs w:val="24"/>
        </w:rPr>
        <w:t>Section D: Submission Requirements</w:t>
      </w:r>
      <w:r w:rsidRPr="2244B8BC">
        <w:rPr>
          <w:rFonts w:ascii="Times New Roman" w:eastAsia="Times New Roman" w:hAnsi="Times New Roman" w:cs="Times New Roman"/>
          <w:color w:val="000000" w:themeColor="text1"/>
          <w:sz w:val="24"/>
          <w:szCs w:val="24"/>
        </w:rPr>
        <w:t xml:space="preserve"> for further details.</w:t>
      </w:r>
    </w:p>
    <w:p w14:paraId="5FED9D9C" w14:textId="6EA579C2"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Due to the volume of applicants and inquiries, Public Affairs Section (PAS) </w:t>
      </w:r>
      <w:r w:rsidRPr="2925E50F">
        <w:rPr>
          <w:rFonts w:ascii="Times New Roman" w:eastAsia="Times New Roman" w:hAnsi="Times New Roman" w:cs="Times New Roman"/>
          <w:b/>
          <w:bCs/>
          <w:color w:val="000000" w:themeColor="text1"/>
          <w:sz w:val="24"/>
          <w:szCs w:val="24"/>
          <w:u w:val="single"/>
        </w:rPr>
        <w:t>does not</w:t>
      </w:r>
      <w:r w:rsidRPr="2925E50F">
        <w:rPr>
          <w:rFonts w:ascii="Times New Roman" w:eastAsia="Times New Roman" w:hAnsi="Times New Roman" w:cs="Times New Roman"/>
          <w:b/>
          <w:bCs/>
          <w:color w:val="000000" w:themeColor="text1"/>
          <w:sz w:val="24"/>
          <w:szCs w:val="24"/>
        </w:rPr>
        <w:t xml:space="preserve"> accept letters of intent, concept papers, or requests for meetings or phone calls prior to application.</w:t>
      </w:r>
    </w:p>
    <w:p w14:paraId="52A5117E" w14:textId="5EF0B519" w:rsidR="00F25DB9" w:rsidRPr="00E02CA3" w:rsidRDefault="73A7B5FC" w:rsidP="00E02CA3">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50FCA619" w14:textId="77777777" w:rsidR="00F10149" w:rsidRDefault="00F10149" w:rsidP="2925E50F">
      <w:pPr>
        <w:spacing w:line="240" w:lineRule="auto"/>
      </w:pPr>
    </w:p>
    <w:p w14:paraId="46AD2589" w14:textId="42F8667B" w:rsidR="00F25DB9" w:rsidRDefault="4C1AEF1C" w:rsidP="2925E50F">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A. Funding O</w:t>
      </w:r>
      <w:r w:rsidR="00534421">
        <w:rPr>
          <w:rFonts w:ascii="Times New Roman" w:eastAsia="Times New Roman" w:hAnsi="Times New Roman" w:cs="Times New Roman"/>
          <w:b/>
          <w:bCs/>
          <w:color w:val="000000" w:themeColor="text1"/>
          <w:sz w:val="24"/>
          <w:szCs w:val="24"/>
          <w:highlight w:val="lightGray"/>
        </w:rPr>
        <w:t>pportunity Description Summary</w:t>
      </w:r>
      <w:r w:rsidRPr="2244B8BC">
        <w:rPr>
          <w:rFonts w:ascii="Times New Roman" w:eastAsia="Times New Roman" w:hAnsi="Times New Roman" w:cs="Times New Roman"/>
          <w:b/>
          <w:bCs/>
          <w:color w:val="000000" w:themeColor="text1"/>
          <w:sz w:val="24"/>
          <w:szCs w:val="24"/>
          <w:highlight w:val="lightGray"/>
        </w:rPr>
        <w:t xml:space="preserve">                       </w:t>
      </w:r>
    </w:p>
    <w:p w14:paraId="38258954" w14:textId="4A79377F" w:rsidR="00F25DB9" w:rsidRDefault="4C1AEF1C" w:rsidP="7BE87FE1">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Executive Summary: </w:t>
      </w:r>
    </w:p>
    <w:p w14:paraId="40680B88" w14:textId="3D23EA78" w:rsidR="5F307486" w:rsidRPr="002B0F7F" w:rsidRDefault="78E0F504" w:rsidP="002B0F7F">
      <w:pPr>
        <w:rPr>
          <w:rFonts w:ascii="Times New Roman" w:eastAsia="Times New Roman" w:hAnsi="Times New Roman" w:cs="Times New Roman"/>
          <w:color w:val="000000" w:themeColor="text1"/>
          <w:sz w:val="24"/>
          <w:szCs w:val="24"/>
        </w:rPr>
      </w:pPr>
      <w:bookmarkStart w:id="0" w:name="_Hlk62048315"/>
      <w:r w:rsidRPr="1712E845">
        <w:rPr>
          <w:rFonts w:ascii="Times New Roman" w:eastAsia="Times New Roman" w:hAnsi="Times New Roman" w:cs="Times New Roman"/>
          <w:color w:val="000000" w:themeColor="text1"/>
          <w:sz w:val="24"/>
          <w:szCs w:val="24"/>
        </w:rPr>
        <w:t xml:space="preserve">In fall 2019, the U.S. Mission to India launched </w:t>
      </w:r>
      <w:r w:rsidR="673655EC" w:rsidRPr="1712E845">
        <w:rPr>
          <w:rFonts w:ascii="Times New Roman" w:eastAsia="Times New Roman" w:hAnsi="Times New Roman" w:cs="Times New Roman"/>
          <w:color w:val="000000" w:themeColor="text1"/>
          <w:sz w:val="24"/>
          <w:szCs w:val="24"/>
        </w:rPr>
        <w:t xml:space="preserve">the Alumni Micro Grants Fund </w:t>
      </w:r>
      <w:r w:rsidR="418F7AC8" w:rsidRPr="1712E845">
        <w:rPr>
          <w:rFonts w:ascii="Times New Roman" w:eastAsia="Times New Roman" w:hAnsi="Times New Roman" w:cs="Times New Roman"/>
          <w:color w:val="000000" w:themeColor="text1"/>
          <w:sz w:val="24"/>
          <w:szCs w:val="24"/>
        </w:rPr>
        <w:t>(AMGF)</w:t>
      </w:r>
      <w:r w:rsidR="673655EC" w:rsidRPr="1712E845">
        <w:rPr>
          <w:rFonts w:ascii="Times New Roman" w:eastAsia="Times New Roman" w:hAnsi="Times New Roman" w:cs="Times New Roman"/>
          <w:color w:val="000000" w:themeColor="text1"/>
          <w:sz w:val="24"/>
          <w:szCs w:val="24"/>
        </w:rPr>
        <w:t>, a pilot project that established a</w:t>
      </w:r>
      <w:r w:rsidR="0D4B515B" w:rsidRPr="1712E845">
        <w:rPr>
          <w:rFonts w:ascii="Times New Roman" w:eastAsia="Times New Roman" w:hAnsi="Times New Roman" w:cs="Times New Roman"/>
          <w:color w:val="000000" w:themeColor="text1"/>
          <w:sz w:val="24"/>
          <w:szCs w:val="24"/>
        </w:rPr>
        <w:t xml:space="preserve"> new </w:t>
      </w:r>
      <w:r w:rsidR="249664DA" w:rsidRPr="1712E845">
        <w:rPr>
          <w:rFonts w:ascii="Times New Roman" w:eastAsia="Times New Roman" w:hAnsi="Times New Roman" w:cs="Times New Roman"/>
          <w:color w:val="000000" w:themeColor="text1"/>
          <w:sz w:val="24"/>
          <w:szCs w:val="24"/>
        </w:rPr>
        <w:t xml:space="preserve">outreach </w:t>
      </w:r>
      <w:r w:rsidR="673655EC" w:rsidRPr="1712E845">
        <w:rPr>
          <w:rFonts w:ascii="Times New Roman" w:eastAsia="Times New Roman" w:hAnsi="Times New Roman" w:cs="Times New Roman"/>
          <w:color w:val="000000" w:themeColor="text1"/>
          <w:sz w:val="24"/>
          <w:szCs w:val="24"/>
        </w:rPr>
        <w:t xml:space="preserve">avenue </w:t>
      </w:r>
      <w:r w:rsidR="249664DA" w:rsidRPr="1712E845">
        <w:rPr>
          <w:rFonts w:ascii="Times New Roman" w:eastAsia="Times New Roman" w:hAnsi="Times New Roman" w:cs="Times New Roman"/>
          <w:color w:val="000000" w:themeColor="text1"/>
          <w:sz w:val="24"/>
          <w:szCs w:val="24"/>
        </w:rPr>
        <w:t xml:space="preserve">to </w:t>
      </w:r>
      <w:r w:rsidR="673655EC" w:rsidRPr="1712E845">
        <w:rPr>
          <w:rFonts w:ascii="Times New Roman" w:eastAsia="Times New Roman" w:hAnsi="Times New Roman" w:cs="Times New Roman"/>
          <w:color w:val="000000" w:themeColor="text1"/>
          <w:sz w:val="24"/>
          <w:szCs w:val="24"/>
        </w:rPr>
        <w:t xml:space="preserve">USG exchange </w:t>
      </w:r>
      <w:r w:rsidR="4C556C7D" w:rsidRPr="1712E845">
        <w:rPr>
          <w:rFonts w:ascii="Times New Roman" w:eastAsia="Times New Roman" w:hAnsi="Times New Roman" w:cs="Times New Roman"/>
          <w:color w:val="000000" w:themeColor="text1"/>
          <w:sz w:val="24"/>
          <w:szCs w:val="24"/>
        </w:rPr>
        <w:t>a</w:t>
      </w:r>
      <w:r w:rsidR="0D4B515B" w:rsidRPr="1712E845">
        <w:rPr>
          <w:rFonts w:ascii="Times New Roman" w:eastAsia="Times New Roman" w:hAnsi="Times New Roman" w:cs="Times New Roman"/>
          <w:color w:val="000000" w:themeColor="text1"/>
          <w:sz w:val="24"/>
          <w:szCs w:val="24"/>
        </w:rPr>
        <w:t xml:space="preserve">lumni </w:t>
      </w:r>
      <w:r w:rsidR="673655EC" w:rsidRPr="1712E845">
        <w:rPr>
          <w:rFonts w:ascii="Times New Roman" w:eastAsia="Times New Roman" w:hAnsi="Times New Roman" w:cs="Times New Roman"/>
          <w:color w:val="000000" w:themeColor="text1"/>
          <w:sz w:val="24"/>
          <w:szCs w:val="24"/>
        </w:rPr>
        <w:t xml:space="preserve">in India and Bhutan </w:t>
      </w:r>
      <w:r w:rsidR="73943D49" w:rsidRPr="1712E845">
        <w:rPr>
          <w:rFonts w:ascii="Times New Roman" w:eastAsia="Times New Roman" w:hAnsi="Times New Roman" w:cs="Times New Roman"/>
          <w:color w:val="000000" w:themeColor="text1"/>
          <w:sz w:val="24"/>
          <w:szCs w:val="24"/>
        </w:rPr>
        <w:t xml:space="preserve">by </w:t>
      </w:r>
      <w:r w:rsidR="673655EC" w:rsidRPr="1712E845">
        <w:rPr>
          <w:rFonts w:ascii="Times New Roman" w:eastAsia="Times New Roman" w:hAnsi="Times New Roman" w:cs="Times New Roman"/>
          <w:color w:val="000000" w:themeColor="text1"/>
          <w:sz w:val="24"/>
          <w:szCs w:val="24"/>
        </w:rPr>
        <w:t xml:space="preserve">funding </w:t>
      </w:r>
      <w:r w:rsidR="4C556C7D" w:rsidRPr="1712E845">
        <w:rPr>
          <w:rFonts w:ascii="Times New Roman" w:eastAsia="Times New Roman" w:hAnsi="Times New Roman" w:cs="Times New Roman"/>
          <w:color w:val="000000" w:themeColor="text1"/>
          <w:sz w:val="24"/>
          <w:szCs w:val="24"/>
        </w:rPr>
        <w:t xml:space="preserve">micro-scale </w:t>
      </w:r>
      <w:r w:rsidR="4A02286E" w:rsidRPr="1712E845">
        <w:rPr>
          <w:rFonts w:ascii="Times New Roman" w:eastAsia="Times New Roman" w:hAnsi="Times New Roman" w:cs="Times New Roman"/>
          <w:color w:val="000000" w:themeColor="text1"/>
          <w:sz w:val="24"/>
          <w:szCs w:val="24"/>
        </w:rPr>
        <w:t xml:space="preserve">social impact projects </w:t>
      </w:r>
      <w:r w:rsidR="673655EC" w:rsidRPr="1712E845">
        <w:rPr>
          <w:rFonts w:ascii="Times New Roman" w:eastAsia="Times New Roman" w:hAnsi="Times New Roman" w:cs="Times New Roman"/>
          <w:color w:val="000000" w:themeColor="text1"/>
          <w:sz w:val="24"/>
          <w:szCs w:val="24"/>
        </w:rPr>
        <w:t>in support of Mission priorities</w:t>
      </w:r>
      <w:r w:rsidR="39CD41DF" w:rsidRPr="1712E845">
        <w:rPr>
          <w:rFonts w:ascii="Times New Roman" w:eastAsia="Times New Roman" w:hAnsi="Times New Roman" w:cs="Times New Roman"/>
          <w:color w:val="000000" w:themeColor="text1"/>
          <w:sz w:val="24"/>
          <w:szCs w:val="24"/>
        </w:rPr>
        <w:t>.  Building on that success</w:t>
      </w:r>
      <w:r w:rsidR="0D4B515B" w:rsidRPr="1712E845">
        <w:rPr>
          <w:rFonts w:ascii="Times New Roman" w:eastAsia="Times New Roman" w:hAnsi="Times New Roman" w:cs="Times New Roman"/>
          <w:color w:val="000000" w:themeColor="text1"/>
          <w:sz w:val="24"/>
          <w:szCs w:val="24"/>
        </w:rPr>
        <w:t xml:space="preserve">, </w:t>
      </w:r>
      <w:r w:rsidR="0FABE8FF" w:rsidRPr="1712E845">
        <w:rPr>
          <w:rFonts w:ascii="Times New Roman" w:eastAsia="Times New Roman" w:hAnsi="Times New Roman" w:cs="Times New Roman"/>
          <w:color w:val="000000" w:themeColor="text1"/>
          <w:sz w:val="24"/>
          <w:szCs w:val="24"/>
        </w:rPr>
        <w:t xml:space="preserve">Mission India </w:t>
      </w:r>
      <w:r w:rsidR="6781E204" w:rsidRPr="1712E845">
        <w:rPr>
          <w:rFonts w:ascii="Times New Roman" w:eastAsia="Times New Roman" w:hAnsi="Times New Roman" w:cs="Times New Roman"/>
          <w:color w:val="000000" w:themeColor="text1"/>
          <w:sz w:val="24"/>
          <w:szCs w:val="24"/>
        </w:rPr>
        <w:t xml:space="preserve">proposes </w:t>
      </w:r>
      <w:r w:rsidR="673655EC" w:rsidRPr="1712E845">
        <w:rPr>
          <w:rFonts w:ascii="Times New Roman" w:eastAsia="Times New Roman" w:hAnsi="Times New Roman" w:cs="Times New Roman"/>
          <w:color w:val="000000" w:themeColor="text1"/>
          <w:sz w:val="24"/>
          <w:szCs w:val="24"/>
        </w:rPr>
        <w:t>A</w:t>
      </w:r>
      <w:r w:rsidR="788C8CD1" w:rsidRPr="1712E845">
        <w:rPr>
          <w:rFonts w:ascii="Times New Roman" w:eastAsia="Times New Roman" w:hAnsi="Times New Roman" w:cs="Times New Roman"/>
          <w:color w:val="000000" w:themeColor="text1"/>
          <w:sz w:val="24"/>
          <w:szCs w:val="24"/>
        </w:rPr>
        <w:t>MGF 2</w:t>
      </w:r>
      <w:r w:rsidR="673655EC" w:rsidRPr="1712E845">
        <w:rPr>
          <w:rFonts w:ascii="Times New Roman" w:eastAsia="Times New Roman" w:hAnsi="Times New Roman" w:cs="Times New Roman"/>
          <w:color w:val="000000" w:themeColor="text1"/>
          <w:sz w:val="24"/>
          <w:szCs w:val="24"/>
        </w:rPr>
        <w:t xml:space="preserve">.0 </w:t>
      </w:r>
      <w:r w:rsidR="6781E204" w:rsidRPr="1712E845">
        <w:rPr>
          <w:rFonts w:ascii="Times New Roman" w:eastAsia="Times New Roman" w:hAnsi="Times New Roman" w:cs="Times New Roman"/>
          <w:color w:val="000000" w:themeColor="text1"/>
          <w:sz w:val="24"/>
          <w:szCs w:val="24"/>
        </w:rPr>
        <w:t xml:space="preserve">to </w:t>
      </w:r>
      <w:r w:rsidR="601FAEE6" w:rsidRPr="1712E845">
        <w:rPr>
          <w:rFonts w:ascii="Times New Roman" w:eastAsia="Times New Roman" w:hAnsi="Times New Roman" w:cs="Times New Roman"/>
          <w:color w:val="000000" w:themeColor="text1"/>
          <w:sz w:val="24"/>
          <w:szCs w:val="24"/>
        </w:rPr>
        <w:t xml:space="preserve">further </w:t>
      </w:r>
      <w:r w:rsidR="6781E204" w:rsidRPr="1712E845">
        <w:rPr>
          <w:rFonts w:ascii="Times New Roman" w:eastAsia="Times New Roman" w:hAnsi="Times New Roman" w:cs="Times New Roman"/>
          <w:color w:val="000000" w:themeColor="text1"/>
          <w:sz w:val="24"/>
          <w:szCs w:val="24"/>
        </w:rPr>
        <w:t xml:space="preserve">strengthen </w:t>
      </w:r>
      <w:r w:rsidR="0D4B515B" w:rsidRPr="1712E845">
        <w:rPr>
          <w:rFonts w:ascii="Times New Roman" w:eastAsia="Times New Roman" w:hAnsi="Times New Roman" w:cs="Times New Roman"/>
          <w:color w:val="000000" w:themeColor="text1"/>
          <w:sz w:val="24"/>
          <w:szCs w:val="24"/>
        </w:rPr>
        <w:t xml:space="preserve">the Mission’s </w:t>
      </w:r>
      <w:r w:rsidR="6781E204" w:rsidRPr="1712E845">
        <w:rPr>
          <w:rFonts w:ascii="Times New Roman" w:eastAsia="Times New Roman" w:hAnsi="Times New Roman" w:cs="Times New Roman"/>
          <w:color w:val="000000" w:themeColor="text1"/>
          <w:sz w:val="24"/>
          <w:szCs w:val="24"/>
        </w:rPr>
        <w:t xml:space="preserve">relationship with </w:t>
      </w:r>
      <w:r w:rsidR="0D4B515B" w:rsidRPr="1712E845">
        <w:rPr>
          <w:rFonts w:ascii="Times New Roman" w:eastAsia="Times New Roman" w:hAnsi="Times New Roman" w:cs="Times New Roman"/>
          <w:color w:val="000000" w:themeColor="text1"/>
          <w:sz w:val="24"/>
          <w:szCs w:val="24"/>
        </w:rPr>
        <w:t xml:space="preserve">our </w:t>
      </w:r>
      <w:r w:rsidR="6781E204" w:rsidRPr="1712E845">
        <w:rPr>
          <w:rFonts w:ascii="Times New Roman" w:eastAsia="Times New Roman" w:hAnsi="Times New Roman" w:cs="Times New Roman"/>
          <w:color w:val="000000" w:themeColor="text1"/>
          <w:sz w:val="24"/>
          <w:szCs w:val="24"/>
        </w:rPr>
        <w:t xml:space="preserve">alumni network </w:t>
      </w:r>
      <w:r w:rsidR="5DFB0092" w:rsidRPr="1712E845">
        <w:rPr>
          <w:rFonts w:ascii="Times New Roman" w:eastAsia="Times New Roman" w:hAnsi="Times New Roman" w:cs="Times New Roman"/>
          <w:color w:val="000000" w:themeColor="text1"/>
          <w:sz w:val="24"/>
          <w:szCs w:val="24"/>
        </w:rPr>
        <w:t xml:space="preserve">across </w:t>
      </w:r>
      <w:r w:rsidR="673655EC" w:rsidRPr="1712E845">
        <w:rPr>
          <w:rFonts w:ascii="Times New Roman" w:eastAsia="Times New Roman" w:hAnsi="Times New Roman" w:cs="Times New Roman"/>
          <w:color w:val="000000" w:themeColor="text1"/>
          <w:sz w:val="24"/>
          <w:szCs w:val="24"/>
        </w:rPr>
        <w:t>India and Bhutan</w:t>
      </w:r>
      <w:r w:rsidR="5DFB0092" w:rsidRPr="1712E845">
        <w:rPr>
          <w:rFonts w:ascii="Times New Roman" w:eastAsia="Times New Roman" w:hAnsi="Times New Roman" w:cs="Times New Roman"/>
          <w:color w:val="000000" w:themeColor="text1"/>
          <w:sz w:val="24"/>
          <w:szCs w:val="24"/>
        </w:rPr>
        <w:t xml:space="preserve">.  </w:t>
      </w:r>
      <w:r w:rsidR="788C8CD1" w:rsidRPr="1712E845">
        <w:rPr>
          <w:rFonts w:ascii="Times New Roman" w:eastAsia="Times New Roman" w:hAnsi="Times New Roman" w:cs="Times New Roman"/>
          <w:color w:val="000000" w:themeColor="text1"/>
          <w:sz w:val="24"/>
          <w:szCs w:val="24"/>
        </w:rPr>
        <w:t xml:space="preserve">AMGF 2.0 </w:t>
      </w:r>
      <w:r w:rsidR="0D4B515B" w:rsidRPr="1712E845">
        <w:rPr>
          <w:rFonts w:ascii="Times New Roman" w:eastAsia="Times New Roman" w:hAnsi="Times New Roman" w:cs="Times New Roman"/>
          <w:color w:val="000000" w:themeColor="text1"/>
          <w:sz w:val="24"/>
          <w:szCs w:val="24"/>
        </w:rPr>
        <w:t xml:space="preserve">will provide </w:t>
      </w:r>
      <w:r w:rsidR="6781E204" w:rsidRPr="1712E845">
        <w:rPr>
          <w:rFonts w:ascii="Times New Roman" w:eastAsia="Times New Roman" w:hAnsi="Times New Roman" w:cs="Times New Roman"/>
          <w:color w:val="000000" w:themeColor="text1"/>
          <w:sz w:val="24"/>
          <w:szCs w:val="24"/>
        </w:rPr>
        <w:t xml:space="preserve">financing of social impact </w:t>
      </w:r>
      <w:r w:rsidR="6781E204" w:rsidRPr="1712E845">
        <w:rPr>
          <w:rFonts w:ascii="Times New Roman" w:eastAsia="Times New Roman" w:hAnsi="Times New Roman" w:cs="Times New Roman"/>
          <w:color w:val="000000" w:themeColor="text1"/>
          <w:sz w:val="24"/>
          <w:szCs w:val="24"/>
        </w:rPr>
        <w:lastRenderedPageBreak/>
        <w:t>projects</w:t>
      </w:r>
      <w:r w:rsidR="601FAEE6" w:rsidRPr="1712E845">
        <w:rPr>
          <w:rFonts w:ascii="Times New Roman" w:eastAsia="Times New Roman" w:hAnsi="Times New Roman" w:cs="Times New Roman"/>
          <w:color w:val="000000" w:themeColor="text1"/>
          <w:sz w:val="24"/>
          <w:szCs w:val="24"/>
        </w:rPr>
        <w:t xml:space="preserve"> </w:t>
      </w:r>
      <w:r w:rsidR="788C8CD1" w:rsidRPr="1712E845">
        <w:rPr>
          <w:rFonts w:ascii="Times New Roman" w:eastAsia="Times New Roman" w:hAnsi="Times New Roman" w:cs="Times New Roman"/>
          <w:color w:val="000000" w:themeColor="text1"/>
          <w:sz w:val="24"/>
          <w:szCs w:val="24"/>
        </w:rPr>
        <w:t xml:space="preserve">at the micro- </w:t>
      </w:r>
      <w:r w:rsidR="71BFCB58" w:rsidRPr="1712E845">
        <w:rPr>
          <w:rFonts w:ascii="Times New Roman" w:eastAsia="Times New Roman" w:hAnsi="Times New Roman" w:cs="Times New Roman"/>
          <w:color w:val="000000" w:themeColor="text1"/>
          <w:sz w:val="24"/>
          <w:szCs w:val="24"/>
        </w:rPr>
        <w:t xml:space="preserve">to </w:t>
      </w:r>
      <w:r w:rsidR="788C8CD1" w:rsidRPr="1712E845">
        <w:rPr>
          <w:rFonts w:ascii="Times New Roman" w:eastAsia="Times New Roman" w:hAnsi="Times New Roman" w:cs="Times New Roman"/>
          <w:color w:val="000000" w:themeColor="text1"/>
          <w:sz w:val="24"/>
          <w:szCs w:val="24"/>
        </w:rPr>
        <w:t xml:space="preserve">small-scale level </w:t>
      </w:r>
      <w:r w:rsidR="1DFE65D1" w:rsidRPr="1712E845">
        <w:rPr>
          <w:rFonts w:ascii="Times New Roman" w:eastAsia="Times New Roman" w:hAnsi="Times New Roman" w:cs="Times New Roman"/>
          <w:color w:val="000000" w:themeColor="text1"/>
          <w:sz w:val="24"/>
          <w:szCs w:val="24"/>
        </w:rPr>
        <w:t xml:space="preserve">in line with Mission goals </w:t>
      </w:r>
      <w:r w:rsidR="788C8CD1" w:rsidRPr="1712E845">
        <w:rPr>
          <w:rFonts w:ascii="Times New Roman" w:eastAsia="Times New Roman" w:hAnsi="Times New Roman" w:cs="Times New Roman"/>
          <w:color w:val="000000" w:themeColor="text1"/>
          <w:sz w:val="24"/>
          <w:szCs w:val="24"/>
        </w:rPr>
        <w:t xml:space="preserve">for Indian and Bhutanese alumni of USG exchange programs administered by the Public Affairs Section.  Funding will be provided through </w:t>
      </w:r>
      <w:r w:rsidR="52E38E98" w:rsidRPr="1712E845">
        <w:rPr>
          <w:rFonts w:ascii="Times New Roman" w:eastAsia="Times New Roman" w:hAnsi="Times New Roman" w:cs="Times New Roman"/>
          <w:color w:val="000000" w:themeColor="text1"/>
          <w:sz w:val="24"/>
          <w:szCs w:val="24"/>
        </w:rPr>
        <w:t xml:space="preserve">sub-awards </w:t>
      </w:r>
      <w:r w:rsidR="6781E204" w:rsidRPr="1712E845">
        <w:rPr>
          <w:rFonts w:ascii="Times New Roman" w:eastAsia="Times New Roman" w:hAnsi="Times New Roman" w:cs="Times New Roman"/>
          <w:color w:val="000000" w:themeColor="text1"/>
          <w:sz w:val="24"/>
          <w:szCs w:val="24"/>
        </w:rPr>
        <w:t xml:space="preserve">ranging from </w:t>
      </w:r>
      <w:r w:rsidR="6071DD0C" w:rsidRPr="1712E845">
        <w:rPr>
          <w:rFonts w:ascii="Times New Roman" w:eastAsia="Times New Roman" w:hAnsi="Times New Roman" w:cs="Times New Roman"/>
          <w:color w:val="000000" w:themeColor="text1"/>
          <w:sz w:val="24"/>
          <w:szCs w:val="24"/>
        </w:rPr>
        <w:t xml:space="preserve">USD </w:t>
      </w:r>
      <w:r w:rsidR="6781E204" w:rsidRPr="1712E845">
        <w:rPr>
          <w:rFonts w:ascii="Times New Roman" w:eastAsia="Times New Roman" w:hAnsi="Times New Roman" w:cs="Times New Roman"/>
          <w:color w:val="000000" w:themeColor="text1"/>
          <w:sz w:val="24"/>
          <w:szCs w:val="24"/>
        </w:rPr>
        <w:t>1</w:t>
      </w:r>
      <w:r w:rsidR="6071DD0C" w:rsidRPr="1712E845">
        <w:rPr>
          <w:rFonts w:ascii="Times New Roman" w:eastAsia="Times New Roman" w:hAnsi="Times New Roman" w:cs="Times New Roman"/>
          <w:color w:val="000000" w:themeColor="text1"/>
          <w:sz w:val="24"/>
          <w:szCs w:val="24"/>
        </w:rPr>
        <w:t>,</w:t>
      </w:r>
      <w:r w:rsidR="6781E204" w:rsidRPr="1712E845">
        <w:rPr>
          <w:rFonts w:ascii="Times New Roman" w:eastAsia="Times New Roman" w:hAnsi="Times New Roman" w:cs="Times New Roman"/>
          <w:color w:val="000000" w:themeColor="text1"/>
          <w:sz w:val="24"/>
          <w:szCs w:val="24"/>
        </w:rPr>
        <w:t xml:space="preserve">000 to </w:t>
      </w:r>
      <w:r w:rsidR="081B2574" w:rsidRPr="1712E845">
        <w:rPr>
          <w:rFonts w:ascii="Times New Roman" w:eastAsia="Times New Roman" w:hAnsi="Times New Roman" w:cs="Times New Roman"/>
          <w:color w:val="000000" w:themeColor="text1"/>
          <w:sz w:val="24"/>
          <w:szCs w:val="24"/>
        </w:rPr>
        <w:t>6</w:t>
      </w:r>
      <w:r w:rsidR="6071DD0C" w:rsidRPr="1712E845">
        <w:rPr>
          <w:rFonts w:ascii="Times New Roman" w:eastAsia="Times New Roman" w:hAnsi="Times New Roman" w:cs="Times New Roman"/>
          <w:color w:val="000000" w:themeColor="text1"/>
          <w:sz w:val="24"/>
          <w:szCs w:val="24"/>
        </w:rPr>
        <w:t>,</w:t>
      </w:r>
      <w:r w:rsidR="6781E204" w:rsidRPr="1712E845">
        <w:rPr>
          <w:rFonts w:ascii="Times New Roman" w:eastAsia="Times New Roman" w:hAnsi="Times New Roman" w:cs="Times New Roman"/>
          <w:color w:val="000000" w:themeColor="text1"/>
          <w:sz w:val="24"/>
          <w:szCs w:val="24"/>
        </w:rPr>
        <w:t>000</w:t>
      </w:r>
      <w:r w:rsidR="788C8CD1" w:rsidRPr="1712E845">
        <w:rPr>
          <w:rFonts w:ascii="Times New Roman" w:eastAsia="Times New Roman" w:hAnsi="Times New Roman" w:cs="Times New Roman"/>
          <w:color w:val="000000" w:themeColor="text1"/>
          <w:sz w:val="24"/>
          <w:szCs w:val="24"/>
        </w:rPr>
        <w:t xml:space="preserve">; alumni will </w:t>
      </w:r>
      <w:r w:rsidR="41270920" w:rsidRPr="1712E845">
        <w:rPr>
          <w:rFonts w:ascii="Times New Roman" w:eastAsia="Times New Roman" w:hAnsi="Times New Roman" w:cs="Times New Roman"/>
          <w:color w:val="000000" w:themeColor="text1"/>
          <w:sz w:val="24"/>
          <w:szCs w:val="24"/>
        </w:rPr>
        <w:t>implement</w:t>
      </w:r>
      <w:r w:rsidR="788C8CD1" w:rsidRPr="1712E845">
        <w:rPr>
          <w:rFonts w:ascii="Times New Roman" w:eastAsia="Times New Roman" w:hAnsi="Times New Roman" w:cs="Times New Roman"/>
          <w:color w:val="000000" w:themeColor="text1"/>
          <w:sz w:val="24"/>
          <w:szCs w:val="24"/>
        </w:rPr>
        <w:t xml:space="preserve"> projects</w:t>
      </w:r>
      <w:r w:rsidR="41270920" w:rsidRPr="1712E845">
        <w:rPr>
          <w:rFonts w:ascii="Times New Roman" w:eastAsia="Times New Roman" w:hAnsi="Times New Roman" w:cs="Times New Roman"/>
          <w:color w:val="000000" w:themeColor="text1"/>
          <w:sz w:val="24"/>
          <w:szCs w:val="24"/>
        </w:rPr>
        <w:t xml:space="preserve"> starting in </w:t>
      </w:r>
      <w:r w:rsidR="001A3840">
        <w:rPr>
          <w:rFonts w:ascii="Times New Roman" w:eastAsia="Times New Roman" w:hAnsi="Times New Roman" w:cs="Times New Roman"/>
          <w:color w:val="000000" w:themeColor="text1"/>
          <w:sz w:val="24"/>
          <w:szCs w:val="24"/>
        </w:rPr>
        <w:t>summer 2021</w:t>
      </w:r>
      <w:r w:rsidR="41270920" w:rsidRPr="1712E845">
        <w:rPr>
          <w:rFonts w:ascii="Times New Roman" w:eastAsia="Times New Roman" w:hAnsi="Times New Roman" w:cs="Times New Roman"/>
          <w:color w:val="000000" w:themeColor="text1"/>
          <w:sz w:val="24"/>
          <w:szCs w:val="24"/>
        </w:rPr>
        <w:t>.</w:t>
      </w:r>
    </w:p>
    <w:bookmarkEnd w:id="0"/>
    <w:p w14:paraId="0B44CB91" w14:textId="71948538" w:rsidR="00F25DB9" w:rsidRDefault="4C1AEF1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Background:</w:t>
      </w:r>
      <w:r w:rsidRPr="2244B8BC">
        <w:rPr>
          <w:rFonts w:ascii="Times New Roman" w:eastAsia="Times New Roman" w:hAnsi="Times New Roman" w:cs="Times New Roman"/>
          <w:color w:val="000000" w:themeColor="text1"/>
          <w:sz w:val="24"/>
          <w:szCs w:val="24"/>
        </w:rPr>
        <w:t xml:space="preserve"> </w:t>
      </w:r>
    </w:p>
    <w:p w14:paraId="6DEE1F3C" w14:textId="17C7B9C9" w:rsidR="00F25DB9" w:rsidRDefault="76C135EC" w:rsidP="541217B9">
      <w:pPr>
        <w:spacing w:after="200" w:line="240" w:lineRule="auto"/>
        <w:rPr>
          <w:rFonts w:ascii="Times New Roman" w:eastAsia="Times New Roman" w:hAnsi="Times New Roman" w:cs="Times New Roman"/>
          <w:color w:val="000000" w:themeColor="text1"/>
          <w:sz w:val="24"/>
          <w:szCs w:val="24"/>
        </w:rPr>
      </w:pPr>
      <w:r w:rsidRPr="541217B9">
        <w:rPr>
          <w:rFonts w:ascii="Times New Roman" w:eastAsia="Times New Roman" w:hAnsi="Times New Roman" w:cs="Times New Roman"/>
          <w:color w:val="000000" w:themeColor="text1"/>
          <w:sz w:val="24"/>
          <w:szCs w:val="24"/>
        </w:rPr>
        <w:t xml:space="preserve">Decades of exchange programs administered by the Public Affairs Sections at the U.S. Mission in India (PAS India) have generated one of the largest and most diverse </w:t>
      </w:r>
      <w:r w:rsidR="00786C23">
        <w:rPr>
          <w:rFonts w:ascii="Times New Roman" w:eastAsia="Times New Roman" w:hAnsi="Times New Roman" w:cs="Times New Roman"/>
          <w:color w:val="000000" w:themeColor="text1"/>
          <w:sz w:val="24"/>
          <w:szCs w:val="24"/>
        </w:rPr>
        <w:t xml:space="preserve">alumni </w:t>
      </w:r>
      <w:r w:rsidRPr="541217B9">
        <w:rPr>
          <w:rFonts w:ascii="Times New Roman" w:eastAsia="Times New Roman" w:hAnsi="Times New Roman" w:cs="Times New Roman"/>
          <w:color w:val="000000" w:themeColor="text1"/>
          <w:sz w:val="24"/>
          <w:szCs w:val="24"/>
        </w:rPr>
        <w:t xml:space="preserve">networks in the world, with thousands of </w:t>
      </w:r>
      <w:r w:rsidR="00877B22">
        <w:rPr>
          <w:rFonts w:ascii="Times New Roman" w:eastAsia="Times New Roman" w:hAnsi="Times New Roman" w:cs="Times New Roman"/>
          <w:color w:val="000000" w:themeColor="text1"/>
          <w:sz w:val="24"/>
          <w:szCs w:val="24"/>
        </w:rPr>
        <w:t xml:space="preserve">Indians and Bhutanese </w:t>
      </w:r>
      <w:r w:rsidRPr="541217B9">
        <w:rPr>
          <w:rFonts w:ascii="Times New Roman" w:eastAsia="Times New Roman" w:hAnsi="Times New Roman" w:cs="Times New Roman"/>
          <w:color w:val="000000" w:themeColor="text1"/>
          <w:sz w:val="24"/>
          <w:szCs w:val="24"/>
        </w:rPr>
        <w:t xml:space="preserve">counted as alumni of various U.S. government </w:t>
      </w:r>
      <w:r w:rsidR="00786C23">
        <w:rPr>
          <w:rFonts w:ascii="Times New Roman" w:eastAsia="Times New Roman" w:hAnsi="Times New Roman" w:cs="Times New Roman"/>
          <w:color w:val="000000" w:themeColor="text1"/>
          <w:sz w:val="24"/>
          <w:szCs w:val="24"/>
        </w:rPr>
        <w:t xml:space="preserve">exchanges.  </w:t>
      </w:r>
      <w:r w:rsidR="003C657A">
        <w:rPr>
          <w:rFonts w:ascii="Times New Roman" w:eastAsia="Times New Roman" w:hAnsi="Times New Roman" w:cs="Times New Roman"/>
          <w:color w:val="000000" w:themeColor="text1"/>
          <w:sz w:val="24"/>
          <w:szCs w:val="24"/>
        </w:rPr>
        <w:t>T</w:t>
      </w:r>
      <w:r w:rsidRPr="541217B9">
        <w:rPr>
          <w:rFonts w:ascii="Times New Roman" w:eastAsia="Times New Roman" w:hAnsi="Times New Roman" w:cs="Times New Roman"/>
          <w:color w:val="000000" w:themeColor="text1"/>
          <w:sz w:val="24"/>
          <w:szCs w:val="24"/>
        </w:rPr>
        <w:t>hese alumni have participated in youth-oriented exchange programs such as the Community College Initiative (CCI) Program, Global Undergraduate Exchange (UGRAD) Program, and Study of the U.S. Institutes (SUSI) for Student Leaders.  Alumni also have participated in exchange programs geared to mid-career professionals such as the International Visitor Leadership Program (IVLP), Professional Fellows for Governance and Society (PFGS), and the Fortune-U.S. State Department Global Women’s Mentoring Partnership (Fortune).  In addition, exchange program alumni include Bhutanese who have participated in exchange programs such as IVLP and Fulbright managed by Mission India.</w:t>
      </w:r>
    </w:p>
    <w:p w14:paraId="1B2C7A78" w14:textId="516888A1" w:rsidR="00F25DB9" w:rsidRDefault="4E511985" w:rsidP="541217B9">
      <w:pPr>
        <w:spacing w:after="200" w:line="240" w:lineRule="auto"/>
        <w:rPr>
          <w:rFonts w:ascii="Times New Roman" w:eastAsia="Times New Roman" w:hAnsi="Times New Roman" w:cs="Times New Roman"/>
          <w:color w:val="000000" w:themeColor="text1"/>
          <w:sz w:val="24"/>
          <w:szCs w:val="24"/>
        </w:rPr>
      </w:pPr>
      <w:r w:rsidRPr="541217B9">
        <w:rPr>
          <w:rFonts w:ascii="Times New Roman" w:eastAsia="Times New Roman" w:hAnsi="Times New Roman" w:cs="Times New Roman"/>
          <w:color w:val="000000" w:themeColor="text1"/>
          <w:sz w:val="24"/>
          <w:szCs w:val="24"/>
        </w:rPr>
        <w:t>Alumni engagement is an important priority for the U.S. Mission in India. PAS India has a strong interest in deepening its relationship with its alumni in India to promote positive change in India</w:t>
      </w:r>
      <w:r w:rsidR="54B7AFE9" w:rsidRPr="541217B9">
        <w:rPr>
          <w:rFonts w:ascii="Times New Roman" w:eastAsia="Times New Roman" w:hAnsi="Times New Roman" w:cs="Times New Roman"/>
          <w:color w:val="000000" w:themeColor="text1"/>
          <w:sz w:val="24"/>
          <w:szCs w:val="24"/>
        </w:rPr>
        <w:t>n society</w:t>
      </w:r>
      <w:r w:rsidR="005F3AD3">
        <w:rPr>
          <w:rFonts w:ascii="Times New Roman" w:eastAsia="Times New Roman" w:hAnsi="Times New Roman" w:cs="Times New Roman"/>
          <w:color w:val="000000" w:themeColor="text1"/>
          <w:sz w:val="24"/>
          <w:szCs w:val="24"/>
        </w:rPr>
        <w:t xml:space="preserve"> in line with Mission goals</w:t>
      </w:r>
      <w:r w:rsidRPr="541217B9">
        <w:rPr>
          <w:rFonts w:ascii="Times New Roman" w:eastAsia="Times New Roman" w:hAnsi="Times New Roman" w:cs="Times New Roman"/>
          <w:color w:val="000000" w:themeColor="text1"/>
          <w:sz w:val="24"/>
          <w:szCs w:val="24"/>
        </w:rPr>
        <w:t xml:space="preserve">. </w:t>
      </w:r>
      <w:r w:rsidR="007E24DD">
        <w:rPr>
          <w:rFonts w:ascii="Times New Roman" w:eastAsia="Times New Roman" w:hAnsi="Times New Roman" w:cs="Times New Roman"/>
          <w:color w:val="000000" w:themeColor="text1"/>
          <w:sz w:val="24"/>
          <w:szCs w:val="24"/>
        </w:rPr>
        <w:t xml:space="preserve"> </w:t>
      </w:r>
      <w:r w:rsidRPr="541217B9">
        <w:rPr>
          <w:rFonts w:ascii="Times New Roman" w:eastAsia="Times New Roman" w:hAnsi="Times New Roman" w:cs="Times New Roman"/>
          <w:color w:val="000000" w:themeColor="text1"/>
          <w:sz w:val="24"/>
          <w:szCs w:val="24"/>
        </w:rPr>
        <w:t xml:space="preserve">PAS India recognizes that </w:t>
      </w:r>
      <w:r w:rsidR="7E73D037" w:rsidRPr="541217B9">
        <w:rPr>
          <w:rFonts w:ascii="Times New Roman" w:eastAsia="Times New Roman" w:hAnsi="Times New Roman" w:cs="Times New Roman"/>
          <w:color w:val="000000" w:themeColor="text1"/>
          <w:sz w:val="24"/>
          <w:szCs w:val="24"/>
        </w:rPr>
        <w:t xml:space="preserve">these </w:t>
      </w:r>
      <w:r w:rsidR="1712F00C" w:rsidRPr="541217B9">
        <w:rPr>
          <w:rFonts w:ascii="Times New Roman" w:eastAsia="Times New Roman" w:hAnsi="Times New Roman" w:cs="Times New Roman"/>
          <w:color w:val="000000" w:themeColor="text1"/>
          <w:sz w:val="24"/>
          <w:szCs w:val="24"/>
        </w:rPr>
        <w:t>a</w:t>
      </w:r>
      <w:r w:rsidRPr="541217B9">
        <w:rPr>
          <w:rFonts w:ascii="Times New Roman" w:eastAsia="Times New Roman" w:hAnsi="Times New Roman" w:cs="Times New Roman"/>
          <w:color w:val="000000" w:themeColor="text1"/>
          <w:sz w:val="24"/>
          <w:szCs w:val="24"/>
        </w:rPr>
        <w:t xml:space="preserve">lumni are motivated to undertake micro- and small-scale projects that support Mission priorities </w:t>
      </w:r>
      <w:r w:rsidR="007E24DD">
        <w:rPr>
          <w:rFonts w:ascii="Times New Roman" w:eastAsia="Times New Roman" w:hAnsi="Times New Roman" w:cs="Times New Roman"/>
          <w:color w:val="000000" w:themeColor="text1"/>
          <w:sz w:val="24"/>
          <w:szCs w:val="24"/>
        </w:rPr>
        <w:t xml:space="preserve">and their communities.  </w:t>
      </w:r>
      <w:r w:rsidRPr="541217B9">
        <w:rPr>
          <w:rFonts w:ascii="Times New Roman" w:eastAsia="Times New Roman" w:hAnsi="Times New Roman" w:cs="Times New Roman"/>
          <w:color w:val="000000" w:themeColor="text1"/>
          <w:sz w:val="24"/>
          <w:szCs w:val="24"/>
        </w:rPr>
        <w:t>These alumni, however, have limited options available to access financial support due to lack of association with an NGO registered under the Government of India’s Foreign Contribution Regulation Act (FCRA).</w:t>
      </w:r>
    </w:p>
    <w:p w14:paraId="202077EA" w14:textId="735C19D7" w:rsidR="00F25DB9" w:rsidRDefault="4C1AEF1C" w:rsidP="44E119D7">
      <w:pPr>
        <w:spacing w:after="200" w:line="240" w:lineRule="auto"/>
        <w:rPr>
          <w:rFonts w:ascii="Calibri" w:eastAsia="Calibri" w:hAnsi="Calibri" w:cs="Calibri"/>
          <w:color w:val="000000" w:themeColor="text1"/>
          <w:sz w:val="24"/>
          <w:szCs w:val="24"/>
        </w:rPr>
      </w:pPr>
      <w:r w:rsidRPr="00534421">
        <w:rPr>
          <w:rFonts w:ascii="Times New Roman" w:eastAsia="Times New Roman" w:hAnsi="Times New Roman" w:cs="Times New Roman"/>
          <w:b/>
          <w:iCs/>
          <w:sz w:val="24"/>
          <w:szCs w:val="24"/>
        </w:rPr>
        <w:t>Review of Past Projects:</w:t>
      </w:r>
      <w:r w:rsidR="00534421">
        <w:rPr>
          <w:rFonts w:ascii="Times New Roman" w:eastAsia="Times New Roman" w:hAnsi="Times New Roman" w:cs="Times New Roman"/>
          <w:b/>
          <w:iCs/>
          <w:sz w:val="24"/>
          <w:szCs w:val="24"/>
        </w:rPr>
        <w:t xml:space="preserve"> </w:t>
      </w:r>
    </w:p>
    <w:p w14:paraId="378B30C8" w14:textId="05DAAF6D" w:rsidR="00F02999" w:rsidRPr="002B0F7F" w:rsidRDefault="00011C98" w:rsidP="008A33F9">
      <w:pPr>
        <w:spacing w:after="200" w:line="240" w:lineRule="auto"/>
        <w:rPr>
          <w:rFonts w:ascii="Times New Roman" w:eastAsia="Times New Roman" w:hAnsi="Times New Roman" w:cs="Times New Roman"/>
          <w:b/>
          <w:bCs/>
          <w:sz w:val="24"/>
          <w:szCs w:val="24"/>
        </w:rPr>
      </w:pPr>
      <w:r>
        <w:rPr>
          <w:rFonts w:ascii="Times New Roman" w:eastAsia="Times New Roman" w:hAnsi="Times New Roman" w:cs="Times New Roman"/>
          <w:color w:val="000000" w:themeColor="text1"/>
          <w:sz w:val="24"/>
          <w:szCs w:val="24"/>
        </w:rPr>
        <w:t xml:space="preserve">The </w:t>
      </w:r>
      <w:r w:rsidR="00A62B35">
        <w:rPr>
          <w:rFonts w:ascii="Times New Roman" w:eastAsia="Times New Roman" w:hAnsi="Times New Roman" w:cs="Times New Roman"/>
          <w:color w:val="000000" w:themeColor="text1"/>
          <w:sz w:val="24"/>
          <w:szCs w:val="24"/>
        </w:rPr>
        <w:t>A</w:t>
      </w:r>
      <w:r w:rsidRPr="0062645E">
        <w:rPr>
          <w:rFonts w:ascii="Times New Roman" w:eastAsia="Times New Roman" w:hAnsi="Times New Roman" w:cs="Times New Roman"/>
          <w:color w:val="000000" w:themeColor="text1"/>
          <w:sz w:val="24"/>
          <w:szCs w:val="24"/>
        </w:rPr>
        <w:t xml:space="preserve">lumni Micro Grants Fund </w:t>
      </w:r>
      <w:r w:rsidR="00A62B35">
        <w:rPr>
          <w:rFonts w:ascii="Times New Roman" w:eastAsia="Times New Roman" w:hAnsi="Times New Roman" w:cs="Times New Roman"/>
          <w:color w:val="000000" w:themeColor="text1"/>
          <w:sz w:val="24"/>
          <w:szCs w:val="24"/>
        </w:rPr>
        <w:t xml:space="preserve">(AMGF) </w:t>
      </w:r>
      <w:r>
        <w:rPr>
          <w:rFonts w:ascii="Times New Roman" w:eastAsia="Times New Roman" w:hAnsi="Times New Roman" w:cs="Times New Roman"/>
          <w:color w:val="000000" w:themeColor="text1"/>
          <w:sz w:val="24"/>
          <w:szCs w:val="24"/>
        </w:rPr>
        <w:t xml:space="preserve">was launched </w:t>
      </w:r>
      <w:r w:rsidR="00A62B35">
        <w:rPr>
          <w:rFonts w:ascii="Times New Roman" w:eastAsia="Times New Roman" w:hAnsi="Times New Roman" w:cs="Times New Roman"/>
          <w:color w:val="000000" w:themeColor="text1"/>
          <w:sz w:val="24"/>
          <w:szCs w:val="24"/>
        </w:rPr>
        <w:t xml:space="preserve">in </w:t>
      </w:r>
      <w:r w:rsidR="00B341F3">
        <w:rPr>
          <w:rFonts w:ascii="Times New Roman" w:eastAsia="Times New Roman" w:hAnsi="Times New Roman" w:cs="Times New Roman"/>
          <w:color w:val="000000" w:themeColor="text1"/>
          <w:sz w:val="24"/>
          <w:szCs w:val="24"/>
        </w:rPr>
        <w:t xml:space="preserve">fall </w:t>
      </w:r>
      <w:r w:rsidR="00A62B35">
        <w:rPr>
          <w:rFonts w:ascii="Times New Roman" w:eastAsia="Times New Roman" w:hAnsi="Times New Roman" w:cs="Times New Roman"/>
          <w:color w:val="000000" w:themeColor="text1"/>
          <w:sz w:val="24"/>
          <w:szCs w:val="24"/>
        </w:rPr>
        <w:t xml:space="preserve">2019 </w:t>
      </w:r>
      <w:r>
        <w:rPr>
          <w:rFonts w:ascii="Times New Roman" w:eastAsia="Times New Roman" w:hAnsi="Times New Roman" w:cs="Times New Roman"/>
          <w:color w:val="000000" w:themeColor="text1"/>
          <w:sz w:val="24"/>
          <w:szCs w:val="24"/>
        </w:rPr>
        <w:t xml:space="preserve">as a </w:t>
      </w:r>
      <w:r w:rsidRPr="0062645E">
        <w:rPr>
          <w:rFonts w:ascii="Times New Roman" w:eastAsia="Times New Roman" w:hAnsi="Times New Roman" w:cs="Times New Roman"/>
          <w:color w:val="000000" w:themeColor="text1"/>
          <w:sz w:val="24"/>
          <w:szCs w:val="24"/>
        </w:rPr>
        <w:t>pilot project that established a</w:t>
      </w:r>
      <w:r>
        <w:rPr>
          <w:rFonts w:ascii="Times New Roman" w:eastAsia="Times New Roman" w:hAnsi="Times New Roman" w:cs="Times New Roman"/>
          <w:color w:val="000000" w:themeColor="text1"/>
          <w:sz w:val="24"/>
          <w:szCs w:val="24"/>
        </w:rPr>
        <w:t xml:space="preserve"> new outreach </w:t>
      </w:r>
      <w:r w:rsidRPr="0062645E">
        <w:rPr>
          <w:rFonts w:ascii="Times New Roman" w:eastAsia="Times New Roman" w:hAnsi="Times New Roman" w:cs="Times New Roman"/>
          <w:color w:val="000000" w:themeColor="text1"/>
          <w:sz w:val="24"/>
          <w:szCs w:val="24"/>
        </w:rPr>
        <w:t xml:space="preserve">avenue </w:t>
      </w:r>
      <w:r>
        <w:rPr>
          <w:rFonts w:ascii="Times New Roman" w:eastAsia="Times New Roman" w:hAnsi="Times New Roman" w:cs="Times New Roman"/>
          <w:color w:val="000000" w:themeColor="text1"/>
          <w:sz w:val="24"/>
          <w:szCs w:val="24"/>
        </w:rPr>
        <w:t xml:space="preserve">to </w:t>
      </w:r>
      <w:r w:rsidRPr="0062645E">
        <w:rPr>
          <w:rFonts w:ascii="Times New Roman" w:eastAsia="Times New Roman" w:hAnsi="Times New Roman" w:cs="Times New Roman"/>
          <w:color w:val="000000" w:themeColor="text1"/>
          <w:sz w:val="24"/>
          <w:szCs w:val="24"/>
        </w:rPr>
        <w:t xml:space="preserve">USG exchange program </w:t>
      </w:r>
      <w:r>
        <w:rPr>
          <w:rFonts w:ascii="Times New Roman" w:eastAsia="Times New Roman" w:hAnsi="Times New Roman" w:cs="Times New Roman"/>
          <w:color w:val="000000" w:themeColor="text1"/>
          <w:sz w:val="24"/>
          <w:szCs w:val="24"/>
        </w:rPr>
        <w:t xml:space="preserve">alumni </w:t>
      </w:r>
      <w:r w:rsidRPr="0062645E">
        <w:rPr>
          <w:rFonts w:ascii="Times New Roman" w:eastAsia="Times New Roman" w:hAnsi="Times New Roman" w:cs="Times New Roman"/>
          <w:color w:val="000000" w:themeColor="text1"/>
          <w:sz w:val="24"/>
          <w:szCs w:val="24"/>
        </w:rPr>
        <w:t xml:space="preserve">in India and Bhutan through providing funding for </w:t>
      </w:r>
      <w:r>
        <w:rPr>
          <w:rFonts w:ascii="Times New Roman" w:eastAsia="Times New Roman" w:hAnsi="Times New Roman" w:cs="Times New Roman"/>
          <w:color w:val="000000" w:themeColor="text1"/>
          <w:sz w:val="24"/>
          <w:szCs w:val="24"/>
        </w:rPr>
        <w:t xml:space="preserve">social impact projects at the micro-scale </w:t>
      </w:r>
      <w:r w:rsidR="00047E9D">
        <w:rPr>
          <w:rFonts w:ascii="Times New Roman" w:eastAsia="Times New Roman" w:hAnsi="Times New Roman" w:cs="Times New Roman"/>
          <w:color w:val="000000" w:themeColor="text1"/>
          <w:sz w:val="24"/>
          <w:szCs w:val="24"/>
        </w:rPr>
        <w:t>(</w:t>
      </w:r>
      <w:r w:rsidR="00CF518F">
        <w:rPr>
          <w:rFonts w:ascii="Times New Roman" w:eastAsia="Times New Roman" w:hAnsi="Times New Roman" w:cs="Times New Roman"/>
          <w:color w:val="000000" w:themeColor="text1"/>
          <w:sz w:val="24"/>
          <w:szCs w:val="24"/>
        </w:rPr>
        <w:t xml:space="preserve">USD </w:t>
      </w:r>
      <w:r w:rsidR="00047E9D">
        <w:rPr>
          <w:rFonts w:ascii="Times New Roman" w:eastAsia="Times New Roman" w:hAnsi="Times New Roman" w:cs="Times New Roman"/>
          <w:color w:val="000000" w:themeColor="text1"/>
          <w:sz w:val="24"/>
          <w:szCs w:val="24"/>
        </w:rPr>
        <w:t xml:space="preserve">500 to 1,000) </w:t>
      </w:r>
      <w:r w:rsidRPr="0062645E">
        <w:rPr>
          <w:rFonts w:ascii="Times New Roman" w:eastAsia="Times New Roman" w:hAnsi="Times New Roman" w:cs="Times New Roman"/>
          <w:color w:val="000000" w:themeColor="text1"/>
          <w:sz w:val="24"/>
          <w:szCs w:val="24"/>
        </w:rPr>
        <w:t>in support of Mission priorities</w:t>
      </w:r>
      <w:r>
        <w:rPr>
          <w:rFonts w:ascii="Times New Roman" w:eastAsia="Times New Roman" w:hAnsi="Times New Roman" w:cs="Times New Roman"/>
          <w:color w:val="000000" w:themeColor="text1"/>
          <w:sz w:val="24"/>
          <w:szCs w:val="24"/>
        </w:rPr>
        <w:t xml:space="preserve">.  </w:t>
      </w:r>
      <w:r w:rsidRPr="6A3FBB28">
        <w:rPr>
          <w:rFonts w:ascii="Times New Roman" w:eastAsia="Times New Roman" w:hAnsi="Times New Roman" w:cs="Times New Roman"/>
          <w:sz w:val="24"/>
          <w:szCs w:val="24"/>
        </w:rPr>
        <w:t xml:space="preserve">The pilot initiative received </w:t>
      </w:r>
      <w:r>
        <w:rPr>
          <w:rFonts w:ascii="Times New Roman" w:eastAsia="Times New Roman" w:hAnsi="Times New Roman" w:cs="Times New Roman"/>
          <w:sz w:val="24"/>
          <w:szCs w:val="24"/>
        </w:rPr>
        <w:t xml:space="preserve">123 </w:t>
      </w:r>
      <w:r w:rsidRPr="6A3FBB28">
        <w:rPr>
          <w:rFonts w:ascii="Times New Roman" w:eastAsia="Times New Roman" w:hAnsi="Times New Roman" w:cs="Times New Roman"/>
          <w:sz w:val="24"/>
          <w:szCs w:val="24"/>
        </w:rPr>
        <w:t xml:space="preserve">applications </w:t>
      </w:r>
      <w:r w:rsidR="006A1CF6">
        <w:rPr>
          <w:rFonts w:ascii="Times New Roman" w:eastAsia="Times New Roman" w:hAnsi="Times New Roman" w:cs="Times New Roman"/>
          <w:sz w:val="24"/>
          <w:szCs w:val="24"/>
        </w:rPr>
        <w:t xml:space="preserve">from </w:t>
      </w:r>
      <w:r w:rsidR="00BF34E0">
        <w:rPr>
          <w:rFonts w:ascii="Times New Roman" w:eastAsia="Times New Roman" w:hAnsi="Times New Roman" w:cs="Times New Roman"/>
          <w:sz w:val="24"/>
          <w:szCs w:val="24"/>
        </w:rPr>
        <w:t xml:space="preserve">Indian and Bhutanese </w:t>
      </w:r>
      <w:r w:rsidR="006A1CF6">
        <w:rPr>
          <w:rFonts w:ascii="Times New Roman" w:eastAsia="Times New Roman" w:hAnsi="Times New Roman" w:cs="Times New Roman"/>
          <w:sz w:val="24"/>
          <w:szCs w:val="24"/>
        </w:rPr>
        <w:t xml:space="preserve">alumni </w:t>
      </w:r>
      <w:r w:rsidR="00DC2B40">
        <w:rPr>
          <w:rFonts w:ascii="Times New Roman" w:eastAsia="Times New Roman" w:hAnsi="Times New Roman" w:cs="Times New Roman"/>
          <w:sz w:val="24"/>
          <w:szCs w:val="24"/>
        </w:rPr>
        <w:t>–</w:t>
      </w:r>
      <w:r w:rsidR="00B621CB">
        <w:rPr>
          <w:rFonts w:ascii="Times New Roman" w:eastAsia="Times New Roman" w:hAnsi="Times New Roman" w:cs="Times New Roman"/>
          <w:sz w:val="24"/>
          <w:szCs w:val="24"/>
        </w:rPr>
        <w:t xml:space="preserve"> </w:t>
      </w:r>
      <w:r w:rsidR="00DC2B40">
        <w:rPr>
          <w:rFonts w:ascii="Times New Roman" w:eastAsia="Times New Roman" w:hAnsi="Times New Roman" w:cs="Times New Roman"/>
          <w:sz w:val="24"/>
          <w:szCs w:val="24"/>
        </w:rPr>
        <w:t xml:space="preserve">a record number </w:t>
      </w:r>
      <w:r w:rsidR="00047E9D">
        <w:rPr>
          <w:rFonts w:ascii="Times New Roman" w:eastAsia="Times New Roman" w:hAnsi="Times New Roman" w:cs="Times New Roman"/>
          <w:sz w:val="24"/>
          <w:szCs w:val="24"/>
        </w:rPr>
        <w:t>of applicants for alumni programs</w:t>
      </w:r>
      <w:r w:rsidR="00091802">
        <w:rPr>
          <w:rFonts w:ascii="Times New Roman" w:eastAsia="Times New Roman" w:hAnsi="Times New Roman" w:cs="Times New Roman"/>
          <w:sz w:val="24"/>
          <w:szCs w:val="24"/>
        </w:rPr>
        <w:t>, demonstrating strong alumni interest</w:t>
      </w:r>
      <w:r w:rsidR="00BF34E0">
        <w:rPr>
          <w:rFonts w:ascii="Times New Roman" w:eastAsia="Times New Roman" w:hAnsi="Times New Roman" w:cs="Times New Roman"/>
          <w:sz w:val="24"/>
          <w:szCs w:val="24"/>
        </w:rPr>
        <w:t xml:space="preserve">.  </w:t>
      </w:r>
      <w:r w:rsidR="00047E9D">
        <w:rPr>
          <w:rFonts w:ascii="Times New Roman" w:eastAsia="Times New Roman" w:hAnsi="Times New Roman" w:cs="Times New Roman"/>
          <w:sz w:val="24"/>
          <w:szCs w:val="24"/>
        </w:rPr>
        <w:t xml:space="preserve">The </w:t>
      </w:r>
      <w:r w:rsidR="00C32731">
        <w:rPr>
          <w:rFonts w:ascii="Times New Roman" w:eastAsia="Times New Roman" w:hAnsi="Times New Roman" w:cs="Times New Roman"/>
          <w:sz w:val="24"/>
          <w:szCs w:val="24"/>
        </w:rPr>
        <w:t>19 selected</w:t>
      </w:r>
      <w:r w:rsidR="00047E9D" w:rsidRPr="002B0F7F">
        <w:rPr>
          <w:rFonts w:ascii="Times New Roman" w:eastAsia="Times New Roman" w:hAnsi="Times New Roman" w:cs="Times New Roman"/>
          <w:color w:val="7030A0"/>
          <w:sz w:val="24"/>
          <w:szCs w:val="24"/>
        </w:rPr>
        <w:t xml:space="preserve"> </w:t>
      </w:r>
      <w:r w:rsidR="00047E9D">
        <w:rPr>
          <w:rFonts w:ascii="Times New Roman" w:eastAsia="Times New Roman" w:hAnsi="Times New Roman" w:cs="Times New Roman"/>
          <w:sz w:val="24"/>
          <w:szCs w:val="24"/>
        </w:rPr>
        <w:t xml:space="preserve">projects selected </w:t>
      </w:r>
      <w:r w:rsidR="008A33F9">
        <w:rPr>
          <w:rFonts w:ascii="Times New Roman" w:eastAsia="Times New Roman" w:hAnsi="Times New Roman" w:cs="Times New Roman"/>
          <w:sz w:val="24"/>
          <w:szCs w:val="24"/>
        </w:rPr>
        <w:t xml:space="preserve">focused on diverse issues, including </w:t>
      </w:r>
      <w:r w:rsidR="008A33F9" w:rsidRPr="6A3FBB28">
        <w:rPr>
          <w:rFonts w:ascii="Times New Roman" w:eastAsia="Times New Roman" w:hAnsi="Times New Roman" w:cs="Times New Roman"/>
          <w:sz w:val="24"/>
          <w:szCs w:val="24"/>
        </w:rPr>
        <w:t xml:space="preserve">promoting literacy, creating a safe space for </w:t>
      </w:r>
      <w:r w:rsidR="008A33F9">
        <w:rPr>
          <w:rFonts w:ascii="Times New Roman" w:eastAsia="Times New Roman" w:hAnsi="Times New Roman" w:cs="Times New Roman"/>
          <w:sz w:val="24"/>
          <w:szCs w:val="24"/>
        </w:rPr>
        <w:t xml:space="preserve">the </w:t>
      </w:r>
      <w:r w:rsidR="008A33F9" w:rsidRPr="6A3FBB28">
        <w:rPr>
          <w:rFonts w:ascii="Times New Roman" w:eastAsia="Times New Roman" w:hAnsi="Times New Roman" w:cs="Times New Roman"/>
          <w:sz w:val="24"/>
          <w:szCs w:val="24"/>
        </w:rPr>
        <w:t>LGBTQ</w:t>
      </w:r>
      <w:r w:rsidR="008A33F9">
        <w:rPr>
          <w:rFonts w:ascii="Times New Roman" w:eastAsia="Times New Roman" w:hAnsi="Times New Roman" w:cs="Times New Roman"/>
          <w:sz w:val="24"/>
          <w:szCs w:val="24"/>
        </w:rPr>
        <w:t>+</w:t>
      </w:r>
      <w:r w:rsidR="008A33F9" w:rsidRPr="6A3FBB28">
        <w:rPr>
          <w:rFonts w:ascii="Times New Roman" w:eastAsia="Times New Roman" w:hAnsi="Times New Roman" w:cs="Times New Roman"/>
          <w:sz w:val="24"/>
          <w:szCs w:val="24"/>
        </w:rPr>
        <w:t xml:space="preserve"> community, environmental </w:t>
      </w:r>
      <w:r w:rsidR="008A33F9">
        <w:rPr>
          <w:rFonts w:ascii="Times New Roman" w:eastAsia="Times New Roman" w:hAnsi="Times New Roman" w:cs="Times New Roman"/>
          <w:sz w:val="24"/>
          <w:szCs w:val="24"/>
        </w:rPr>
        <w:t xml:space="preserve">awareness, </w:t>
      </w:r>
      <w:r w:rsidR="008A33F9" w:rsidRPr="6A3FBB28">
        <w:rPr>
          <w:rFonts w:ascii="Times New Roman" w:eastAsia="Times New Roman" w:hAnsi="Times New Roman" w:cs="Times New Roman"/>
          <w:sz w:val="24"/>
          <w:szCs w:val="24"/>
        </w:rPr>
        <w:t>women</w:t>
      </w:r>
      <w:r w:rsidR="008A33F9">
        <w:rPr>
          <w:rFonts w:ascii="Times New Roman" w:eastAsia="Times New Roman" w:hAnsi="Times New Roman" w:cs="Times New Roman"/>
          <w:sz w:val="24"/>
          <w:szCs w:val="24"/>
        </w:rPr>
        <w:t>’s</w:t>
      </w:r>
      <w:r w:rsidR="008A33F9" w:rsidRPr="6A3FBB28">
        <w:rPr>
          <w:rFonts w:ascii="Times New Roman" w:eastAsia="Times New Roman" w:hAnsi="Times New Roman" w:cs="Times New Roman"/>
          <w:sz w:val="24"/>
          <w:szCs w:val="24"/>
        </w:rPr>
        <w:t xml:space="preserve"> empowerment, </w:t>
      </w:r>
      <w:r w:rsidR="008A33F9">
        <w:rPr>
          <w:rFonts w:ascii="Times New Roman" w:eastAsia="Times New Roman" w:hAnsi="Times New Roman" w:cs="Times New Roman"/>
          <w:sz w:val="24"/>
          <w:szCs w:val="24"/>
        </w:rPr>
        <w:t xml:space="preserve">and </w:t>
      </w:r>
      <w:r w:rsidR="008A33F9" w:rsidRPr="6A3FBB28">
        <w:rPr>
          <w:rFonts w:ascii="Times New Roman" w:eastAsia="Times New Roman" w:hAnsi="Times New Roman" w:cs="Times New Roman"/>
          <w:sz w:val="24"/>
          <w:szCs w:val="24"/>
        </w:rPr>
        <w:t>entrepreneurship</w:t>
      </w:r>
      <w:r w:rsidR="008A33F9">
        <w:rPr>
          <w:rFonts w:ascii="Times New Roman" w:eastAsia="Times New Roman" w:hAnsi="Times New Roman" w:cs="Times New Roman"/>
          <w:sz w:val="24"/>
          <w:szCs w:val="24"/>
        </w:rPr>
        <w:t xml:space="preserve">.  </w:t>
      </w:r>
    </w:p>
    <w:p w14:paraId="62F28BCB" w14:textId="0B140732" w:rsidR="00F25DB9" w:rsidRDefault="00A62B35" w:rsidP="44E119D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AMGF, alumni </w:t>
      </w:r>
      <w:r w:rsidR="00C42F16">
        <w:rPr>
          <w:rFonts w:ascii="Times New Roman" w:eastAsia="Times New Roman" w:hAnsi="Times New Roman" w:cs="Times New Roman"/>
          <w:sz w:val="24"/>
          <w:szCs w:val="24"/>
        </w:rPr>
        <w:t xml:space="preserve">sought funding for projects </w:t>
      </w:r>
      <w:r>
        <w:rPr>
          <w:rFonts w:ascii="Times New Roman" w:eastAsia="Times New Roman" w:hAnsi="Times New Roman" w:cs="Times New Roman"/>
          <w:sz w:val="24"/>
          <w:szCs w:val="24"/>
        </w:rPr>
        <w:t xml:space="preserve">from highly competitive opportunities </w:t>
      </w:r>
      <w:r w:rsidR="00C42F16">
        <w:rPr>
          <w:rFonts w:ascii="Times New Roman" w:eastAsia="Times New Roman" w:hAnsi="Times New Roman" w:cs="Times New Roman"/>
          <w:sz w:val="24"/>
          <w:szCs w:val="24"/>
        </w:rPr>
        <w:t xml:space="preserve">that targeted larger-scale projects </w:t>
      </w:r>
      <w:r>
        <w:rPr>
          <w:rFonts w:ascii="Times New Roman" w:eastAsia="Times New Roman" w:hAnsi="Times New Roman" w:cs="Times New Roman"/>
          <w:sz w:val="24"/>
          <w:szCs w:val="24"/>
        </w:rPr>
        <w:t>such as the Alumni Engagement Innovation Fund</w:t>
      </w:r>
      <w:r w:rsidR="00C42F16">
        <w:rPr>
          <w:rFonts w:ascii="Times New Roman" w:eastAsia="Times New Roman" w:hAnsi="Times New Roman" w:cs="Times New Roman"/>
          <w:sz w:val="24"/>
          <w:szCs w:val="24"/>
        </w:rPr>
        <w:t xml:space="preserve"> that provided funding for approximately </w:t>
      </w:r>
      <w:r w:rsidR="003A3B01">
        <w:rPr>
          <w:rFonts w:ascii="Times New Roman" w:eastAsia="Times New Roman" w:hAnsi="Times New Roman" w:cs="Times New Roman"/>
          <w:sz w:val="24"/>
          <w:szCs w:val="24"/>
        </w:rPr>
        <w:t xml:space="preserve">one project each </w:t>
      </w:r>
      <w:r w:rsidR="005462AE">
        <w:rPr>
          <w:rFonts w:ascii="Times New Roman" w:eastAsia="Times New Roman" w:hAnsi="Times New Roman" w:cs="Times New Roman"/>
          <w:sz w:val="24"/>
          <w:szCs w:val="24"/>
        </w:rPr>
        <w:t>for India and Bhutan per year.</w:t>
      </w:r>
      <w:r>
        <w:rPr>
          <w:rFonts w:ascii="Times New Roman" w:eastAsia="Times New Roman" w:hAnsi="Times New Roman" w:cs="Times New Roman"/>
          <w:sz w:val="24"/>
          <w:szCs w:val="24"/>
        </w:rPr>
        <w:t xml:space="preserve"> </w:t>
      </w:r>
      <w:r w:rsidR="00BC7763">
        <w:rPr>
          <w:rFonts w:ascii="Times New Roman" w:eastAsia="Times New Roman" w:hAnsi="Times New Roman" w:cs="Times New Roman"/>
          <w:sz w:val="24"/>
          <w:szCs w:val="24"/>
        </w:rPr>
        <w:t xml:space="preserve">  </w:t>
      </w:r>
      <w:r w:rsidR="00BF7A6E">
        <w:rPr>
          <w:rFonts w:ascii="Times New Roman" w:eastAsia="Times New Roman" w:hAnsi="Times New Roman" w:cs="Times New Roman"/>
          <w:sz w:val="24"/>
          <w:szCs w:val="24"/>
        </w:rPr>
        <w:t xml:space="preserve"> </w:t>
      </w:r>
    </w:p>
    <w:p w14:paraId="4C72BD93" w14:textId="25491785" w:rsidR="00F25DB9" w:rsidRDefault="27A1E2F7" w:rsidP="44E119D7">
      <w:pPr>
        <w:spacing w:after="200" w:line="240" w:lineRule="auto"/>
        <w:rPr>
          <w:rFonts w:ascii="Times New Roman" w:eastAsia="Times New Roman" w:hAnsi="Times New Roman" w:cs="Times New Roman"/>
          <w:color w:val="000000" w:themeColor="text1"/>
          <w:sz w:val="24"/>
          <w:szCs w:val="24"/>
        </w:rPr>
      </w:pPr>
      <w:r w:rsidRPr="1712E845">
        <w:rPr>
          <w:rFonts w:ascii="Times New Roman" w:eastAsia="Times New Roman" w:hAnsi="Times New Roman" w:cs="Times New Roman"/>
          <w:b/>
          <w:bCs/>
          <w:sz w:val="24"/>
          <w:szCs w:val="24"/>
        </w:rPr>
        <w:t>Project Introduction:</w:t>
      </w:r>
      <w:r w:rsidRPr="1712E845">
        <w:rPr>
          <w:rFonts w:ascii="Times New Roman" w:eastAsia="Times New Roman" w:hAnsi="Times New Roman" w:cs="Times New Roman"/>
          <w:color w:val="FF0000"/>
          <w:sz w:val="24"/>
          <w:szCs w:val="24"/>
        </w:rPr>
        <w:t xml:space="preserve"> </w:t>
      </w:r>
    </w:p>
    <w:p w14:paraId="1EACFC68" w14:textId="589FA447" w:rsidR="58CFD09E" w:rsidRPr="002B0F7F" w:rsidRDefault="58CFD09E" w:rsidP="44E119D7">
      <w:pPr>
        <w:spacing w:after="200" w:line="240" w:lineRule="auto"/>
        <w:rPr>
          <w:rFonts w:ascii="Times New Roman" w:eastAsia="Times New Roman" w:hAnsi="Times New Roman" w:cs="Times New Roman"/>
          <w:sz w:val="24"/>
          <w:szCs w:val="24"/>
        </w:rPr>
      </w:pPr>
      <w:r w:rsidRPr="002B0F7F">
        <w:rPr>
          <w:rFonts w:ascii="Times New Roman" w:eastAsia="Times New Roman" w:hAnsi="Times New Roman" w:cs="Times New Roman"/>
          <w:sz w:val="24"/>
          <w:szCs w:val="24"/>
        </w:rPr>
        <w:t xml:space="preserve">This funding opportunity </w:t>
      </w:r>
      <w:r w:rsidR="2A2446DA" w:rsidRPr="002B0F7F">
        <w:rPr>
          <w:rFonts w:ascii="Times New Roman" w:eastAsia="Times New Roman" w:hAnsi="Times New Roman" w:cs="Times New Roman"/>
          <w:sz w:val="24"/>
          <w:szCs w:val="24"/>
        </w:rPr>
        <w:t xml:space="preserve">seeks to establish </w:t>
      </w:r>
      <w:r w:rsidR="000B1CB6">
        <w:rPr>
          <w:rFonts w:ascii="Times New Roman" w:eastAsia="Times New Roman" w:hAnsi="Times New Roman" w:cs="Times New Roman"/>
          <w:sz w:val="24"/>
          <w:szCs w:val="24"/>
        </w:rPr>
        <w:t xml:space="preserve">the </w:t>
      </w:r>
      <w:r w:rsidRPr="002B0F7F">
        <w:rPr>
          <w:rFonts w:ascii="Times New Roman" w:eastAsia="Times New Roman" w:hAnsi="Times New Roman" w:cs="Times New Roman"/>
          <w:sz w:val="24"/>
          <w:szCs w:val="24"/>
        </w:rPr>
        <w:t>Alumni Micro Grants Fund</w:t>
      </w:r>
      <w:r w:rsidR="31F4D1D8" w:rsidRPr="002B0F7F">
        <w:rPr>
          <w:rFonts w:ascii="Times New Roman" w:eastAsia="Times New Roman" w:hAnsi="Times New Roman" w:cs="Times New Roman"/>
          <w:sz w:val="24"/>
          <w:szCs w:val="24"/>
        </w:rPr>
        <w:t xml:space="preserve"> (AMGF) </w:t>
      </w:r>
      <w:r w:rsidR="00483DDD" w:rsidRPr="002B0F7F">
        <w:rPr>
          <w:rFonts w:ascii="Times New Roman" w:eastAsia="Times New Roman" w:hAnsi="Times New Roman" w:cs="Times New Roman"/>
          <w:sz w:val="24"/>
          <w:szCs w:val="24"/>
        </w:rPr>
        <w:t xml:space="preserve">2.0 </w:t>
      </w:r>
      <w:r w:rsidR="31F4D1D8" w:rsidRPr="002B0F7F">
        <w:rPr>
          <w:rFonts w:ascii="Times New Roman" w:eastAsia="Times New Roman" w:hAnsi="Times New Roman" w:cs="Times New Roman"/>
          <w:sz w:val="24"/>
          <w:szCs w:val="24"/>
        </w:rPr>
        <w:t xml:space="preserve">for </w:t>
      </w:r>
      <w:r w:rsidR="000B1CB6">
        <w:rPr>
          <w:rFonts w:ascii="Times New Roman" w:eastAsia="Times New Roman" w:hAnsi="Times New Roman" w:cs="Times New Roman"/>
          <w:sz w:val="24"/>
          <w:szCs w:val="24"/>
        </w:rPr>
        <w:t xml:space="preserve">alumni of </w:t>
      </w:r>
      <w:r w:rsidR="1E47E7E0" w:rsidRPr="002B0F7F">
        <w:rPr>
          <w:rFonts w:ascii="Times New Roman" w:eastAsia="Times New Roman" w:hAnsi="Times New Roman" w:cs="Times New Roman"/>
          <w:sz w:val="24"/>
          <w:szCs w:val="24"/>
        </w:rPr>
        <w:t xml:space="preserve">USG exchange </w:t>
      </w:r>
      <w:r w:rsidR="000B1CB6">
        <w:rPr>
          <w:rFonts w:ascii="Times New Roman" w:eastAsia="Times New Roman" w:hAnsi="Times New Roman" w:cs="Times New Roman"/>
          <w:sz w:val="24"/>
          <w:szCs w:val="24"/>
        </w:rPr>
        <w:t xml:space="preserve">programs administered </w:t>
      </w:r>
      <w:r w:rsidR="008E3618">
        <w:rPr>
          <w:rFonts w:ascii="Times New Roman" w:eastAsia="Times New Roman" w:hAnsi="Times New Roman" w:cs="Times New Roman"/>
          <w:sz w:val="24"/>
          <w:szCs w:val="24"/>
        </w:rPr>
        <w:t xml:space="preserve">by </w:t>
      </w:r>
      <w:r w:rsidR="1E47E7E0" w:rsidRPr="002B0F7F">
        <w:rPr>
          <w:rFonts w:ascii="Times New Roman" w:eastAsia="Times New Roman" w:hAnsi="Times New Roman" w:cs="Times New Roman"/>
          <w:sz w:val="24"/>
          <w:szCs w:val="24"/>
        </w:rPr>
        <w:t xml:space="preserve">PAS India across the </w:t>
      </w:r>
      <w:r w:rsidR="002E101A">
        <w:rPr>
          <w:rFonts w:ascii="Times New Roman" w:eastAsia="Times New Roman" w:hAnsi="Times New Roman" w:cs="Times New Roman"/>
          <w:sz w:val="24"/>
          <w:szCs w:val="24"/>
        </w:rPr>
        <w:t xml:space="preserve">five posts that </w:t>
      </w:r>
      <w:r w:rsidR="1E47E7E0" w:rsidRPr="002B0F7F">
        <w:rPr>
          <w:rFonts w:ascii="Times New Roman" w:eastAsia="Times New Roman" w:hAnsi="Times New Roman" w:cs="Times New Roman"/>
          <w:sz w:val="24"/>
          <w:szCs w:val="24"/>
        </w:rPr>
        <w:t>comprise Mission India – New Delhi</w:t>
      </w:r>
      <w:r w:rsidR="002E101A">
        <w:rPr>
          <w:rFonts w:ascii="Times New Roman" w:eastAsia="Times New Roman" w:hAnsi="Times New Roman" w:cs="Times New Roman"/>
          <w:sz w:val="24"/>
          <w:szCs w:val="24"/>
        </w:rPr>
        <w:t>/</w:t>
      </w:r>
      <w:r w:rsidR="1E47E7E0" w:rsidRPr="002B0F7F">
        <w:rPr>
          <w:rFonts w:ascii="Times New Roman" w:eastAsia="Times New Roman" w:hAnsi="Times New Roman" w:cs="Times New Roman"/>
          <w:sz w:val="24"/>
          <w:szCs w:val="24"/>
        </w:rPr>
        <w:t xml:space="preserve">North India, Mumbai, Chennai, Hyderabad, </w:t>
      </w:r>
      <w:r w:rsidR="002E101A">
        <w:rPr>
          <w:rFonts w:ascii="Times New Roman" w:eastAsia="Times New Roman" w:hAnsi="Times New Roman" w:cs="Times New Roman"/>
          <w:sz w:val="24"/>
          <w:szCs w:val="24"/>
        </w:rPr>
        <w:t xml:space="preserve">and </w:t>
      </w:r>
      <w:r w:rsidR="1E47E7E0" w:rsidRPr="002B0F7F">
        <w:rPr>
          <w:rFonts w:ascii="Times New Roman" w:eastAsia="Times New Roman" w:hAnsi="Times New Roman" w:cs="Times New Roman"/>
          <w:sz w:val="24"/>
          <w:szCs w:val="24"/>
        </w:rPr>
        <w:t xml:space="preserve">Kolkata </w:t>
      </w:r>
      <w:r w:rsidR="000B1CB6" w:rsidRPr="00742CE8">
        <w:rPr>
          <w:rFonts w:ascii="Times New Roman" w:eastAsia="Times New Roman" w:hAnsi="Times New Roman" w:cs="Times New Roman"/>
          <w:sz w:val="24"/>
          <w:szCs w:val="24"/>
        </w:rPr>
        <w:t>–</w:t>
      </w:r>
      <w:r w:rsidR="000B1CB6">
        <w:rPr>
          <w:rFonts w:ascii="Times New Roman" w:eastAsia="Times New Roman" w:hAnsi="Times New Roman" w:cs="Times New Roman"/>
          <w:sz w:val="24"/>
          <w:szCs w:val="24"/>
        </w:rPr>
        <w:t xml:space="preserve"> </w:t>
      </w:r>
      <w:r w:rsidR="1E47E7E0" w:rsidRPr="002B0F7F">
        <w:rPr>
          <w:rFonts w:ascii="Times New Roman" w:eastAsia="Times New Roman" w:hAnsi="Times New Roman" w:cs="Times New Roman"/>
          <w:sz w:val="24"/>
          <w:szCs w:val="24"/>
        </w:rPr>
        <w:t xml:space="preserve">and Bhutan. </w:t>
      </w:r>
    </w:p>
    <w:p w14:paraId="38704C68" w14:textId="6FCC6C15" w:rsidR="71D7BEF2" w:rsidRPr="002B0F7F" w:rsidRDefault="71D7BEF2" w:rsidP="44E119D7">
      <w:pPr>
        <w:spacing w:after="200" w:line="240" w:lineRule="auto"/>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lastRenderedPageBreak/>
        <w:t xml:space="preserve">AMGF </w:t>
      </w:r>
      <w:r w:rsidR="007B70E3">
        <w:rPr>
          <w:rFonts w:ascii="Times New Roman" w:eastAsia="Times New Roman" w:hAnsi="Times New Roman" w:cs="Times New Roman"/>
          <w:color w:val="000000" w:themeColor="text1"/>
          <w:sz w:val="24"/>
          <w:szCs w:val="24"/>
        </w:rPr>
        <w:t xml:space="preserve">2.0 </w:t>
      </w:r>
      <w:r w:rsidR="7B63539D" w:rsidRPr="002B0F7F">
        <w:rPr>
          <w:rFonts w:ascii="Times New Roman" w:eastAsia="Times New Roman" w:hAnsi="Times New Roman" w:cs="Times New Roman"/>
          <w:color w:val="000000" w:themeColor="text1"/>
          <w:sz w:val="24"/>
          <w:szCs w:val="24"/>
        </w:rPr>
        <w:t xml:space="preserve">will provide funding to </w:t>
      </w:r>
      <w:r w:rsidR="16398D1A" w:rsidRPr="002B0F7F">
        <w:rPr>
          <w:rFonts w:ascii="Times New Roman" w:eastAsia="Times New Roman" w:hAnsi="Times New Roman" w:cs="Times New Roman"/>
          <w:color w:val="000000" w:themeColor="text1"/>
          <w:sz w:val="24"/>
          <w:szCs w:val="24"/>
        </w:rPr>
        <w:t xml:space="preserve">USG </w:t>
      </w:r>
      <w:r w:rsidR="7B63539D" w:rsidRPr="002B0F7F">
        <w:rPr>
          <w:rFonts w:ascii="Times New Roman" w:eastAsia="Times New Roman" w:hAnsi="Times New Roman" w:cs="Times New Roman"/>
          <w:color w:val="000000" w:themeColor="text1"/>
          <w:sz w:val="24"/>
          <w:szCs w:val="24"/>
        </w:rPr>
        <w:t xml:space="preserve">alumni through sub-awards for social impact projects at the micro- to small-scale level in support of Mission priorities and </w:t>
      </w:r>
      <w:r w:rsidR="007B70E3">
        <w:rPr>
          <w:rFonts w:ascii="Times New Roman" w:eastAsia="Times New Roman" w:hAnsi="Times New Roman" w:cs="Times New Roman"/>
          <w:color w:val="000000" w:themeColor="text1"/>
          <w:sz w:val="24"/>
          <w:szCs w:val="24"/>
        </w:rPr>
        <w:t xml:space="preserve">the </w:t>
      </w:r>
      <w:r w:rsidR="7B63539D" w:rsidRPr="002B0F7F">
        <w:rPr>
          <w:rFonts w:ascii="Times New Roman" w:eastAsia="Times New Roman" w:hAnsi="Times New Roman" w:cs="Times New Roman"/>
          <w:color w:val="000000" w:themeColor="text1"/>
          <w:sz w:val="24"/>
          <w:szCs w:val="24"/>
        </w:rPr>
        <w:t xml:space="preserve">development goals of the </w:t>
      </w:r>
      <w:r w:rsidR="0326D655" w:rsidRPr="002B0F7F">
        <w:rPr>
          <w:rFonts w:ascii="Times New Roman" w:eastAsia="Times New Roman" w:hAnsi="Times New Roman" w:cs="Times New Roman"/>
          <w:color w:val="000000" w:themeColor="text1"/>
          <w:sz w:val="24"/>
          <w:szCs w:val="24"/>
        </w:rPr>
        <w:t>local communities in India</w:t>
      </w:r>
      <w:r w:rsidR="005832C9">
        <w:rPr>
          <w:rFonts w:ascii="Times New Roman" w:eastAsia="Times New Roman" w:hAnsi="Times New Roman" w:cs="Times New Roman"/>
          <w:color w:val="000000" w:themeColor="text1"/>
          <w:sz w:val="24"/>
          <w:szCs w:val="24"/>
        </w:rPr>
        <w:t xml:space="preserve"> and Bhutan</w:t>
      </w:r>
      <w:r w:rsidR="0326D655" w:rsidRPr="002B0F7F">
        <w:rPr>
          <w:rFonts w:ascii="Times New Roman" w:eastAsia="Times New Roman" w:hAnsi="Times New Roman" w:cs="Times New Roman"/>
          <w:color w:val="000000" w:themeColor="text1"/>
          <w:sz w:val="24"/>
          <w:szCs w:val="24"/>
        </w:rPr>
        <w:t xml:space="preserve">. </w:t>
      </w:r>
      <w:r w:rsidR="7B63539D" w:rsidRPr="002B0F7F">
        <w:rPr>
          <w:rFonts w:ascii="Times New Roman" w:eastAsia="Times New Roman" w:hAnsi="Times New Roman" w:cs="Times New Roman"/>
          <w:color w:val="000000" w:themeColor="text1"/>
          <w:sz w:val="24"/>
          <w:szCs w:val="24"/>
        </w:rPr>
        <w:t xml:space="preserve"> Individual</w:t>
      </w:r>
      <w:r w:rsidR="307CA424" w:rsidRPr="002B0F7F">
        <w:rPr>
          <w:rFonts w:ascii="Times New Roman" w:eastAsia="Times New Roman" w:hAnsi="Times New Roman" w:cs="Times New Roman"/>
          <w:color w:val="000000" w:themeColor="text1"/>
          <w:sz w:val="24"/>
          <w:szCs w:val="24"/>
        </w:rPr>
        <w:t xml:space="preserve"> </w:t>
      </w:r>
      <w:r w:rsidR="7B63539D" w:rsidRPr="002B0F7F">
        <w:rPr>
          <w:rFonts w:ascii="Times New Roman" w:eastAsia="Times New Roman" w:hAnsi="Times New Roman" w:cs="Times New Roman"/>
          <w:color w:val="000000" w:themeColor="text1"/>
          <w:sz w:val="24"/>
          <w:szCs w:val="24"/>
        </w:rPr>
        <w:t xml:space="preserve">alumni may apply for up to USD 2,000 to develop and implement projects; teams of two to </w:t>
      </w:r>
      <w:r w:rsidR="4546A233" w:rsidRPr="002B0F7F">
        <w:rPr>
          <w:rFonts w:ascii="Times New Roman" w:eastAsia="Times New Roman" w:hAnsi="Times New Roman" w:cs="Times New Roman"/>
          <w:color w:val="000000" w:themeColor="text1"/>
          <w:sz w:val="24"/>
          <w:szCs w:val="24"/>
        </w:rPr>
        <w:t>four</w:t>
      </w:r>
      <w:r w:rsidR="7B63539D" w:rsidRPr="002B0F7F">
        <w:rPr>
          <w:rFonts w:ascii="Times New Roman" w:eastAsia="Times New Roman" w:hAnsi="Times New Roman" w:cs="Times New Roman"/>
          <w:color w:val="000000" w:themeColor="text1"/>
          <w:sz w:val="24"/>
          <w:szCs w:val="24"/>
        </w:rPr>
        <w:t xml:space="preserve"> alumni are eligible to apply for up to USD </w:t>
      </w:r>
      <w:r w:rsidR="6E3C7F70" w:rsidRPr="002B0F7F">
        <w:rPr>
          <w:rFonts w:ascii="Times New Roman" w:eastAsia="Times New Roman" w:hAnsi="Times New Roman" w:cs="Times New Roman"/>
          <w:color w:val="000000" w:themeColor="text1"/>
          <w:sz w:val="24"/>
          <w:szCs w:val="24"/>
        </w:rPr>
        <w:t>6</w:t>
      </w:r>
      <w:r w:rsidR="7B63539D" w:rsidRPr="002B0F7F">
        <w:rPr>
          <w:rFonts w:ascii="Times New Roman" w:eastAsia="Times New Roman" w:hAnsi="Times New Roman" w:cs="Times New Roman"/>
          <w:color w:val="000000" w:themeColor="text1"/>
          <w:sz w:val="24"/>
          <w:szCs w:val="24"/>
        </w:rPr>
        <w:t xml:space="preserve">,000. </w:t>
      </w:r>
      <w:r w:rsidR="00CF518F">
        <w:rPr>
          <w:rFonts w:ascii="Times New Roman" w:eastAsia="Times New Roman" w:hAnsi="Times New Roman" w:cs="Times New Roman"/>
          <w:color w:val="000000" w:themeColor="text1"/>
          <w:sz w:val="24"/>
          <w:szCs w:val="24"/>
        </w:rPr>
        <w:t xml:space="preserve"> A</w:t>
      </w:r>
      <w:r w:rsidR="7B63539D" w:rsidRPr="002B0F7F">
        <w:rPr>
          <w:rFonts w:ascii="Times New Roman" w:eastAsia="Times New Roman" w:hAnsi="Times New Roman" w:cs="Times New Roman"/>
          <w:color w:val="000000" w:themeColor="text1"/>
          <w:sz w:val="24"/>
          <w:szCs w:val="24"/>
        </w:rPr>
        <w:t xml:space="preserve">lumni will conceptualize, initiate, and implement all projects. </w:t>
      </w:r>
      <w:r w:rsidR="007B70E3">
        <w:rPr>
          <w:rFonts w:ascii="Times New Roman" w:eastAsia="Times New Roman" w:hAnsi="Times New Roman" w:cs="Times New Roman"/>
          <w:color w:val="000000" w:themeColor="text1"/>
          <w:sz w:val="24"/>
          <w:szCs w:val="24"/>
        </w:rPr>
        <w:t xml:space="preserve"> </w:t>
      </w:r>
      <w:r w:rsidR="36D5016E" w:rsidRPr="002B0F7F">
        <w:rPr>
          <w:rFonts w:ascii="Times New Roman" w:eastAsia="Times New Roman" w:hAnsi="Times New Roman" w:cs="Times New Roman"/>
          <w:color w:val="000000" w:themeColor="text1"/>
          <w:sz w:val="24"/>
          <w:szCs w:val="24"/>
        </w:rPr>
        <w:t>Preferred fields include, but are not limited to, entrepreneurship, education, environment, health, media, youth empowerment, women’s empowerment</w:t>
      </w:r>
      <w:r w:rsidR="007B70E3">
        <w:rPr>
          <w:rFonts w:ascii="Times New Roman" w:eastAsia="Times New Roman" w:hAnsi="Times New Roman" w:cs="Times New Roman"/>
          <w:color w:val="000000" w:themeColor="text1"/>
          <w:sz w:val="24"/>
          <w:szCs w:val="24"/>
        </w:rPr>
        <w:t>,</w:t>
      </w:r>
      <w:r w:rsidR="36D5016E" w:rsidRPr="002B0F7F">
        <w:rPr>
          <w:rFonts w:ascii="Times New Roman" w:eastAsia="Times New Roman" w:hAnsi="Times New Roman" w:cs="Times New Roman"/>
          <w:color w:val="000000" w:themeColor="text1"/>
          <w:sz w:val="24"/>
          <w:szCs w:val="24"/>
        </w:rPr>
        <w:t xml:space="preserve"> </w:t>
      </w:r>
      <w:r w:rsidR="00273D46">
        <w:rPr>
          <w:rFonts w:ascii="Times New Roman" w:eastAsia="Times New Roman" w:hAnsi="Times New Roman" w:cs="Times New Roman"/>
          <w:color w:val="000000" w:themeColor="text1"/>
          <w:sz w:val="24"/>
          <w:szCs w:val="24"/>
        </w:rPr>
        <w:t xml:space="preserve">human rights, and </w:t>
      </w:r>
      <w:r w:rsidR="36D5016E" w:rsidRPr="002B0F7F">
        <w:rPr>
          <w:rFonts w:ascii="Times New Roman" w:eastAsia="Times New Roman" w:hAnsi="Times New Roman" w:cs="Times New Roman"/>
          <w:color w:val="000000" w:themeColor="text1"/>
          <w:sz w:val="24"/>
          <w:szCs w:val="24"/>
        </w:rPr>
        <w:t xml:space="preserve">religious </w:t>
      </w:r>
      <w:r w:rsidR="007B70E3">
        <w:rPr>
          <w:rFonts w:ascii="Times New Roman" w:eastAsia="Times New Roman" w:hAnsi="Times New Roman" w:cs="Times New Roman"/>
          <w:color w:val="000000" w:themeColor="text1"/>
          <w:sz w:val="24"/>
          <w:szCs w:val="24"/>
        </w:rPr>
        <w:t>freedom</w:t>
      </w:r>
      <w:r w:rsidR="00070634">
        <w:rPr>
          <w:rFonts w:ascii="Times New Roman" w:eastAsia="Times New Roman" w:hAnsi="Times New Roman" w:cs="Times New Roman"/>
          <w:color w:val="000000" w:themeColor="text1"/>
          <w:sz w:val="24"/>
          <w:szCs w:val="24"/>
        </w:rPr>
        <w:t>, with a focus on fostering inclusive growth and development</w:t>
      </w:r>
      <w:r w:rsidR="007B70E3">
        <w:rPr>
          <w:rFonts w:ascii="Times New Roman" w:eastAsia="Times New Roman" w:hAnsi="Times New Roman" w:cs="Times New Roman"/>
          <w:color w:val="000000" w:themeColor="text1"/>
          <w:sz w:val="24"/>
          <w:szCs w:val="24"/>
        </w:rPr>
        <w:t xml:space="preserve">.  </w:t>
      </w:r>
      <w:r w:rsidR="006203E1">
        <w:rPr>
          <w:rFonts w:ascii="Times New Roman" w:eastAsia="Times New Roman" w:hAnsi="Times New Roman" w:cs="Times New Roman"/>
          <w:color w:val="000000" w:themeColor="text1"/>
          <w:sz w:val="24"/>
          <w:szCs w:val="24"/>
        </w:rPr>
        <w:t xml:space="preserve">Projects should increase awareness </w:t>
      </w:r>
      <w:r w:rsidR="00E70495">
        <w:rPr>
          <w:rFonts w:ascii="Times New Roman" w:eastAsia="Times New Roman" w:hAnsi="Times New Roman" w:cs="Times New Roman"/>
          <w:color w:val="000000" w:themeColor="text1"/>
          <w:sz w:val="24"/>
          <w:szCs w:val="24"/>
        </w:rPr>
        <w:t xml:space="preserve">of issues related to these fields and </w:t>
      </w:r>
      <w:r w:rsidR="006203E1">
        <w:rPr>
          <w:rFonts w:ascii="Times New Roman" w:eastAsia="Times New Roman" w:hAnsi="Times New Roman" w:cs="Times New Roman"/>
          <w:color w:val="000000" w:themeColor="text1"/>
          <w:sz w:val="24"/>
          <w:szCs w:val="24"/>
        </w:rPr>
        <w:t xml:space="preserve">also target </w:t>
      </w:r>
      <w:r w:rsidR="00E70495">
        <w:rPr>
          <w:rFonts w:ascii="Times New Roman" w:eastAsia="Times New Roman" w:hAnsi="Times New Roman" w:cs="Times New Roman"/>
          <w:color w:val="000000" w:themeColor="text1"/>
          <w:sz w:val="24"/>
          <w:szCs w:val="24"/>
        </w:rPr>
        <w:t xml:space="preserve">positive </w:t>
      </w:r>
      <w:r w:rsidR="006203E1">
        <w:rPr>
          <w:rFonts w:ascii="Times New Roman" w:eastAsia="Times New Roman" w:hAnsi="Times New Roman" w:cs="Times New Roman"/>
          <w:color w:val="000000" w:themeColor="text1"/>
          <w:sz w:val="24"/>
          <w:szCs w:val="24"/>
        </w:rPr>
        <w:t>behavioral change</w:t>
      </w:r>
      <w:r w:rsidR="00E70495">
        <w:rPr>
          <w:rFonts w:ascii="Times New Roman" w:eastAsia="Times New Roman" w:hAnsi="Times New Roman" w:cs="Times New Roman"/>
          <w:color w:val="000000" w:themeColor="text1"/>
          <w:sz w:val="24"/>
          <w:szCs w:val="24"/>
        </w:rPr>
        <w:t xml:space="preserve"> in local communities</w:t>
      </w:r>
      <w:r w:rsidR="006203E1">
        <w:rPr>
          <w:rFonts w:ascii="Times New Roman" w:eastAsia="Times New Roman" w:hAnsi="Times New Roman" w:cs="Times New Roman"/>
          <w:color w:val="000000" w:themeColor="text1"/>
          <w:sz w:val="24"/>
          <w:szCs w:val="24"/>
        </w:rPr>
        <w:t>.</w:t>
      </w:r>
    </w:p>
    <w:p w14:paraId="22B86984" w14:textId="114183EB" w:rsidR="35E206A2" w:rsidRPr="002B0F7F" w:rsidRDefault="35E206A2" w:rsidP="44E119D7">
      <w:p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With a streamlined application process and quick turnaround on funding decisions, this initiative aims to inspire </w:t>
      </w:r>
      <w:r w:rsidR="3F74CBAB" w:rsidRPr="002B0F7F">
        <w:rPr>
          <w:rFonts w:ascii="Times New Roman" w:eastAsia="Times New Roman" w:hAnsi="Times New Roman" w:cs="Times New Roman"/>
          <w:color w:val="000000" w:themeColor="text1"/>
          <w:sz w:val="24"/>
          <w:szCs w:val="24"/>
        </w:rPr>
        <w:t>USG</w:t>
      </w:r>
      <w:r w:rsidRPr="002B0F7F">
        <w:rPr>
          <w:rFonts w:ascii="Times New Roman" w:eastAsia="Times New Roman" w:hAnsi="Times New Roman" w:cs="Times New Roman"/>
          <w:color w:val="000000" w:themeColor="text1"/>
          <w:sz w:val="24"/>
          <w:szCs w:val="24"/>
        </w:rPr>
        <w:t xml:space="preserve"> alumni to develop and implement micro- and small-scale social impact projects, with the goal of </w:t>
      </w:r>
      <w:r w:rsidR="00552055">
        <w:rPr>
          <w:rFonts w:ascii="Times New Roman" w:eastAsia="Times New Roman" w:hAnsi="Times New Roman" w:cs="Times New Roman"/>
          <w:color w:val="000000" w:themeColor="text1"/>
          <w:sz w:val="24"/>
          <w:szCs w:val="24"/>
        </w:rPr>
        <w:t xml:space="preserve">further increasing </w:t>
      </w:r>
      <w:r w:rsidRPr="002B0F7F">
        <w:rPr>
          <w:rFonts w:ascii="Times New Roman" w:eastAsia="Times New Roman" w:hAnsi="Times New Roman" w:cs="Times New Roman"/>
          <w:color w:val="000000" w:themeColor="text1"/>
          <w:sz w:val="24"/>
          <w:szCs w:val="24"/>
        </w:rPr>
        <w:t xml:space="preserve">the number of such projects across </w:t>
      </w:r>
      <w:r w:rsidR="173DDE17" w:rsidRPr="002B0F7F">
        <w:rPr>
          <w:rFonts w:ascii="Times New Roman" w:eastAsia="Times New Roman" w:hAnsi="Times New Roman" w:cs="Times New Roman"/>
          <w:color w:val="000000" w:themeColor="text1"/>
          <w:sz w:val="24"/>
          <w:szCs w:val="24"/>
        </w:rPr>
        <w:t>India</w:t>
      </w:r>
      <w:r w:rsidR="00492AE3">
        <w:rPr>
          <w:rFonts w:ascii="Times New Roman" w:eastAsia="Times New Roman" w:hAnsi="Times New Roman" w:cs="Times New Roman"/>
          <w:color w:val="000000" w:themeColor="text1"/>
          <w:sz w:val="24"/>
          <w:szCs w:val="24"/>
        </w:rPr>
        <w:t xml:space="preserve"> and Bhutan</w:t>
      </w:r>
      <w:r w:rsidR="173DDE17" w:rsidRPr="002B0F7F">
        <w:rPr>
          <w:rFonts w:ascii="Times New Roman" w:eastAsia="Times New Roman" w:hAnsi="Times New Roman" w:cs="Times New Roman"/>
          <w:color w:val="000000" w:themeColor="text1"/>
          <w:sz w:val="24"/>
          <w:szCs w:val="24"/>
        </w:rPr>
        <w:t>.</w:t>
      </w:r>
      <w:r w:rsidRPr="002B0F7F">
        <w:rPr>
          <w:rFonts w:ascii="Times New Roman" w:eastAsia="Times New Roman" w:hAnsi="Times New Roman" w:cs="Times New Roman"/>
          <w:color w:val="000000" w:themeColor="text1"/>
          <w:sz w:val="24"/>
          <w:szCs w:val="24"/>
        </w:rPr>
        <w:t xml:space="preserve"> </w:t>
      </w:r>
      <w:r w:rsidR="00492AE3">
        <w:rPr>
          <w:rFonts w:ascii="Times New Roman" w:eastAsia="Times New Roman" w:hAnsi="Times New Roman" w:cs="Times New Roman"/>
          <w:color w:val="000000" w:themeColor="text1"/>
          <w:sz w:val="24"/>
          <w:szCs w:val="24"/>
        </w:rPr>
        <w:t xml:space="preserve"> </w:t>
      </w:r>
      <w:r w:rsidR="5EE3F839" w:rsidRPr="002B0F7F">
        <w:rPr>
          <w:rFonts w:ascii="Times New Roman" w:eastAsia="Times New Roman" w:hAnsi="Times New Roman" w:cs="Times New Roman"/>
          <w:color w:val="000000" w:themeColor="text1"/>
          <w:sz w:val="24"/>
          <w:szCs w:val="24"/>
        </w:rPr>
        <w:t>AMGF</w:t>
      </w:r>
      <w:r w:rsidRPr="002B0F7F">
        <w:rPr>
          <w:rFonts w:ascii="Times New Roman" w:eastAsia="Times New Roman" w:hAnsi="Times New Roman" w:cs="Times New Roman"/>
          <w:color w:val="000000" w:themeColor="text1"/>
          <w:sz w:val="24"/>
          <w:szCs w:val="24"/>
        </w:rPr>
        <w:t xml:space="preserve"> </w:t>
      </w:r>
      <w:r w:rsidR="002D51EE">
        <w:rPr>
          <w:rFonts w:ascii="Times New Roman" w:eastAsia="Times New Roman" w:hAnsi="Times New Roman" w:cs="Times New Roman"/>
          <w:color w:val="000000" w:themeColor="text1"/>
          <w:sz w:val="24"/>
          <w:szCs w:val="24"/>
        </w:rPr>
        <w:t xml:space="preserve">2.0 </w:t>
      </w:r>
      <w:r w:rsidRPr="002B0F7F">
        <w:rPr>
          <w:rFonts w:ascii="Times New Roman" w:eastAsia="Times New Roman" w:hAnsi="Times New Roman" w:cs="Times New Roman"/>
          <w:color w:val="000000" w:themeColor="text1"/>
          <w:sz w:val="24"/>
          <w:szCs w:val="24"/>
        </w:rPr>
        <w:t>represents an opportunity for alumni to strengthen their leadership skills, contribute to their communities, support Mission goals, and increase engagement with the Mission.</w:t>
      </w:r>
    </w:p>
    <w:p w14:paraId="4B15F128" w14:textId="4C3B2A06" w:rsidR="35E206A2" w:rsidRPr="002B0F7F" w:rsidRDefault="35E206A2">
      <w:p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This initiative will be a cooperative agreement between Mission India and the selected grantee. </w:t>
      </w:r>
    </w:p>
    <w:p w14:paraId="693DF780" w14:textId="03A35F2A" w:rsidR="35E206A2" w:rsidRPr="001E5111" w:rsidRDefault="35E206A2">
      <w:pPr>
        <w:rPr>
          <w:rFonts w:ascii="Times New Roman" w:eastAsia="Times New Roman" w:hAnsi="Times New Roman" w:cs="Times New Roman"/>
          <w:b/>
          <w:bCs/>
          <w:color w:val="000000" w:themeColor="text1"/>
          <w:sz w:val="24"/>
          <w:szCs w:val="24"/>
        </w:rPr>
      </w:pPr>
      <w:r w:rsidRPr="001E5111">
        <w:rPr>
          <w:rFonts w:ascii="Times New Roman" w:eastAsia="Times New Roman" w:hAnsi="Times New Roman" w:cs="Times New Roman"/>
          <w:b/>
          <w:bCs/>
          <w:color w:val="000000" w:themeColor="text1"/>
          <w:sz w:val="24"/>
          <w:szCs w:val="24"/>
        </w:rPr>
        <w:t>Grantee Role:</w:t>
      </w:r>
    </w:p>
    <w:p w14:paraId="2D768E72" w14:textId="7D8EB8D6" w:rsidR="35E206A2" w:rsidRPr="002B0F7F" w:rsidRDefault="00F45F72" w:rsidP="6A3FBB28">
      <w:pPr>
        <w:pStyle w:val="ListParagraph"/>
        <w:numPr>
          <w:ilvl w:val="0"/>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Collaborate with </w:t>
      </w:r>
      <w:r w:rsidR="4C637ADB" w:rsidRPr="002B0F7F">
        <w:rPr>
          <w:rFonts w:ascii="Times New Roman" w:eastAsia="Times New Roman" w:hAnsi="Times New Roman" w:cs="Times New Roman"/>
          <w:color w:val="000000" w:themeColor="text1"/>
          <w:sz w:val="24"/>
          <w:szCs w:val="24"/>
        </w:rPr>
        <w:t>PAS New Delhi</w:t>
      </w:r>
      <w:r>
        <w:rPr>
          <w:rFonts w:ascii="Times New Roman" w:eastAsia="Times New Roman" w:hAnsi="Times New Roman" w:cs="Times New Roman"/>
          <w:color w:val="000000" w:themeColor="text1"/>
          <w:sz w:val="24"/>
          <w:szCs w:val="24"/>
        </w:rPr>
        <w:t xml:space="preserve">, the North India Office, and each of the Mission’s four Consulates to </w:t>
      </w:r>
      <w:r w:rsidR="46811699" w:rsidRPr="002B0F7F">
        <w:rPr>
          <w:rFonts w:ascii="Times New Roman" w:eastAsia="Times New Roman" w:hAnsi="Times New Roman" w:cs="Times New Roman"/>
          <w:color w:val="000000" w:themeColor="text1"/>
          <w:sz w:val="24"/>
          <w:szCs w:val="24"/>
        </w:rPr>
        <w:t>design and execute tailored marketing strategies for this opportunity</w:t>
      </w:r>
      <w:r>
        <w:rPr>
          <w:rFonts w:ascii="Times New Roman" w:eastAsia="Times New Roman" w:hAnsi="Times New Roman" w:cs="Times New Roman"/>
          <w:color w:val="000000" w:themeColor="text1"/>
          <w:sz w:val="24"/>
          <w:szCs w:val="24"/>
        </w:rPr>
        <w:t xml:space="preserve">; </w:t>
      </w:r>
      <w:r w:rsidR="46811699" w:rsidRPr="002B0F7F">
        <w:rPr>
          <w:rFonts w:ascii="Times New Roman" w:eastAsia="Times New Roman" w:hAnsi="Times New Roman" w:cs="Times New Roman"/>
          <w:color w:val="000000" w:themeColor="text1"/>
          <w:sz w:val="24"/>
          <w:szCs w:val="24"/>
        </w:rPr>
        <w:t xml:space="preserve"> strategies </w:t>
      </w:r>
      <w:r>
        <w:rPr>
          <w:rFonts w:ascii="Times New Roman" w:eastAsia="Times New Roman" w:hAnsi="Times New Roman" w:cs="Times New Roman"/>
          <w:color w:val="000000" w:themeColor="text1"/>
          <w:sz w:val="24"/>
          <w:szCs w:val="24"/>
        </w:rPr>
        <w:t xml:space="preserve">should </w:t>
      </w:r>
      <w:r w:rsidR="46811699" w:rsidRPr="002B0F7F">
        <w:rPr>
          <w:rFonts w:ascii="Times New Roman" w:eastAsia="Times New Roman" w:hAnsi="Times New Roman" w:cs="Times New Roman"/>
          <w:color w:val="000000" w:themeColor="text1"/>
          <w:sz w:val="24"/>
          <w:szCs w:val="24"/>
        </w:rPr>
        <w:t xml:space="preserve">include a combination of </w:t>
      </w:r>
      <w:r w:rsidR="00661361">
        <w:rPr>
          <w:rFonts w:ascii="Times New Roman" w:eastAsia="Times New Roman" w:hAnsi="Times New Roman" w:cs="Times New Roman"/>
          <w:color w:val="000000" w:themeColor="text1"/>
          <w:sz w:val="24"/>
          <w:szCs w:val="24"/>
        </w:rPr>
        <w:t xml:space="preserve">promotion via </w:t>
      </w:r>
      <w:r>
        <w:rPr>
          <w:rFonts w:ascii="Times New Roman" w:eastAsia="Times New Roman" w:hAnsi="Times New Roman" w:cs="Times New Roman"/>
          <w:color w:val="000000" w:themeColor="text1"/>
          <w:sz w:val="24"/>
          <w:szCs w:val="24"/>
        </w:rPr>
        <w:t xml:space="preserve">email, </w:t>
      </w:r>
      <w:r w:rsidR="76A3CD4B" w:rsidRPr="002B0F7F">
        <w:rPr>
          <w:rFonts w:ascii="Times New Roman" w:eastAsia="Times New Roman" w:hAnsi="Times New Roman" w:cs="Times New Roman"/>
          <w:color w:val="000000" w:themeColor="text1"/>
          <w:sz w:val="24"/>
          <w:szCs w:val="24"/>
        </w:rPr>
        <w:t xml:space="preserve">Mission India social media properties, and </w:t>
      </w:r>
      <w:r w:rsidR="000C4A63">
        <w:rPr>
          <w:rFonts w:ascii="Times New Roman" w:eastAsia="Times New Roman" w:hAnsi="Times New Roman" w:cs="Times New Roman"/>
          <w:color w:val="000000" w:themeColor="text1"/>
          <w:sz w:val="24"/>
          <w:szCs w:val="24"/>
        </w:rPr>
        <w:t xml:space="preserve">virtual </w:t>
      </w:r>
      <w:r w:rsidR="76A3CD4B" w:rsidRPr="002B0F7F">
        <w:rPr>
          <w:rFonts w:ascii="Times New Roman" w:eastAsia="Times New Roman" w:hAnsi="Times New Roman" w:cs="Times New Roman"/>
          <w:color w:val="000000" w:themeColor="text1"/>
          <w:sz w:val="24"/>
          <w:szCs w:val="24"/>
        </w:rPr>
        <w:t>informational sessions</w:t>
      </w:r>
      <w:r w:rsidR="001E5111">
        <w:rPr>
          <w:rFonts w:ascii="Times New Roman" w:eastAsia="Times New Roman" w:hAnsi="Times New Roman" w:cs="Times New Roman"/>
          <w:color w:val="000000" w:themeColor="text1"/>
          <w:sz w:val="24"/>
          <w:szCs w:val="24"/>
        </w:rPr>
        <w:t>.</w:t>
      </w:r>
    </w:p>
    <w:p w14:paraId="73D4E817" w14:textId="376F2A05" w:rsidR="35E206A2" w:rsidRPr="002B0F7F" w:rsidRDefault="35E206A2" w:rsidP="6A3FBB28">
      <w:pPr>
        <w:pStyle w:val="ListParagraph"/>
        <w:numPr>
          <w:ilvl w:val="0"/>
          <w:numId w:val="1"/>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Develop and implement a </w:t>
      </w:r>
      <w:r w:rsidR="008C7550">
        <w:rPr>
          <w:rFonts w:ascii="Times New Roman" w:eastAsia="Times New Roman" w:hAnsi="Times New Roman" w:cs="Times New Roman"/>
          <w:color w:val="000000" w:themeColor="text1"/>
          <w:sz w:val="24"/>
          <w:szCs w:val="24"/>
        </w:rPr>
        <w:t>two</w:t>
      </w:r>
      <w:r w:rsidR="00C64C82">
        <w:rPr>
          <w:rFonts w:ascii="Times New Roman" w:eastAsia="Times New Roman" w:hAnsi="Times New Roman" w:cs="Times New Roman"/>
          <w:color w:val="000000" w:themeColor="text1"/>
          <w:sz w:val="24"/>
          <w:szCs w:val="24"/>
        </w:rPr>
        <w:t>-</w:t>
      </w:r>
      <w:r w:rsidRPr="002B0F7F">
        <w:rPr>
          <w:rFonts w:ascii="Times New Roman" w:eastAsia="Times New Roman" w:hAnsi="Times New Roman" w:cs="Times New Roman"/>
          <w:color w:val="000000" w:themeColor="text1"/>
          <w:sz w:val="24"/>
          <w:szCs w:val="24"/>
        </w:rPr>
        <w:t xml:space="preserve">day </w:t>
      </w:r>
      <w:r w:rsidR="00661361">
        <w:rPr>
          <w:rFonts w:ascii="Times New Roman" w:eastAsia="Times New Roman" w:hAnsi="Times New Roman" w:cs="Times New Roman"/>
          <w:color w:val="000000" w:themeColor="text1"/>
          <w:sz w:val="24"/>
          <w:szCs w:val="24"/>
        </w:rPr>
        <w:t xml:space="preserve">virtual </w:t>
      </w:r>
      <w:r w:rsidRPr="002B0F7F">
        <w:rPr>
          <w:rFonts w:ascii="Times New Roman" w:eastAsia="Times New Roman" w:hAnsi="Times New Roman" w:cs="Times New Roman"/>
          <w:color w:val="000000" w:themeColor="text1"/>
          <w:sz w:val="24"/>
          <w:szCs w:val="24"/>
        </w:rPr>
        <w:t xml:space="preserve">workshop on project cycle management open to all interested </w:t>
      </w:r>
      <w:r w:rsidR="0CA85E14" w:rsidRPr="002B0F7F">
        <w:rPr>
          <w:rFonts w:ascii="Times New Roman" w:eastAsia="Times New Roman" w:hAnsi="Times New Roman" w:cs="Times New Roman"/>
          <w:color w:val="000000" w:themeColor="text1"/>
          <w:sz w:val="24"/>
          <w:szCs w:val="24"/>
        </w:rPr>
        <w:t xml:space="preserve">USG </w:t>
      </w:r>
      <w:r w:rsidRPr="002B0F7F">
        <w:rPr>
          <w:rFonts w:ascii="Times New Roman" w:eastAsia="Times New Roman" w:hAnsi="Times New Roman" w:cs="Times New Roman"/>
          <w:color w:val="000000" w:themeColor="text1"/>
          <w:sz w:val="24"/>
          <w:szCs w:val="24"/>
        </w:rPr>
        <w:t xml:space="preserve">alumni; the workshop must address </w:t>
      </w:r>
      <w:r w:rsidR="00B04E51">
        <w:rPr>
          <w:rFonts w:ascii="Times New Roman" w:eastAsia="Times New Roman" w:hAnsi="Times New Roman" w:cs="Times New Roman"/>
          <w:color w:val="000000" w:themeColor="text1"/>
          <w:sz w:val="24"/>
          <w:szCs w:val="24"/>
        </w:rPr>
        <w:t xml:space="preserve">principles and best practices in </w:t>
      </w:r>
      <w:r w:rsidRPr="002B0F7F">
        <w:rPr>
          <w:rFonts w:ascii="Times New Roman" w:eastAsia="Times New Roman" w:hAnsi="Times New Roman" w:cs="Times New Roman"/>
          <w:color w:val="000000" w:themeColor="text1"/>
          <w:sz w:val="24"/>
          <w:szCs w:val="24"/>
        </w:rPr>
        <w:t xml:space="preserve"> </w:t>
      </w:r>
      <w:r w:rsidR="00661361">
        <w:rPr>
          <w:rFonts w:ascii="Times New Roman" w:eastAsia="Times New Roman" w:hAnsi="Times New Roman" w:cs="Times New Roman"/>
          <w:color w:val="000000" w:themeColor="text1"/>
          <w:sz w:val="24"/>
          <w:szCs w:val="24"/>
        </w:rPr>
        <w:t xml:space="preserve">project design (including development project outputs and outcomes), </w:t>
      </w:r>
      <w:r w:rsidRPr="002B0F7F">
        <w:rPr>
          <w:rFonts w:ascii="Times New Roman" w:eastAsia="Times New Roman" w:hAnsi="Times New Roman" w:cs="Times New Roman"/>
          <w:color w:val="000000" w:themeColor="text1"/>
          <w:sz w:val="24"/>
          <w:szCs w:val="24"/>
        </w:rPr>
        <w:t>proposal writing, preparing impact</w:t>
      </w:r>
      <w:r w:rsidR="00661361">
        <w:rPr>
          <w:rFonts w:ascii="Times New Roman" w:eastAsia="Times New Roman" w:hAnsi="Times New Roman" w:cs="Times New Roman"/>
          <w:color w:val="000000" w:themeColor="text1"/>
          <w:sz w:val="24"/>
          <w:szCs w:val="24"/>
        </w:rPr>
        <w:t>/</w:t>
      </w:r>
      <w:r w:rsidRPr="002B0F7F">
        <w:rPr>
          <w:rFonts w:ascii="Times New Roman" w:eastAsia="Times New Roman" w:hAnsi="Times New Roman" w:cs="Times New Roman"/>
          <w:color w:val="000000" w:themeColor="text1"/>
          <w:sz w:val="24"/>
          <w:szCs w:val="24"/>
        </w:rPr>
        <w:t>success stories, monitoring and evaluation, and reporting</w:t>
      </w:r>
      <w:r w:rsidR="001E5111">
        <w:rPr>
          <w:rFonts w:ascii="Times New Roman" w:eastAsia="Times New Roman" w:hAnsi="Times New Roman" w:cs="Times New Roman"/>
          <w:color w:val="000000" w:themeColor="text1"/>
          <w:sz w:val="24"/>
          <w:szCs w:val="24"/>
        </w:rPr>
        <w:t>.</w:t>
      </w:r>
    </w:p>
    <w:p w14:paraId="5E1812DC" w14:textId="614A76E2" w:rsidR="00345F1E" w:rsidRDefault="35E206A2" w:rsidP="6A3FBB28">
      <w:pPr>
        <w:pStyle w:val="ListParagraph"/>
        <w:numPr>
          <w:ilvl w:val="0"/>
          <w:numId w:val="1"/>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Develop and implement a streamlined application process and structured scoresheet to assess alumni projects, including criteria such as expertise of alumni in selected field that the project addresses, ability of alumni to implement project, strength of monitoring and evaluation activities, and measurability of project </w:t>
      </w:r>
      <w:r w:rsidR="00CF3BAE">
        <w:rPr>
          <w:rFonts w:ascii="Times New Roman" w:eastAsia="Times New Roman" w:hAnsi="Times New Roman" w:cs="Times New Roman"/>
          <w:color w:val="000000" w:themeColor="text1"/>
          <w:sz w:val="24"/>
          <w:szCs w:val="24"/>
        </w:rPr>
        <w:t xml:space="preserve">outputs and </w:t>
      </w:r>
      <w:r w:rsidRPr="002B0F7F">
        <w:rPr>
          <w:rFonts w:ascii="Times New Roman" w:eastAsia="Times New Roman" w:hAnsi="Times New Roman" w:cs="Times New Roman"/>
          <w:color w:val="000000" w:themeColor="text1"/>
          <w:sz w:val="24"/>
          <w:szCs w:val="24"/>
        </w:rPr>
        <w:t>outcomes</w:t>
      </w:r>
      <w:r w:rsidR="001E5111">
        <w:rPr>
          <w:rFonts w:ascii="Times New Roman" w:eastAsia="Times New Roman" w:hAnsi="Times New Roman" w:cs="Times New Roman"/>
          <w:color w:val="000000" w:themeColor="text1"/>
          <w:sz w:val="24"/>
          <w:szCs w:val="24"/>
        </w:rPr>
        <w:t>.</w:t>
      </w:r>
    </w:p>
    <w:p w14:paraId="764910B4" w14:textId="5471877C" w:rsidR="35E206A2" w:rsidRPr="002B0F7F" w:rsidRDefault="00345F1E" w:rsidP="6A3FBB28">
      <w:pPr>
        <w:pStyle w:val="ListParagraph"/>
        <w:numPr>
          <w:ilvl w:val="0"/>
          <w:numId w:val="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Serve as a panel member to selected alumni projects for funding</w:t>
      </w:r>
      <w:r w:rsidR="001E5111">
        <w:rPr>
          <w:rFonts w:ascii="Times New Roman" w:eastAsia="Times New Roman" w:hAnsi="Times New Roman" w:cs="Times New Roman"/>
          <w:color w:val="000000" w:themeColor="text1"/>
          <w:sz w:val="24"/>
          <w:szCs w:val="24"/>
        </w:rPr>
        <w:t>.</w:t>
      </w:r>
    </w:p>
    <w:p w14:paraId="7F20BF7A" w14:textId="7E9333B0" w:rsidR="35E206A2" w:rsidRPr="002B0F7F" w:rsidRDefault="35E206A2" w:rsidP="6A3FBB28">
      <w:pPr>
        <w:pStyle w:val="ListParagraph"/>
        <w:numPr>
          <w:ilvl w:val="0"/>
          <w:numId w:val="1"/>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Administer the sub-awards to </w:t>
      </w:r>
      <w:r w:rsidR="072843C4" w:rsidRPr="002B0F7F">
        <w:rPr>
          <w:rFonts w:ascii="Times New Roman" w:eastAsia="Times New Roman" w:hAnsi="Times New Roman" w:cs="Times New Roman"/>
          <w:color w:val="000000" w:themeColor="text1"/>
          <w:sz w:val="24"/>
          <w:szCs w:val="24"/>
        </w:rPr>
        <w:t>USG alumni across India and Bhutan</w:t>
      </w:r>
      <w:r w:rsidR="00F53A67">
        <w:rPr>
          <w:rFonts w:ascii="Times New Roman" w:eastAsia="Times New Roman" w:hAnsi="Times New Roman" w:cs="Times New Roman"/>
          <w:color w:val="000000" w:themeColor="text1"/>
          <w:sz w:val="24"/>
          <w:szCs w:val="24"/>
        </w:rPr>
        <w:t>, including creating a disbursement mechanism for funds</w:t>
      </w:r>
    </w:p>
    <w:p w14:paraId="42D83AE8" w14:textId="41FB6ED6" w:rsidR="35E206A2" w:rsidRPr="001E5111" w:rsidRDefault="008E3618">
      <w:pPr>
        <w:rPr>
          <w:rFonts w:ascii="Times New Roman" w:eastAsia="Times New Roman" w:hAnsi="Times New Roman" w:cs="Times New Roman"/>
          <w:b/>
          <w:bCs/>
          <w:color w:val="000000" w:themeColor="text1"/>
          <w:sz w:val="24"/>
          <w:szCs w:val="24"/>
        </w:rPr>
      </w:pPr>
      <w:r w:rsidRPr="001E5111">
        <w:rPr>
          <w:rFonts w:ascii="Times New Roman" w:eastAsia="Times New Roman" w:hAnsi="Times New Roman" w:cs="Times New Roman"/>
          <w:b/>
          <w:bCs/>
          <w:color w:val="000000" w:themeColor="text1"/>
          <w:sz w:val="24"/>
          <w:szCs w:val="24"/>
        </w:rPr>
        <w:t>Substantial Involvement</w:t>
      </w:r>
      <w:r w:rsidR="00F10149" w:rsidRPr="001E5111">
        <w:rPr>
          <w:rFonts w:ascii="Times New Roman" w:eastAsia="Times New Roman" w:hAnsi="Times New Roman" w:cs="Times New Roman"/>
          <w:b/>
          <w:bCs/>
          <w:color w:val="000000" w:themeColor="text1"/>
          <w:sz w:val="24"/>
          <w:szCs w:val="24"/>
        </w:rPr>
        <w:t xml:space="preserve"> </w:t>
      </w:r>
      <w:r w:rsidR="35E206A2" w:rsidRPr="001E5111">
        <w:rPr>
          <w:rFonts w:ascii="Times New Roman" w:eastAsia="Times New Roman" w:hAnsi="Times New Roman" w:cs="Times New Roman"/>
          <w:b/>
          <w:bCs/>
          <w:color w:val="000000" w:themeColor="text1"/>
          <w:sz w:val="24"/>
          <w:szCs w:val="24"/>
        </w:rPr>
        <w:t>USG Role:</w:t>
      </w:r>
    </w:p>
    <w:p w14:paraId="39B88A6B" w14:textId="77992CA4" w:rsidR="00BD5031" w:rsidRDefault="469A6EA7" w:rsidP="6A3FBB28">
      <w:pPr>
        <w:pStyle w:val="ListParagraph"/>
        <w:numPr>
          <w:ilvl w:val="0"/>
          <w:numId w:val="5"/>
        </w:numPr>
        <w:rPr>
          <w:rFonts w:ascii="Times New Roman" w:eastAsia="Times New Roman" w:hAnsi="Times New Roman" w:cs="Times New Roman"/>
          <w:color w:val="000000" w:themeColor="text1"/>
          <w:sz w:val="24"/>
          <w:szCs w:val="24"/>
        </w:rPr>
      </w:pPr>
      <w:r w:rsidRPr="1712E845">
        <w:rPr>
          <w:rFonts w:ascii="Times New Roman" w:eastAsia="Times New Roman" w:hAnsi="Times New Roman" w:cs="Times New Roman"/>
          <w:color w:val="000000" w:themeColor="text1"/>
          <w:sz w:val="24"/>
          <w:szCs w:val="24"/>
        </w:rPr>
        <w:t xml:space="preserve">Approve </w:t>
      </w:r>
      <w:r w:rsidR="3E3DD28D" w:rsidRPr="1712E845">
        <w:rPr>
          <w:rFonts w:ascii="Times New Roman" w:eastAsia="Times New Roman" w:hAnsi="Times New Roman" w:cs="Times New Roman"/>
          <w:color w:val="000000" w:themeColor="text1"/>
          <w:sz w:val="24"/>
          <w:szCs w:val="24"/>
        </w:rPr>
        <w:t xml:space="preserve">promotional </w:t>
      </w:r>
      <w:r w:rsidR="0588D37D" w:rsidRPr="1712E845">
        <w:rPr>
          <w:rFonts w:ascii="Times New Roman" w:eastAsia="Times New Roman" w:hAnsi="Times New Roman" w:cs="Times New Roman"/>
          <w:color w:val="000000" w:themeColor="text1"/>
          <w:sz w:val="24"/>
          <w:szCs w:val="24"/>
        </w:rPr>
        <w:t xml:space="preserve">strategy and </w:t>
      </w:r>
      <w:r w:rsidR="3E3DD28D" w:rsidRPr="1712E845">
        <w:rPr>
          <w:rFonts w:ascii="Times New Roman" w:eastAsia="Times New Roman" w:hAnsi="Times New Roman" w:cs="Times New Roman"/>
          <w:color w:val="000000" w:themeColor="text1"/>
          <w:sz w:val="24"/>
          <w:szCs w:val="24"/>
        </w:rPr>
        <w:t>material</w:t>
      </w:r>
      <w:r w:rsidR="0588D37D" w:rsidRPr="1712E845">
        <w:rPr>
          <w:rFonts w:ascii="Times New Roman" w:eastAsia="Times New Roman" w:hAnsi="Times New Roman" w:cs="Times New Roman"/>
          <w:color w:val="000000" w:themeColor="text1"/>
          <w:sz w:val="24"/>
          <w:szCs w:val="24"/>
        </w:rPr>
        <w:t>s</w:t>
      </w:r>
      <w:r w:rsidR="3E3DD28D" w:rsidRPr="1712E845">
        <w:rPr>
          <w:rFonts w:ascii="Times New Roman" w:eastAsia="Times New Roman" w:hAnsi="Times New Roman" w:cs="Times New Roman"/>
          <w:color w:val="000000" w:themeColor="text1"/>
          <w:sz w:val="24"/>
          <w:szCs w:val="24"/>
        </w:rPr>
        <w:t xml:space="preserve">, </w:t>
      </w:r>
      <w:r w:rsidR="3AA2B9F6" w:rsidRPr="1712E845">
        <w:rPr>
          <w:rFonts w:ascii="Times New Roman" w:eastAsia="Times New Roman" w:hAnsi="Times New Roman" w:cs="Times New Roman"/>
          <w:color w:val="000000" w:themeColor="text1"/>
          <w:sz w:val="24"/>
          <w:szCs w:val="24"/>
        </w:rPr>
        <w:t xml:space="preserve">and </w:t>
      </w:r>
      <w:r w:rsidR="0588D37D" w:rsidRPr="1712E845">
        <w:rPr>
          <w:rFonts w:ascii="Times New Roman" w:eastAsia="Times New Roman" w:hAnsi="Times New Roman" w:cs="Times New Roman"/>
          <w:color w:val="000000" w:themeColor="text1"/>
          <w:sz w:val="24"/>
          <w:szCs w:val="24"/>
        </w:rPr>
        <w:t>support strategy with providing email lists and placement on the Mission’s social media properties</w:t>
      </w:r>
      <w:r w:rsidR="001E5111">
        <w:rPr>
          <w:rFonts w:ascii="Times New Roman" w:eastAsia="Times New Roman" w:hAnsi="Times New Roman" w:cs="Times New Roman"/>
          <w:color w:val="000000" w:themeColor="text1"/>
          <w:sz w:val="24"/>
          <w:szCs w:val="24"/>
        </w:rPr>
        <w:t>.</w:t>
      </w:r>
    </w:p>
    <w:p w14:paraId="3D38D332" w14:textId="5B1DC14C" w:rsidR="35E206A2" w:rsidRPr="002B0F7F" w:rsidRDefault="70B0E401" w:rsidP="6A3FBB28">
      <w:pPr>
        <w:pStyle w:val="ListParagraph"/>
        <w:numPr>
          <w:ilvl w:val="0"/>
          <w:numId w:val="5"/>
        </w:numPr>
        <w:rPr>
          <w:rFonts w:ascii="Times New Roman" w:eastAsia="Times New Roman" w:hAnsi="Times New Roman" w:cs="Times New Roman"/>
          <w:color w:val="000000" w:themeColor="text1"/>
          <w:sz w:val="24"/>
          <w:szCs w:val="24"/>
        </w:rPr>
      </w:pPr>
      <w:r w:rsidRPr="1712E845">
        <w:rPr>
          <w:rFonts w:ascii="Times New Roman" w:eastAsia="Times New Roman" w:hAnsi="Times New Roman" w:cs="Times New Roman"/>
          <w:color w:val="000000" w:themeColor="text1"/>
          <w:sz w:val="24"/>
          <w:szCs w:val="24"/>
        </w:rPr>
        <w:t xml:space="preserve">Approve </w:t>
      </w:r>
      <w:r w:rsidR="0588D37D" w:rsidRPr="1712E845">
        <w:rPr>
          <w:rFonts w:ascii="Times New Roman" w:eastAsia="Times New Roman" w:hAnsi="Times New Roman" w:cs="Times New Roman"/>
          <w:color w:val="000000" w:themeColor="text1"/>
          <w:sz w:val="24"/>
          <w:szCs w:val="24"/>
        </w:rPr>
        <w:t>workshop structure and content, and participate in workshop</w:t>
      </w:r>
      <w:r w:rsidR="001E5111">
        <w:rPr>
          <w:rFonts w:ascii="Times New Roman" w:eastAsia="Times New Roman" w:hAnsi="Times New Roman" w:cs="Times New Roman"/>
          <w:color w:val="000000" w:themeColor="text1"/>
          <w:sz w:val="24"/>
          <w:szCs w:val="24"/>
        </w:rPr>
        <w:t>.</w:t>
      </w:r>
    </w:p>
    <w:p w14:paraId="0BAEC2EB" w14:textId="1148EC1C" w:rsidR="35E206A2" w:rsidRPr="002B0F7F" w:rsidRDefault="00FAE4FC" w:rsidP="6A3FBB28">
      <w:pPr>
        <w:pStyle w:val="ListParagraph"/>
        <w:numPr>
          <w:ilvl w:val="0"/>
          <w:numId w:val="5"/>
        </w:numPr>
        <w:rPr>
          <w:rFonts w:ascii="Times New Roman" w:eastAsia="Times New Roman" w:hAnsi="Times New Roman" w:cs="Times New Roman"/>
          <w:color w:val="000000" w:themeColor="text1"/>
          <w:sz w:val="24"/>
          <w:szCs w:val="24"/>
        </w:rPr>
      </w:pPr>
      <w:r w:rsidRPr="1712E845">
        <w:rPr>
          <w:rFonts w:ascii="Times New Roman" w:eastAsia="Times New Roman" w:hAnsi="Times New Roman" w:cs="Times New Roman"/>
          <w:color w:val="000000" w:themeColor="text1"/>
          <w:sz w:val="24"/>
          <w:szCs w:val="24"/>
        </w:rPr>
        <w:t xml:space="preserve">Approve </w:t>
      </w:r>
      <w:r w:rsidR="0F3F1503" w:rsidRPr="1712E845">
        <w:rPr>
          <w:rFonts w:ascii="Times New Roman" w:eastAsia="Times New Roman" w:hAnsi="Times New Roman" w:cs="Times New Roman"/>
          <w:color w:val="000000" w:themeColor="text1"/>
          <w:sz w:val="24"/>
          <w:szCs w:val="24"/>
        </w:rPr>
        <w:t>application process and structured scoresheet</w:t>
      </w:r>
      <w:r w:rsidR="001E5111">
        <w:rPr>
          <w:rFonts w:ascii="Times New Roman" w:eastAsia="Times New Roman" w:hAnsi="Times New Roman" w:cs="Times New Roman"/>
          <w:color w:val="000000" w:themeColor="text1"/>
          <w:sz w:val="24"/>
          <w:szCs w:val="24"/>
        </w:rPr>
        <w:t>.</w:t>
      </w:r>
    </w:p>
    <w:p w14:paraId="0C023722" w14:textId="3596AEC3" w:rsidR="35E206A2" w:rsidRDefault="35E206A2" w:rsidP="6A3FBB28">
      <w:pPr>
        <w:pStyle w:val="ListParagraph"/>
        <w:numPr>
          <w:ilvl w:val="0"/>
          <w:numId w:val="5"/>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Serve as panel member to select and approve alumni projects for funding</w:t>
      </w:r>
      <w:r w:rsidR="001E5111">
        <w:rPr>
          <w:rFonts w:ascii="Times New Roman" w:eastAsia="Times New Roman" w:hAnsi="Times New Roman" w:cs="Times New Roman"/>
          <w:color w:val="000000" w:themeColor="text1"/>
          <w:sz w:val="24"/>
          <w:szCs w:val="24"/>
        </w:rPr>
        <w:t>.</w:t>
      </w:r>
    </w:p>
    <w:p w14:paraId="265FA2D3" w14:textId="77777777" w:rsidR="00D26E4D" w:rsidRPr="002B0F7F" w:rsidRDefault="00D26E4D" w:rsidP="002B0F7F">
      <w:pPr>
        <w:ind w:left="360"/>
        <w:rPr>
          <w:rFonts w:ascii="Times New Roman" w:eastAsia="Times New Roman" w:hAnsi="Times New Roman" w:cs="Times New Roman"/>
          <w:color w:val="000000" w:themeColor="text1"/>
          <w:sz w:val="24"/>
          <w:szCs w:val="24"/>
        </w:rPr>
      </w:pPr>
    </w:p>
    <w:p w14:paraId="79B9A42B" w14:textId="6E7A6D85" w:rsidR="00F25DB9" w:rsidRDefault="4C1AEF1C" w:rsidP="52490C81">
      <w:pPr>
        <w:spacing w:after="200" w:line="240" w:lineRule="auto"/>
        <w:rPr>
          <w:rFonts w:ascii="Times New Roman" w:eastAsia="Times New Roman" w:hAnsi="Times New Roman" w:cs="Times New Roman"/>
          <w:color w:val="000000" w:themeColor="text1"/>
          <w:sz w:val="24"/>
          <w:szCs w:val="24"/>
        </w:rPr>
      </w:pPr>
      <w:r w:rsidRPr="44E119D7">
        <w:rPr>
          <w:rFonts w:ascii="Times New Roman" w:eastAsia="Times New Roman" w:hAnsi="Times New Roman" w:cs="Times New Roman"/>
          <w:b/>
          <w:bCs/>
          <w:color w:val="000000" w:themeColor="text1"/>
          <w:sz w:val="24"/>
          <w:szCs w:val="24"/>
        </w:rPr>
        <w:t>Project Goal</w:t>
      </w:r>
      <w:r w:rsidR="00303816">
        <w:rPr>
          <w:rFonts w:ascii="Times New Roman" w:eastAsia="Times New Roman" w:hAnsi="Times New Roman" w:cs="Times New Roman"/>
          <w:b/>
          <w:bCs/>
          <w:color w:val="000000" w:themeColor="text1"/>
          <w:sz w:val="24"/>
          <w:szCs w:val="24"/>
        </w:rPr>
        <w:t>s</w:t>
      </w:r>
      <w:r w:rsidRPr="44E119D7">
        <w:rPr>
          <w:rFonts w:ascii="Times New Roman" w:eastAsia="Times New Roman" w:hAnsi="Times New Roman" w:cs="Times New Roman"/>
          <w:b/>
          <w:bCs/>
          <w:color w:val="000000" w:themeColor="text1"/>
          <w:sz w:val="24"/>
          <w:szCs w:val="24"/>
        </w:rPr>
        <w:t>:</w:t>
      </w:r>
    </w:p>
    <w:p w14:paraId="25BAAA72" w14:textId="64B0B2D2" w:rsidR="3A7121A8" w:rsidRPr="002B0F7F" w:rsidRDefault="3A7121A8" w:rsidP="6A3FBB28">
      <w:pPr>
        <w:pStyle w:val="ListParagraph"/>
        <w:numPr>
          <w:ilvl w:val="0"/>
          <w:numId w:val="4"/>
        </w:numPr>
        <w:rPr>
          <w:rFonts w:ascii="Times New Roman" w:eastAsia="Times New Roman" w:hAnsi="Times New Roman" w:cs="Times New Roman"/>
          <w:color w:val="000000" w:themeColor="text1"/>
          <w:sz w:val="24"/>
          <w:szCs w:val="24"/>
        </w:rPr>
      </w:pPr>
      <w:r w:rsidRPr="1348113A">
        <w:rPr>
          <w:rFonts w:ascii="Times New Roman" w:eastAsia="Times New Roman" w:hAnsi="Times New Roman" w:cs="Times New Roman"/>
          <w:color w:val="000000" w:themeColor="text1"/>
          <w:sz w:val="24"/>
          <w:szCs w:val="24"/>
        </w:rPr>
        <w:lastRenderedPageBreak/>
        <w:t>Strengthen the capacity of USG alumni in the areas of leadership, management, problem-solving, and community service through development and implementation of micro-and small-scale social impact projects, encouraging them to become fully engaged citizens</w:t>
      </w:r>
      <w:r w:rsidR="00303816">
        <w:t>.</w:t>
      </w:r>
    </w:p>
    <w:p w14:paraId="0AF07926" w14:textId="60B0B650" w:rsidR="3A7121A8" w:rsidRPr="002B0F7F" w:rsidRDefault="3A7121A8" w:rsidP="6A3FBB28">
      <w:pPr>
        <w:pStyle w:val="ListParagraph"/>
        <w:numPr>
          <w:ilvl w:val="0"/>
          <w:numId w:val="4"/>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Strengthen the Mission’s relationship with the USG alumni network by providing support for alumni projects</w:t>
      </w:r>
      <w:r w:rsidR="00303816">
        <w:rPr>
          <w:rFonts w:ascii="Times New Roman" w:eastAsia="Times New Roman" w:hAnsi="Times New Roman" w:cs="Times New Roman"/>
          <w:color w:val="000000" w:themeColor="text1"/>
          <w:sz w:val="24"/>
          <w:szCs w:val="24"/>
        </w:rPr>
        <w:t>.</w:t>
      </w:r>
    </w:p>
    <w:p w14:paraId="3D4BEC49" w14:textId="7D53C3D5" w:rsidR="44E119D7" w:rsidRPr="00CF5EFE" w:rsidRDefault="3A7121A8" w:rsidP="00CF5EFE">
      <w:pPr>
        <w:pStyle w:val="ListParagraph"/>
        <w:numPr>
          <w:ilvl w:val="0"/>
          <w:numId w:val="4"/>
        </w:numPr>
        <w:rPr>
          <w:rFonts w:ascii="Times New Roman" w:eastAsia="Times New Roman" w:hAnsi="Times New Roman" w:cs="Times New Roman"/>
          <w:color w:val="000000" w:themeColor="text1"/>
          <w:sz w:val="24"/>
          <w:szCs w:val="24"/>
        </w:rPr>
      </w:pPr>
      <w:r w:rsidRPr="1348113A">
        <w:rPr>
          <w:rFonts w:ascii="Times New Roman" w:eastAsia="Times New Roman" w:hAnsi="Times New Roman" w:cs="Times New Roman"/>
          <w:color w:val="000000" w:themeColor="text1"/>
          <w:sz w:val="24"/>
          <w:szCs w:val="24"/>
        </w:rPr>
        <w:t xml:space="preserve">Strengthen people-to-people ties between the United States and </w:t>
      </w:r>
      <w:r w:rsidR="00726221" w:rsidRPr="1348113A">
        <w:rPr>
          <w:rFonts w:ascii="Times New Roman" w:eastAsia="Times New Roman" w:hAnsi="Times New Roman" w:cs="Times New Roman"/>
          <w:color w:val="000000" w:themeColor="text1"/>
          <w:sz w:val="24"/>
          <w:szCs w:val="24"/>
        </w:rPr>
        <w:t xml:space="preserve">both </w:t>
      </w:r>
      <w:r w:rsidRPr="1348113A">
        <w:rPr>
          <w:rFonts w:ascii="Times New Roman" w:eastAsia="Times New Roman" w:hAnsi="Times New Roman" w:cs="Times New Roman"/>
          <w:color w:val="000000" w:themeColor="text1"/>
          <w:sz w:val="24"/>
          <w:szCs w:val="24"/>
        </w:rPr>
        <w:t>India</w:t>
      </w:r>
      <w:r w:rsidR="7EF86B1B" w:rsidRPr="1348113A">
        <w:rPr>
          <w:rFonts w:ascii="Times New Roman" w:eastAsia="Times New Roman" w:hAnsi="Times New Roman" w:cs="Times New Roman"/>
          <w:color w:val="000000" w:themeColor="text1"/>
          <w:sz w:val="24"/>
          <w:szCs w:val="24"/>
        </w:rPr>
        <w:t xml:space="preserve"> </w:t>
      </w:r>
      <w:r w:rsidR="00726221" w:rsidRPr="1348113A">
        <w:rPr>
          <w:rFonts w:ascii="Times New Roman" w:eastAsia="Times New Roman" w:hAnsi="Times New Roman" w:cs="Times New Roman"/>
          <w:color w:val="000000" w:themeColor="text1"/>
          <w:sz w:val="24"/>
          <w:szCs w:val="24"/>
        </w:rPr>
        <w:t xml:space="preserve">and Bhutan </w:t>
      </w:r>
      <w:r w:rsidRPr="1348113A">
        <w:rPr>
          <w:rFonts w:ascii="Times New Roman" w:eastAsia="Times New Roman" w:hAnsi="Times New Roman" w:cs="Times New Roman"/>
          <w:color w:val="000000" w:themeColor="text1"/>
          <w:sz w:val="24"/>
          <w:szCs w:val="24"/>
        </w:rPr>
        <w:t xml:space="preserve">through projects implemented by </w:t>
      </w:r>
      <w:r w:rsidR="5E95512A" w:rsidRPr="1348113A">
        <w:rPr>
          <w:rFonts w:ascii="Times New Roman" w:eastAsia="Times New Roman" w:hAnsi="Times New Roman" w:cs="Times New Roman"/>
          <w:color w:val="000000" w:themeColor="text1"/>
          <w:sz w:val="24"/>
          <w:szCs w:val="24"/>
        </w:rPr>
        <w:t>USG</w:t>
      </w:r>
      <w:r w:rsidRPr="1348113A">
        <w:rPr>
          <w:rFonts w:ascii="Times New Roman" w:eastAsia="Times New Roman" w:hAnsi="Times New Roman" w:cs="Times New Roman"/>
          <w:color w:val="000000" w:themeColor="text1"/>
          <w:sz w:val="24"/>
          <w:szCs w:val="24"/>
        </w:rPr>
        <w:t xml:space="preserve"> alumni</w:t>
      </w:r>
      <w:r w:rsidR="3BD939EB" w:rsidRPr="1348113A">
        <w:rPr>
          <w:rFonts w:ascii="Times New Roman" w:eastAsia="Times New Roman" w:hAnsi="Times New Roman" w:cs="Times New Roman"/>
          <w:color w:val="000000" w:themeColor="text1"/>
          <w:sz w:val="24"/>
          <w:szCs w:val="24"/>
        </w:rPr>
        <w:t xml:space="preserve"> from India and Bhutan</w:t>
      </w:r>
      <w:r w:rsidR="00726221" w:rsidRPr="1348113A">
        <w:rPr>
          <w:rFonts w:ascii="Times New Roman" w:eastAsia="Times New Roman" w:hAnsi="Times New Roman" w:cs="Times New Roman"/>
          <w:color w:val="000000" w:themeColor="text1"/>
          <w:sz w:val="24"/>
          <w:szCs w:val="24"/>
        </w:rPr>
        <w:t>.</w:t>
      </w:r>
    </w:p>
    <w:p w14:paraId="6D1F4CFF" w14:textId="6BD720F6" w:rsidR="44E119D7" w:rsidRPr="00534421" w:rsidRDefault="4C1AEF1C" w:rsidP="00534421">
      <w:pPr>
        <w:spacing w:after="200" w:line="240" w:lineRule="auto"/>
        <w:rPr>
          <w:rFonts w:ascii="Times New Roman" w:eastAsia="Times New Roman" w:hAnsi="Times New Roman" w:cs="Times New Roman"/>
          <w:color w:val="FF0000"/>
          <w:sz w:val="24"/>
          <w:szCs w:val="24"/>
        </w:rPr>
      </w:pPr>
      <w:r w:rsidRPr="52490C81">
        <w:rPr>
          <w:rFonts w:ascii="Times New Roman" w:eastAsia="Times New Roman" w:hAnsi="Times New Roman" w:cs="Times New Roman"/>
          <w:b/>
          <w:bCs/>
          <w:color w:val="000000" w:themeColor="text1"/>
          <w:sz w:val="24"/>
          <w:szCs w:val="24"/>
        </w:rPr>
        <w:t>Project Audience(s):</w:t>
      </w:r>
    </w:p>
    <w:p w14:paraId="772B86B5" w14:textId="32598383" w:rsidR="5766995E" w:rsidRDefault="5766995E" w:rsidP="6A3FBB28">
      <w:pPr>
        <w:spacing w:after="200" w:line="240" w:lineRule="auto"/>
        <w:rPr>
          <w:rFonts w:ascii="Times New Roman" w:eastAsia="Times New Roman" w:hAnsi="Times New Roman" w:cs="Times New Roman"/>
          <w:color w:val="000000" w:themeColor="text1"/>
          <w:sz w:val="24"/>
          <w:szCs w:val="24"/>
        </w:rPr>
      </w:pPr>
      <w:r w:rsidRPr="6A3FBB28">
        <w:rPr>
          <w:rFonts w:ascii="Times New Roman" w:eastAsia="Times New Roman" w:hAnsi="Times New Roman" w:cs="Times New Roman"/>
          <w:color w:val="000000" w:themeColor="text1"/>
          <w:sz w:val="24"/>
          <w:szCs w:val="24"/>
        </w:rPr>
        <w:t xml:space="preserve">The primary audience are </w:t>
      </w:r>
      <w:r w:rsidR="004F2356">
        <w:rPr>
          <w:rFonts w:ascii="Times New Roman" w:eastAsia="Times New Roman" w:hAnsi="Times New Roman" w:cs="Times New Roman"/>
          <w:color w:val="000000" w:themeColor="text1"/>
          <w:sz w:val="24"/>
          <w:szCs w:val="24"/>
        </w:rPr>
        <w:t xml:space="preserve">community-oriented </w:t>
      </w:r>
      <w:r w:rsidR="4D9E8846" w:rsidRPr="6A3FBB28">
        <w:rPr>
          <w:rFonts w:ascii="Times New Roman" w:eastAsia="Times New Roman" w:hAnsi="Times New Roman" w:cs="Times New Roman"/>
          <w:color w:val="000000" w:themeColor="text1"/>
          <w:sz w:val="24"/>
          <w:szCs w:val="24"/>
        </w:rPr>
        <w:t>USG alumni</w:t>
      </w:r>
      <w:r w:rsidR="043667CC" w:rsidRPr="6A3FBB28">
        <w:rPr>
          <w:rFonts w:ascii="Times New Roman" w:eastAsia="Times New Roman" w:hAnsi="Times New Roman" w:cs="Times New Roman"/>
          <w:color w:val="000000" w:themeColor="text1"/>
          <w:sz w:val="24"/>
          <w:szCs w:val="24"/>
        </w:rPr>
        <w:t xml:space="preserve"> from diverse religious</w:t>
      </w:r>
      <w:r w:rsidR="009D1222">
        <w:rPr>
          <w:rFonts w:ascii="Times New Roman" w:eastAsia="Times New Roman" w:hAnsi="Times New Roman" w:cs="Times New Roman"/>
          <w:color w:val="000000" w:themeColor="text1"/>
          <w:sz w:val="24"/>
          <w:szCs w:val="24"/>
        </w:rPr>
        <w:t xml:space="preserve">, </w:t>
      </w:r>
      <w:r w:rsidR="043667CC" w:rsidRPr="6A3FBB28">
        <w:rPr>
          <w:rFonts w:ascii="Times New Roman" w:eastAsia="Times New Roman" w:hAnsi="Times New Roman" w:cs="Times New Roman"/>
          <w:color w:val="000000" w:themeColor="text1"/>
          <w:sz w:val="24"/>
          <w:szCs w:val="24"/>
        </w:rPr>
        <w:t>social</w:t>
      </w:r>
      <w:r w:rsidR="009D1222">
        <w:rPr>
          <w:rFonts w:ascii="Times New Roman" w:eastAsia="Times New Roman" w:hAnsi="Times New Roman" w:cs="Times New Roman"/>
          <w:color w:val="000000" w:themeColor="text1"/>
          <w:sz w:val="24"/>
          <w:szCs w:val="24"/>
        </w:rPr>
        <w:t>, and economic</w:t>
      </w:r>
      <w:r w:rsidR="043667CC" w:rsidRPr="6A3FBB28">
        <w:rPr>
          <w:rFonts w:ascii="Times New Roman" w:eastAsia="Times New Roman" w:hAnsi="Times New Roman" w:cs="Times New Roman"/>
          <w:color w:val="000000" w:themeColor="text1"/>
          <w:sz w:val="24"/>
          <w:szCs w:val="24"/>
        </w:rPr>
        <w:t xml:space="preserve"> background</w:t>
      </w:r>
      <w:r w:rsidR="7D798943" w:rsidRPr="6A3FBB28">
        <w:rPr>
          <w:rFonts w:ascii="Times New Roman" w:eastAsia="Times New Roman" w:hAnsi="Times New Roman" w:cs="Times New Roman"/>
          <w:color w:val="000000" w:themeColor="text1"/>
          <w:sz w:val="24"/>
          <w:szCs w:val="24"/>
        </w:rPr>
        <w:t>s</w:t>
      </w:r>
      <w:r w:rsidR="043667CC" w:rsidRPr="6A3FBB28">
        <w:rPr>
          <w:rFonts w:ascii="Times New Roman" w:eastAsia="Times New Roman" w:hAnsi="Times New Roman" w:cs="Times New Roman"/>
          <w:color w:val="000000" w:themeColor="text1"/>
          <w:sz w:val="24"/>
          <w:szCs w:val="24"/>
        </w:rPr>
        <w:t>,</w:t>
      </w:r>
      <w:r w:rsidR="4D9E8846" w:rsidRPr="6A3FBB28">
        <w:rPr>
          <w:rFonts w:ascii="Times New Roman" w:eastAsia="Times New Roman" w:hAnsi="Times New Roman" w:cs="Times New Roman"/>
          <w:color w:val="000000" w:themeColor="text1"/>
          <w:sz w:val="24"/>
          <w:szCs w:val="24"/>
        </w:rPr>
        <w:t xml:space="preserve"> both male and female</w:t>
      </w:r>
      <w:r w:rsidR="00AE1EAD">
        <w:rPr>
          <w:rFonts w:ascii="Times New Roman" w:eastAsia="Times New Roman" w:hAnsi="Times New Roman" w:cs="Times New Roman"/>
          <w:color w:val="000000" w:themeColor="text1"/>
          <w:sz w:val="24"/>
          <w:szCs w:val="24"/>
        </w:rPr>
        <w:t>,</w:t>
      </w:r>
      <w:r w:rsidR="4D9E8846" w:rsidRPr="6A3FBB28">
        <w:rPr>
          <w:rFonts w:ascii="Times New Roman" w:eastAsia="Times New Roman" w:hAnsi="Times New Roman" w:cs="Times New Roman"/>
          <w:color w:val="000000" w:themeColor="text1"/>
          <w:sz w:val="24"/>
          <w:szCs w:val="24"/>
        </w:rPr>
        <w:t xml:space="preserve"> between </w:t>
      </w:r>
      <w:r w:rsidR="00DF7C89">
        <w:rPr>
          <w:rFonts w:ascii="Times New Roman" w:eastAsia="Times New Roman" w:hAnsi="Times New Roman" w:cs="Times New Roman"/>
          <w:color w:val="000000" w:themeColor="text1"/>
          <w:sz w:val="24"/>
          <w:szCs w:val="24"/>
        </w:rPr>
        <w:t>1</w:t>
      </w:r>
      <w:r w:rsidR="4D9E8846" w:rsidRPr="6A3FBB28">
        <w:rPr>
          <w:rFonts w:ascii="Times New Roman" w:eastAsia="Times New Roman" w:hAnsi="Times New Roman" w:cs="Times New Roman"/>
          <w:color w:val="000000" w:themeColor="text1"/>
          <w:sz w:val="24"/>
          <w:szCs w:val="24"/>
        </w:rPr>
        <w:t xml:space="preserve">8-45 years </w:t>
      </w:r>
      <w:r w:rsidR="00DF7C89">
        <w:rPr>
          <w:rFonts w:ascii="Times New Roman" w:eastAsia="Times New Roman" w:hAnsi="Times New Roman" w:cs="Times New Roman"/>
          <w:color w:val="000000" w:themeColor="text1"/>
          <w:sz w:val="24"/>
          <w:szCs w:val="24"/>
        </w:rPr>
        <w:t xml:space="preserve">old, </w:t>
      </w:r>
      <w:r w:rsidR="4D9E8846" w:rsidRPr="6A3FBB28">
        <w:rPr>
          <w:rFonts w:ascii="Times New Roman" w:eastAsia="Times New Roman" w:hAnsi="Times New Roman" w:cs="Times New Roman"/>
          <w:color w:val="000000" w:themeColor="text1"/>
          <w:sz w:val="24"/>
          <w:szCs w:val="24"/>
        </w:rPr>
        <w:t>across India and</w:t>
      </w:r>
      <w:r w:rsidR="035BED86" w:rsidRPr="6A3FBB28">
        <w:rPr>
          <w:rFonts w:ascii="Times New Roman" w:eastAsia="Times New Roman" w:hAnsi="Times New Roman" w:cs="Times New Roman"/>
          <w:color w:val="000000" w:themeColor="text1"/>
          <w:sz w:val="24"/>
          <w:szCs w:val="24"/>
        </w:rPr>
        <w:t xml:space="preserve"> </w:t>
      </w:r>
      <w:r w:rsidR="4D9E8846" w:rsidRPr="6A3FBB28">
        <w:rPr>
          <w:rFonts w:ascii="Times New Roman" w:eastAsia="Times New Roman" w:hAnsi="Times New Roman" w:cs="Times New Roman"/>
          <w:color w:val="000000" w:themeColor="text1"/>
          <w:sz w:val="24"/>
          <w:szCs w:val="24"/>
        </w:rPr>
        <w:t>Bhutan</w:t>
      </w:r>
      <w:r w:rsidR="00AE1EAD">
        <w:rPr>
          <w:rFonts w:ascii="Times New Roman" w:eastAsia="Times New Roman" w:hAnsi="Times New Roman" w:cs="Times New Roman"/>
          <w:color w:val="000000" w:themeColor="text1"/>
          <w:sz w:val="24"/>
          <w:szCs w:val="24"/>
        </w:rPr>
        <w:t>.</w:t>
      </w:r>
      <w:r w:rsidR="188C681E" w:rsidRPr="6A3FBB28">
        <w:rPr>
          <w:rFonts w:ascii="Times New Roman" w:eastAsia="Times New Roman" w:hAnsi="Times New Roman" w:cs="Times New Roman"/>
          <w:color w:val="000000" w:themeColor="text1"/>
          <w:sz w:val="24"/>
          <w:szCs w:val="24"/>
        </w:rPr>
        <w:t xml:space="preserve"> </w:t>
      </w:r>
      <w:r w:rsidR="009D1222">
        <w:rPr>
          <w:rFonts w:ascii="Times New Roman" w:eastAsia="Times New Roman" w:hAnsi="Times New Roman" w:cs="Times New Roman"/>
          <w:color w:val="000000" w:themeColor="text1"/>
          <w:sz w:val="24"/>
          <w:szCs w:val="24"/>
        </w:rPr>
        <w:t xml:space="preserve"> </w:t>
      </w:r>
    </w:p>
    <w:p w14:paraId="55BA67B4" w14:textId="6E2A2BB8" w:rsidR="00F25DB9" w:rsidRDefault="5E10FA53" w:rsidP="00CF5EFE">
      <w:pPr>
        <w:spacing w:after="200" w:line="240" w:lineRule="auto"/>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The secondary beneficiaries are members of </w:t>
      </w:r>
      <w:r w:rsidR="00AE1EAD">
        <w:rPr>
          <w:rFonts w:ascii="Times New Roman" w:eastAsia="Times New Roman" w:hAnsi="Times New Roman" w:cs="Times New Roman"/>
          <w:color w:val="000000" w:themeColor="text1"/>
          <w:sz w:val="24"/>
          <w:szCs w:val="24"/>
        </w:rPr>
        <w:t xml:space="preserve">their </w:t>
      </w:r>
      <w:r w:rsidRPr="002B0F7F">
        <w:rPr>
          <w:rFonts w:ascii="Times New Roman" w:eastAsia="Times New Roman" w:hAnsi="Times New Roman" w:cs="Times New Roman"/>
          <w:color w:val="000000" w:themeColor="text1"/>
          <w:sz w:val="24"/>
          <w:szCs w:val="24"/>
        </w:rPr>
        <w:t>local communities who will receive the benefits from the implementation of the social impact projects</w:t>
      </w:r>
      <w:r w:rsidR="00AE1EAD">
        <w:rPr>
          <w:rFonts w:ascii="Times New Roman" w:eastAsia="Times New Roman" w:hAnsi="Times New Roman" w:cs="Times New Roman"/>
          <w:color w:val="000000" w:themeColor="text1"/>
          <w:sz w:val="24"/>
          <w:szCs w:val="24"/>
        </w:rPr>
        <w:t>.</w:t>
      </w:r>
    </w:p>
    <w:p w14:paraId="62DC25AE" w14:textId="77777777" w:rsidR="000E6733" w:rsidRDefault="000E6733" w:rsidP="000E6733">
      <w:pPr>
        <w:spacing w:after="0" w:line="240" w:lineRule="auto"/>
        <w:rPr>
          <w:rFonts w:ascii="Times New Roman" w:eastAsia="Times New Roman" w:hAnsi="Times New Roman" w:cs="Times New Roman"/>
          <w:color w:val="000000" w:themeColor="text1"/>
          <w:sz w:val="24"/>
          <w:szCs w:val="24"/>
        </w:rPr>
      </w:pPr>
    </w:p>
    <w:p w14:paraId="624D6111" w14:textId="37187986" w:rsidR="00F25DB9" w:rsidRDefault="4C1AEF1C" w:rsidP="52490C81">
      <w:pPr>
        <w:spacing w:after="200" w:line="240" w:lineRule="auto"/>
        <w:rPr>
          <w:rFonts w:ascii="Times New Roman" w:eastAsia="Times New Roman" w:hAnsi="Times New Roman" w:cs="Times New Roman"/>
          <w:color w:val="000000" w:themeColor="text1"/>
          <w:sz w:val="24"/>
          <w:szCs w:val="24"/>
        </w:rPr>
      </w:pPr>
      <w:r w:rsidRPr="6A3FBB28">
        <w:rPr>
          <w:rFonts w:ascii="Times New Roman" w:eastAsia="Times New Roman" w:hAnsi="Times New Roman" w:cs="Times New Roman"/>
          <w:b/>
          <w:bCs/>
          <w:color w:val="000000" w:themeColor="text1"/>
          <w:sz w:val="24"/>
          <w:szCs w:val="24"/>
        </w:rPr>
        <w:t>Project Objectives:</w:t>
      </w:r>
    </w:p>
    <w:p w14:paraId="56A9F89B" w14:textId="137D71F6" w:rsidR="10EDF969" w:rsidRPr="002B0F7F" w:rsidRDefault="10EDF969" w:rsidP="6A3FBB28">
      <w:pPr>
        <w:pStyle w:val="ListParagraph"/>
        <w:numPr>
          <w:ilvl w:val="0"/>
          <w:numId w:val="3"/>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To train </w:t>
      </w:r>
      <w:r w:rsidR="0605B2CC" w:rsidRPr="002B0F7F">
        <w:rPr>
          <w:rFonts w:ascii="Times New Roman" w:eastAsia="Times New Roman" w:hAnsi="Times New Roman" w:cs="Times New Roman"/>
          <w:color w:val="000000" w:themeColor="text1"/>
          <w:sz w:val="24"/>
          <w:szCs w:val="24"/>
        </w:rPr>
        <w:t>50 USG</w:t>
      </w:r>
      <w:r w:rsidRPr="002B0F7F">
        <w:rPr>
          <w:rFonts w:ascii="Times New Roman" w:eastAsia="Times New Roman" w:hAnsi="Times New Roman" w:cs="Times New Roman"/>
          <w:color w:val="000000" w:themeColor="text1"/>
          <w:sz w:val="24"/>
          <w:szCs w:val="24"/>
        </w:rPr>
        <w:t xml:space="preserve"> alumni in India </w:t>
      </w:r>
      <w:r w:rsidR="008E51D2">
        <w:rPr>
          <w:rFonts w:ascii="Times New Roman" w:eastAsia="Times New Roman" w:hAnsi="Times New Roman" w:cs="Times New Roman"/>
          <w:color w:val="000000" w:themeColor="text1"/>
          <w:sz w:val="24"/>
          <w:szCs w:val="24"/>
        </w:rPr>
        <w:t xml:space="preserve">and Bhutan </w:t>
      </w:r>
      <w:r w:rsidRPr="002B0F7F">
        <w:rPr>
          <w:rFonts w:ascii="Times New Roman" w:eastAsia="Times New Roman" w:hAnsi="Times New Roman" w:cs="Times New Roman"/>
          <w:color w:val="000000" w:themeColor="text1"/>
          <w:sz w:val="24"/>
          <w:szCs w:val="24"/>
        </w:rPr>
        <w:t>on the principles and best practices of project development and management</w:t>
      </w:r>
      <w:r w:rsidR="006C24D4">
        <w:rPr>
          <w:rFonts w:ascii="Times New Roman" w:eastAsia="Times New Roman" w:hAnsi="Times New Roman" w:cs="Times New Roman"/>
          <w:color w:val="000000" w:themeColor="text1"/>
          <w:sz w:val="24"/>
          <w:szCs w:val="24"/>
        </w:rPr>
        <w:t xml:space="preserve"> within first three months after NOFO </w:t>
      </w:r>
      <w:r w:rsidR="000E6733">
        <w:rPr>
          <w:rFonts w:ascii="Times New Roman" w:eastAsia="Times New Roman" w:hAnsi="Times New Roman" w:cs="Times New Roman"/>
          <w:color w:val="000000" w:themeColor="text1"/>
          <w:sz w:val="24"/>
          <w:szCs w:val="24"/>
        </w:rPr>
        <w:t xml:space="preserve">is </w:t>
      </w:r>
      <w:r w:rsidR="006C24D4">
        <w:rPr>
          <w:rFonts w:ascii="Times New Roman" w:eastAsia="Times New Roman" w:hAnsi="Times New Roman" w:cs="Times New Roman"/>
          <w:color w:val="000000" w:themeColor="text1"/>
          <w:sz w:val="24"/>
          <w:szCs w:val="24"/>
        </w:rPr>
        <w:t>awarded</w:t>
      </w:r>
      <w:r w:rsidR="000E6733">
        <w:rPr>
          <w:rFonts w:ascii="Times New Roman" w:eastAsia="Times New Roman" w:hAnsi="Times New Roman" w:cs="Times New Roman"/>
          <w:color w:val="000000" w:themeColor="text1"/>
          <w:sz w:val="24"/>
          <w:szCs w:val="24"/>
        </w:rPr>
        <w:t>.</w:t>
      </w:r>
    </w:p>
    <w:p w14:paraId="491C82F3" w14:textId="3A233734" w:rsidR="10EDF969" w:rsidRPr="002B0F7F" w:rsidRDefault="10EDF969" w:rsidP="6A3FBB28">
      <w:pPr>
        <w:pStyle w:val="ListParagraph"/>
        <w:numPr>
          <w:ilvl w:val="0"/>
          <w:numId w:val="3"/>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To have </w:t>
      </w:r>
      <w:r w:rsidR="00C1021B">
        <w:rPr>
          <w:rFonts w:ascii="Times New Roman" w:eastAsia="Times New Roman" w:hAnsi="Times New Roman" w:cs="Times New Roman"/>
          <w:color w:val="000000" w:themeColor="text1"/>
          <w:sz w:val="24"/>
          <w:szCs w:val="24"/>
        </w:rPr>
        <w:t xml:space="preserve">individual </w:t>
      </w:r>
      <w:r w:rsidR="59B99DED" w:rsidRPr="002B0F7F">
        <w:rPr>
          <w:rFonts w:ascii="Times New Roman" w:eastAsia="Times New Roman" w:hAnsi="Times New Roman" w:cs="Times New Roman"/>
          <w:color w:val="000000" w:themeColor="text1"/>
          <w:sz w:val="24"/>
          <w:szCs w:val="24"/>
        </w:rPr>
        <w:t xml:space="preserve">USG </w:t>
      </w:r>
      <w:r w:rsidRPr="002B0F7F">
        <w:rPr>
          <w:rFonts w:ascii="Times New Roman" w:eastAsia="Times New Roman" w:hAnsi="Times New Roman" w:cs="Times New Roman"/>
          <w:color w:val="000000" w:themeColor="text1"/>
          <w:sz w:val="24"/>
          <w:szCs w:val="24"/>
        </w:rPr>
        <w:t xml:space="preserve">alumni or alumni teams develop and implement </w:t>
      </w:r>
      <w:r w:rsidR="005E3DE6" w:rsidRPr="002B0F7F">
        <w:rPr>
          <w:rFonts w:ascii="Times New Roman" w:eastAsia="Times New Roman" w:hAnsi="Times New Roman" w:cs="Times New Roman"/>
          <w:color w:val="000000" w:themeColor="text1"/>
          <w:sz w:val="24"/>
          <w:szCs w:val="24"/>
        </w:rPr>
        <w:t>25</w:t>
      </w:r>
      <w:r w:rsidR="0735801C" w:rsidRPr="002B0F7F">
        <w:rPr>
          <w:rFonts w:ascii="Times New Roman" w:eastAsia="Times New Roman" w:hAnsi="Times New Roman" w:cs="Times New Roman"/>
          <w:color w:val="000000" w:themeColor="text1"/>
          <w:sz w:val="24"/>
          <w:szCs w:val="24"/>
        </w:rPr>
        <w:t>-</w:t>
      </w:r>
      <w:r w:rsidR="005E3DE6" w:rsidRPr="002B0F7F">
        <w:rPr>
          <w:rFonts w:ascii="Times New Roman" w:eastAsia="Times New Roman" w:hAnsi="Times New Roman" w:cs="Times New Roman"/>
          <w:color w:val="000000" w:themeColor="text1"/>
          <w:sz w:val="24"/>
          <w:szCs w:val="24"/>
        </w:rPr>
        <w:t>30</w:t>
      </w:r>
      <w:r w:rsidRPr="002B0F7F">
        <w:rPr>
          <w:rFonts w:ascii="Times New Roman" w:eastAsia="Times New Roman" w:hAnsi="Times New Roman" w:cs="Times New Roman"/>
          <w:color w:val="000000" w:themeColor="text1"/>
          <w:sz w:val="24"/>
          <w:szCs w:val="24"/>
        </w:rPr>
        <w:t xml:space="preserve"> micro</w:t>
      </w:r>
      <w:r w:rsidR="009B4709" w:rsidRPr="002B0F7F">
        <w:rPr>
          <w:rFonts w:ascii="Times New Roman" w:eastAsia="Times New Roman" w:hAnsi="Times New Roman" w:cs="Times New Roman"/>
          <w:color w:val="000000" w:themeColor="text1"/>
          <w:sz w:val="24"/>
          <w:szCs w:val="24"/>
        </w:rPr>
        <w:t xml:space="preserve">- to small-scale </w:t>
      </w:r>
      <w:r w:rsidRPr="002B0F7F">
        <w:rPr>
          <w:rFonts w:ascii="Times New Roman" w:eastAsia="Times New Roman" w:hAnsi="Times New Roman" w:cs="Times New Roman"/>
          <w:color w:val="000000" w:themeColor="text1"/>
          <w:sz w:val="24"/>
          <w:szCs w:val="24"/>
        </w:rPr>
        <w:t xml:space="preserve">social impact projects </w:t>
      </w:r>
      <w:r w:rsidR="009B4709" w:rsidRPr="002B0F7F">
        <w:rPr>
          <w:rFonts w:ascii="Times New Roman" w:eastAsia="Times New Roman" w:hAnsi="Times New Roman" w:cs="Times New Roman"/>
          <w:color w:val="000000" w:themeColor="text1"/>
          <w:sz w:val="24"/>
          <w:szCs w:val="24"/>
        </w:rPr>
        <w:t xml:space="preserve">across India and Bhutan </w:t>
      </w:r>
      <w:r w:rsidRPr="002B0F7F">
        <w:rPr>
          <w:rFonts w:ascii="Times New Roman" w:eastAsia="Times New Roman" w:hAnsi="Times New Roman" w:cs="Times New Roman"/>
          <w:color w:val="000000" w:themeColor="text1"/>
          <w:sz w:val="24"/>
          <w:szCs w:val="24"/>
        </w:rPr>
        <w:t xml:space="preserve">within a one-year timeframe; number of projects depends on project scopes and </w:t>
      </w:r>
      <w:r w:rsidR="009B4709" w:rsidRPr="002B0F7F">
        <w:rPr>
          <w:rFonts w:ascii="Times New Roman" w:eastAsia="Times New Roman" w:hAnsi="Times New Roman" w:cs="Times New Roman"/>
          <w:color w:val="000000" w:themeColor="text1"/>
          <w:sz w:val="24"/>
          <w:szCs w:val="24"/>
        </w:rPr>
        <w:t xml:space="preserve">associated </w:t>
      </w:r>
      <w:r w:rsidRPr="002B0F7F">
        <w:rPr>
          <w:rFonts w:ascii="Times New Roman" w:eastAsia="Times New Roman" w:hAnsi="Times New Roman" w:cs="Times New Roman"/>
          <w:color w:val="000000" w:themeColor="text1"/>
          <w:sz w:val="24"/>
          <w:szCs w:val="24"/>
        </w:rPr>
        <w:t>budget</w:t>
      </w:r>
      <w:r w:rsidR="009B4709" w:rsidRPr="002B0F7F">
        <w:rPr>
          <w:rFonts w:ascii="Times New Roman" w:eastAsia="Times New Roman" w:hAnsi="Times New Roman" w:cs="Times New Roman"/>
          <w:color w:val="000000" w:themeColor="text1"/>
          <w:sz w:val="24"/>
          <w:szCs w:val="24"/>
        </w:rPr>
        <w:t>s</w:t>
      </w:r>
      <w:r w:rsidR="00C90AFA">
        <w:rPr>
          <w:rFonts w:ascii="Times New Roman" w:eastAsia="Times New Roman" w:hAnsi="Times New Roman" w:cs="Times New Roman"/>
          <w:color w:val="000000" w:themeColor="text1"/>
          <w:sz w:val="24"/>
          <w:szCs w:val="24"/>
        </w:rPr>
        <w:t>.</w:t>
      </w:r>
    </w:p>
    <w:p w14:paraId="2CB37299" w14:textId="17C90CC9" w:rsidR="44E119D7" w:rsidRDefault="10EDF969" w:rsidP="00C90AFA">
      <w:pPr>
        <w:pStyle w:val="ListParagraph"/>
        <w:numPr>
          <w:ilvl w:val="0"/>
          <w:numId w:val="3"/>
        </w:numPr>
        <w:rPr>
          <w:rFonts w:ascii="Times New Roman" w:eastAsia="Times New Roman" w:hAnsi="Times New Roman" w:cs="Times New Roman"/>
          <w:color w:val="000000" w:themeColor="text1"/>
          <w:sz w:val="24"/>
          <w:szCs w:val="24"/>
        </w:rPr>
      </w:pPr>
      <w:r w:rsidRPr="002B0F7F">
        <w:rPr>
          <w:rFonts w:ascii="Times New Roman" w:eastAsia="Times New Roman" w:hAnsi="Times New Roman" w:cs="Times New Roman"/>
          <w:color w:val="000000" w:themeColor="text1"/>
          <w:sz w:val="24"/>
          <w:szCs w:val="24"/>
        </w:rPr>
        <w:t xml:space="preserve">To increase awareness of Mission India support for </w:t>
      </w:r>
      <w:r w:rsidR="73F3BF72" w:rsidRPr="002B0F7F">
        <w:rPr>
          <w:rFonts w:ascii="Times New Roman" w:eastAsia="Times New Roman" w:hAnsi="Times New Roman" w:cs="Times New Roman"/>
          <w:color w:val="000000" w:themeColor="text1"/>
          <w:sz w:val="24"/>
          <w:szCs w:val="24"/>
        </w:rPr>
        <w:t xml:space="preserve">Indian and Bhutanese </w:t>
      </w:r>
      <w:r w:rsidR="009B4709" w:rsidRPr="002B0F7F">
        <w:rPr>
          <w:rFonts w:ascii="Times New Roman" w:eastAsia="Times New Roman" w:hAnsi="Times New Roman" w:cs="Times New Roman"/>
          <w:color w:val="000000" w:themeColor="text1"/>
          <w:sz w:val="24"/>
          <w:szCs w:val="24"/>
        </w:rPr>
        <w:t xml:space="preserve">alumni and their </w:t>
      </w:r>
      <w:r w:rsidR="73F3BF72" w:rsidRPr="002B0F7F">
        <w:rPr>
          <w:rFonts w:ascii="Times New Roman" w:eastAsia="Times New Roman" w:hAnsi="Times New Roman" w:cs="Times New Roman"/>
          <w:color w:val="000000" w:themeColor="text1"/>
          <w:sz w:val="24"/>
          <w:szCs w:val="24"/>
        </w:rPr>
        <w:t>communities</w:t>
      </w:r>
      <w:r w:rsidR="006A65B0">
        <w:rPr>
          <w:rFonts w:ascii="Times New Roman" w:eastAsia="Times New Roman" w:hAnsi="Times New Roman" w:cs="Times New Roman"/>
          <w:color w:val="000000" w:themeColor="text1"/>
          <w:sz w:val="24"/>
          <w:szCs w:val="24"/>
        </w:rPr>
        <w:t xml:space="preserve"> through number of alumni applying for project funding with a one-year </w:t>
      </w:r>
      <w:r w:rsidR="00C1021B">
        <w:rPr>
          <w:rFonts w:ascii="Times New Roman" w:eastAsia="Times New Roman" w:hAnsi="Times New Roman" w:cs="Times New Roman"/>
          <w:color w:val="000000" w:themeColor="text1"/>
          <w:sz w:val="24"/>
          <w:szCs w:val="24"/>
        </w:rPr>
        <w:t>period</w:t>
      </w:r>
      <w:r w:rsidR="00C90AFA">
        <w:rPr>
          <w:rFonts w:ascii="Times New Roman" w:eastAsia="Times New Roman" w:hAnsi="Times New Roman" w:cs="Times New Roman"/>
          <w:color w:val="000000" w:themeColor="text1"/>
          <w:sz w:val="24"/>
          <w:szCs w:val="24"/>
        </w:rPr>
        <w:t>.</w:t>
      </w:r>
    </w:p>
    <w:p w14:paraId="16FC426E" w14:textId="77777777" w:rsidR="00C90AFA" w:rsidRPr="00C90AFA" w:rsidRDefault="00C90AFA" w:rsidP="00C90AFA">
      <w:pPr>
        <w:pStyle w:val="ListParagraph"/>
        <w:rPr>
          <w:rFonts w:ascii="Times New Roman" w:eastAsia="Times New Roman" w:hAnsi="Times New Roman" w:cs="Times New Roman"/>
          <w:color w:val="000000" w:themeColor="text1"/>
          <w:sz w:val="24"/>
          <w:szCs w:val="24"/>
        </w:rPr>
      </w:pPr>
    </w:p>
    <w:p w14:paraId="63B11329" w14:textId="4D142405" w:rsidR="00F25DB9" w:rsidRDefault="08F12C6D" w:rsidP="2244B8BC">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 xml:space="preserve">B. Federal Award Information </w:t>
      </w:r>
      <w:r w:rsidR="57951B98" w:rsidRPr="2244B8BC">
        <w:rPr>
          <w:rFonts w:ascii="Times New Roman" w:eastAsia="Times New Roman" w:hAnsi="Times New Roman" w:cs="Times New Roman"/>
          <w:b/>
          <w:bCs/>
          <w:color w:val="000000" w:themeColor="text1"/>
          <w:sz w:val="24"/>
          <w:szCs w:val="24"/>
          <w:highlight w:val="lightGray"/>
        </w:rPr>
        <w:t xml:space="preserve">                                </w:t>
      </w:r>
      <w:r w:rsidR="67E7FC8D"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r w:rsidR="12211395"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p>
    <w:p w14:paraId="02AF51A4" w14:textId="3E77733F" w:rsidR="00F25DB9" w:rsidRPr="00534421" w:rsidRDefault="08F12C6D" w:rsidP="2925E50F">
      <w:pPr>
        <w:spacing w:after="0" w:line="240" w:lineRule="auto"/>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olor w:val="000000" w:themeColor="text1"/>
          <w:sz w:val="24"/>
          <w:szCs w:val="24"/>
        </w:rPr>
        <w:t>Funding Mechanism Type: Cooperative Agreement</w:t>
      </w:r>
      <w:r w:rsidRPr="00534421">
        <w:rPr>
          <w:rFonts w:ascii="Times New Roman" w:eastAsia="Times New Roman" w:hAnsi="Times New Roman" w:cs="Times New Roman"/>
          <w:color w:val="000000" w:themeColor="text1"/>
          <w:sz w:val="24"/>
          <w:szCs w:val="24"/>
        </w:rPr>
        <w:t xml:space="preserve"> </w:t>
      </w:r>
    </w:p>
    <w:p w14:paraId="7F63DE50" w14:textId="423EF874" w:rsidR="00F25DB9" w:rsidRPr="00534421" w:rsidRDefault="08F12C6D" w:rsidP="6A3FBB28">
      <w:pPr>
        <w:spacing w:after="0" w:line="240" w:lineRule="auto"/>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olor w:val="000000" w:themeColor="text1"/>
          <w:sz w:val="24"/>
          <w:szCs w:val="24"/>
        </w:rPr>
        <w:t>Estimated Total Project Funding:</w:t>
      </w:r>
      <w:r w:rsidRPr="00534421">
        <w:rPr>
          <w:rFonts w:ascii="Times New Roman" w:eastAsia="Times New Roman" w:hAnsi="Times New Roman" w:cs="Times New Roman"/>
          <w:color w:val="000000" w:themeColor="text1"/>
          <w:sz w:val="24"/>
          <w:szCs w:val="24"/>
        </w:rPr>
        <w:t xml:space="preserve"> </w:t>
      </w:r>
      <w:r w:rsidR="00842D11" w:rsidRPr="00534421">
        <w:rPr>
          <w:rFonts w:ascii="Times New Roman" w:eastAsia="Times New Roman" w:hAnsi="Times New Roman" w:cs="Times New Roman"/>
          <w:color w:val="000000" w:themeColor="text1"/>
          <w:sz w:val="24"/>
          <w:szCs w:val="24"/>
        </w:rPr>
        <w:t xml:space="preserve">USD </w:t>
      </w:r>
      <w:r w:rsidR="038C4FB3" w:rsidRPr="00534421">
        <w:rPr>
          <w:rFonts w:ascii="Times New Roman" w:eastAsia="Times New Roman" w:hAnsi="Times New Roman" w:cs="Times New Roman"/>
          <w:color w:val="000000" w:themeColor="text1"/>
          <w:sz w:val="24"/>
          <w:szCs w:val="24"/>
        </w:rPr>
        <w:t>125</w:t>
      </w:r>
      <w:r w:rsidR="00840774" w:rsidRPr="00534421">
        <w:rPr>
          <w:rFonts w:ascii="Times New Roman" w:eastAsia="Times New Roman" w:hAnsi="Times New Roman" w:cs="Times New Roman"/>
          <w:color w:val="000000" w:themeColor="text1"/>
          <w:sz w:val="24"/>
          <w:szCs w:val="24"/>
        </w:rPr>
        <w:t>,</w:t>
      </w:r>
      <w:r w:rsidR="038C4FB3" w:rsidRPr="00534421">
        <w:rPr>
          <w:rFonts w:ascii="Times New Roman" w:eastAsia="Times New Roman" w:hAnsi="Times New Roman" w:cs="Times New Roman"/>
          <w:color w:val="000000" w:themeColor="text1"/>
          <w:sz w:val="24"/>
          <w:szCs w:val="24"/>
        </w:rPr>
        <w:t>000</w:t>
      </w:r>
    </w:p>
    <w:p w14:paraId="03AA02D8" w14:textId="7C977D32" w:rsidR="00F25DB9" w:rsidRPr="00534421" w:rsidRDefault="08F12C6D" w:rsidP="6A3FBB28">
      <w:pPr>
        <w:spacing w:after="0" w:line="240" w:lineRule="auto"/>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olor w:val="000000" w:themeColor="text1"/>
          <w:sz w:val="24"/>
          <w:szCs w:val="24"/>
        </w:rPr>
        <w:t>Estimated Award Ceiling</w:t>
      </w:r>
      <w:r w:rsidR="00842D11" w:rsidRPr="00534421">
        <w:rPr>
          <w:rFonts w:ascii="Times New Roman" w:eastAsia="Times New Roman" w:hAnsi="Times New Roman" w:cs="Times New Roman"/>
          <w:b/>
          <w:bCs/>
          <w:color w:val="000000" w:themeColor="text1"/>
          <w:sz w:val="24"/>
          <w:szCs w:val="24"/>
        </w:rPr>
        <w:t xml:space="preserve"> (Maximum)</w:t>
      </w:r>
      <w:r w:rsidRPr="00534421">
        <w:rPr>
          <w:rFonts w:ascii="Times New Roman" w:eastAsia="Times New Roman" w:hAnsi="Times New Roman" w:cs="Times New Roman"/>
          <w:b/>
          <w:bCs/>
          <w:color w:val="000000" w:themeColor="text1"/>
          <w:sz w:val="24"/>
          <w:szCs w:val="24"/>
        </w:rPr>
        <w:t>:</w:t>
      </w:r>
      <w:r w:rsidR="00842D11" w:rsidRPr="00534421">
        <w:rPr>
          <w:rFonts w:ascii="Times New Roman" w:eastAsia="Times New Roman" w:hAnsi="Times New Roman" w:cs="Times New Roman"/>
          <w:b/>
          <w:bCs/>
          <w:color w:val="000000" w:themeColor="text1"/>
          <w:sz w:val="24"/>
          <w:szCs w:val="24"/>
        </w:rPr>
        <w:t xml:space="preserve"> </w:t>
      </w:r>
      <w:r w:rsidR="00842D11" w:rsidRPr="00534421">
        <w:rPr>
          <w:rFonts w:ascii="Times New Roman" w:eastAsia="Times New Roman" w:hAnsi="Times New Roman" w:cs="Times New Roman"/>
          <w:color w:val="000000" w:themeColor="text1"/>
          <w:sz w:val="24"/>
          <w:szCs w:val="24"/>
        </w:rPr>
        <w:t>USD</w:t>
      </w:r>
      <w:r w:rsidRPr="00534421">
        <w:rPr>
          <w:rFonts w:ascii="Times New Roman" w:eastAsia="Times New Roman" w:hAnsi="Times New Roman" w:cs="Times New Roman"/>
          <w:b/>
          <w:bCs/>
          <w:color w:val="000000" w:themeColor="text1"/>
          <w:sz w:val="24"/>
          <w:szCs w:val="24"/>
        </w:rPr>
        <w:t xml:space="preserve"> </w:t>
      </w:r>
      <w:r w:rsidR="684D8F54" w:rsidRPr="00534421">
        <w:rPr>
          <w:rFonts w:ascii="Times New Roman" w:eastAsia="Times New Roman" w:hAnsi="Times New Roman" w:cs="Times New Roman"/>
          <w:color w:val="000000" w:themeColor="text1"/>
          <w:sz w:val="24"/>
          <w:szCs w:val="24"/>
        </w:rPr>
        <w:t>125</w:t>
      </w:r>
      <w:r w:rsidR="00840774" w:rsidRPr="00534421">
        <w:rPr>
          <w:rFonts w:ascii="Times New Roman" w:eastAsia="Times New Roman" w:hAnsi="Times New Roman" w:cs="Times New Roman"/>
          <w:color w:val="000000" w:themeColor="text1"/>
          <w:sz w:val="24"/>
          <w:szCs w:val="24"/>
        </w:rPr>
        <w:t>,</w:t>
      </w:r>
      <w:r w:rsidR="684D8F54" w:rsidRPr="00534421">
        <w:rPr>
          <w:rFonts w:ascii="Times New Roman" w:eastAsia="Times New Roman" w:hAnsi="Times New Roman" w:cs="Times New Roman"/>
          <w:color w:val="000000" w:themeColor="text1"/>
          <w:sz w:val="24"/>
          <w:szCs w:val="24"/>
        </w:rPr>
        <w:t>000</w:t>
      </w:r>
    </w:p>
    <w:p w14:paraId="01C7ED99" w14:textId="54BA4415" w:rsidR="00F25DB9" w:rsidRPr="00534421" w:rsidRDefault="1524AB52" w:rsidP="2925E50F">
      <w:pPr>
        <w:spacing w:after="0" w:line="240" w:lineRule="auto"/>
        <w:rPr>
          <w:rFonts w:ascii="Times New Roman" w:eastAsia="Times New Roman" w:hAnsi="Times New Roman" w:cs="Times New Roman"/>
          <w:color w:val="000000" w:themeColor="text1"/>
          <w:sz w:val="24"/>
          <w:szCs w:val="24"/>
        </w:rPr>
      </w:pPr>
      <w:r w:rsidRPr="1712E845">
        <w:rPr>
          <w:rFonts w:ascii="Times New Roman" w:eastAsia="Times New Roman" w:hAnsi="Times New Roman" w:cs="Times New Roman"/>
          <w:b/>
          <w:bCs/>
          <w:color w:val="000000" w:themeColor="text1"/>
          <w:sz w:val="24"/>
          <w:szCs w:val="24"/>
        </w:rPr>
        <w:t>Estimated Award Floor</w:t>
      </w:r>
      <w:r w:rsidR="732E7513" w:rsidRPr="1712E845">
        <w:rPr>
          <w:rFonts w:ascii="Times New Roman" w:eastAsia="Times New Roman" w:hAnsi="Times New Roman" w:cs="Times New Roman"/>
          <w:b/>
          <w:bCs/>
          <w:color w:val="000000" w:themeColor="text1"/>
          <w:sz w:val="24"/>
          <w:szCs w:val="24"/>
        </w:rPr>
        <w:t xml:space="preserve"> (Minimum)</w:t>
      </w:r>
      <w:r w:rsidRPr="1712E845">
        <w:rPr>
          <w:rFonts w:ascii="Times New Roman" w:eastAsia="Times New Roman" w:hAnsi="Times New Roman" w:cs="Times New Roman"/>
          <w:b/>
          <w:bCs/>
          <w:color w:val="000000" w:themeColor="text1"/>
          <w:sz w:val="24"/>
          <w:szCs w:val="24"/>
        </w:rPr>
        <w:t xml:space="preserve">: </w:t>
      </w:r>
      <w:r w:rsidR="732E7513" w:rsidRPr="1712E845">
        <w:rPr>
          <w:rFonts w:ascii="Times New Roman" w:eastAsia="Times New Roman" w:hAnsi="Times New Roman" w:cs="Times New Roman"/>
          <w:color w:val="000000" w:themeColor="text1"/>
          <w:sz w:val="24"/>
          <w:szCs w:val="24"/>
        </w:rPr>
        <w:t>USD</w:t>
      </w:r>
      <w:r w:rsidR="732E7513" w:rsidRPr="1712E845">
        <w:rPr>
          <w:rFonts w:ascii="Times New Roman" w:eastAsia="Times New Roman" w:hAnsi="Times New Roman" w:cs="Times New Roman"/>
          <w:b/>
          <w:bCs/>
          <w:color w:val="000000" w:themeColor="text1"/>
          <w:sz w:val="24"/>
          <w:szCs w:val="24"/>
        </w:rPr>
        <w:t xml:space="preserve"> </w:t>
      </w:r>
      <w:r w:rsidR="764E415E" w:rsidRPr="1712E845">
        <w:rPr>
          <w:rFonts w:ascii="Times New Roman" w:eastAsia="Times New Roman" w:hAnsi="Times New Roman" w:cs="Times New Roman"/>
          <w:color w:val="000000" w:themeColor="text1"/>
          <w:sz w:val="24"/>
          <w:szCs w:val="24"/>
        </w:rPr>
        <w:t>50,000</w:t>
      </w:r>
    </w:p>
    <w:p w14:paraId="77352ADE" w14:textId="133A6B40" w:rsidR="00F25DB9" w:rsidRPr="00534421" w:rsidRDefault="08F12C6D" w:rsidP="2925E50F">
      <w:pPr>
        <w:spacing w:after="0" w:line="240" w:lineRule="auto"/>
        <w:rPr>
          <w:rFonts w:ascii="Times New Roman" w:eastAsia="Times New Roman" w:hAnsi="Times New Roman" w:cs="Times New Roman"/>
          <w:color w:val="000000" w:themeColor="text1"/>
          <w:sz w:val="24"/>
          <w:szCs w:val="24"/>
        </w:rPr>
      </w:pPr>
      <w:r w:rsidRPr="00534421">
        <w:rPr>
          <w:rFonts w:ascii="Times New Roman" w:eastAsia="Times New Roman" w:hAnsi="Times New Roman" w:cs="Times New Roman"/>
          <w:b/>
          <w:bCs/>
          <w:color w:val="000000" w:themeColor="text1"/>
          <w:sz w:val="24"/>
          <w:szCs w:val="24"/>
        </w:rPr>
        <w:t xml:space="preserve">Length of Project Period: </w:t>
      </w:r>
      <w:r w:rsidR="00842D11" w:rsidRPr="00534421">
        <w:rPr>
          <w:rFonts w:ascii="Times New Roman" w:eastAsia="Times New Roman" w:hAnsi="Times New Roman" w:cs="Times New Roman"/>
          <w:color w:val="000000" w:themeColor="text1"/>
          <w:sz w:val="24"/>
          <w:szCs w:val="24"/>
        </w:rPr>
        <w:t>Not to exceed 12 months</w:t>
      </w:r>
    </w:p>
    <w:p w14:paraId="68198195" w14:textId="5A9BA95B" w:rsidR="00F25DB9" w:rsidRDefault="1524AB52" w:rsidP="52490C81">
      <w:pPr>
        <w:spacing w:after="0" w:line="240" w:lineRule="auto"/>
        <w:rPr>
          <w:rFonts w:ascii="Times New Roman" w:eastAsia="Times New Roman" w:hAnsi="Times New Roman" w:cs="Times New Roman"/>
          <w:color w:val="000000" w:themeColor="text1"/>
          <w:sz w:val="24"/>
          <w:szCs w:val="24"/>
        </w:rPr>
      </w:pPr>
      <w:r w:rsidRPr="1712E845">
        <w:rPr>
          <w:rFonts w:ascii="Times New Roman" w:eastAsia="Times New Roman" w:hAnsi="Times New Roman" w:cs="Times New Roman"/>
          <w:b/>
          <w:bCs/>
          <w:color w:val="000000" w:themeColor="text1"/>
          <w:sz w:val="24"/>
          <w:szCs w:val="24"/>
        </w:rPr>
        <w:t>Anticipated program start date:</w:t>
      </w:r>
      <w:r w:rsidRPr="1712E845">
        <w:rPr>
          <w:rFonts w:ascii="Times New Roman" w:eastAsia="Times New Roman" w:hAnsi="Times New Roman" w:cs="Times New Roman"/>
          <w:color w:val="000000" w:themeColor="text1"/>
          <w:sz w:val="24"/>
          <w:szCs w:val="24"/>
        </w:rPr>
        <w:t xml:space="preserve"> </w:t>
      </w:r>
      <w:r w:rsidR="0E357F08" w:rsidRPr="1712E845">
        <w:rPr>
          <w:rFonts w:ascii="Times New Roman" w:eastAsia="Times New Roman" w:hAnsi="Times New Roman" w:cs="Times New Roman"/>
          <w:color w:val="000000" w:themeColor="text1"/>
          <w:sz w:val="24"/>
          <w:szCs w:val="24"/>
        </w:rPr>
        <w:t xml:space="preserve">September </w:t>
      </w:r>
      <w:r w:rsidR="732E7513" w:rsidRPr="1712E845">
        <w:rPr>
          <w:rFonts w:ascii="Times New Roman" w:eastAsia="Times New Roman" w:hAnsi="Times New Roman" w:cs="Times New Roman"/>
          <w:color w:val="000000" w:themeColor="text1"/>
          <w:sz w:val="24"/>
          <w:szCs w:val="24"/>
        </w:rPr>
        <w:t>1, 2021</w:t>
      </w:r>
    </w:p>
    <w:p w14:paraId="0A9E690F" w14:textId="050BAA15" w:rsidR="52490C81" w:rsidRDefault="52490C81" w:rsidP="52490C81">
      <w:pPr>
        <w:spacing w:after="200" w:line="240" w:lineRule="auto"/>
        <w:rPr>
          <w:rFonts w:ascii="Times New Roman" w:eastAsia="Times New Roman" w:hAnsi="Times New Roman" w:cs="Times New Roman"/>
          <w:color w:val="000000" w:themeColor="text1"/>
          <w:sz w:val="24"/>
          <w:szCs w:val="24"/>
        </w:rPr>
      </w:pPr>
    </w:p>
    <w:p w14:paraId="232B522D" w14:textId="6DA239C9" w:rsidR="00F25DB9" w:rsidRDefault="08359CEA" w:rsidP="2244B8BC">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The Public Affairs Section reserves the right to award less or more than the funds described under circumstances deemed to be in the best interest of the U.S. government, pending the availability of funds and approval of the designated grants officer.</w:t>
      </w:r>
    </w:p>
    <w:p w14:paraId="038FD62D" w14:textId="77777777" w:rsidR="00C90AFA" w:rsidRDefault="00C90AFA" w:rsidP="2244B8BC">
      <w:pPr>
        <w:spacing w:after="200" w:line="240" w:lineRule="auto"/>
        <w:rPr>
          <w:rFonts w:ascii="Times New Roman" w:eastAsia="Times New Roman" w:hAnsi="Times New Roman" w:cs="Times New Roman"/>
          <w:color w:val="000000" w:themeColor="text1"/>
          <w:sz w:val="24"/>
          <w:szCs w:val="24"/>
        </w:rPr>
      </w:pPr>
    </w:p>
    <w:p w14:paraId="46F88F14" w14:textId="10F7231A" w:rsidR="00F25DB9" w:rsidRDefault="08F12C6D"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C. Eligibility Information                                                                                                        </w:t>
      </w:r>
      <w:r w:rsidR="5AB96BAB" w:rsidRPr="2925E50F">
        <w:rPr>
          <w:rFonts w:ascii="Times New Roman" w:eastAsia="Times New Roman" w:hAnsi="Times New Roman" w:cs="Times New Roman"/>
          <w:b/>
          <w:bCs/>
          <w:color w:val="000000" w:themeColor="text1"/>
          <w:sz w:val="24"/>
          <w:szCs w:val="24"/>
          <w:highlight w:val="lightGray"/>
        </w:rPr>
        <w:t xml:space="preserve">    </w:t>
      </w:r>
      <w:r w:rsidR="4CB905FA" w:rsidRPr="2925E50F">
        <w:rPr>
          <w:rFonts w:ascii="Times New Roman" w:eastAsia="Times New Roman" w:hAnsi="Times New Roman" w:cs="Times New Roman"/>
          <w:b/>
          <w:bCs/>
          <w:color w:val="000000" w:themeColor="text1"/>
          <w:sz w:val="24"/>
          <w:szCs w:val="24"/>
          <w:highlight w:val="lightGray"/>
        </w:rPr>
        <w:t xml:space="preserve"> </w:t>
      </w:r>
      <w:r w:rsidR="5AB96BAB" w:rsidRPr="2925E50F">
        <w:rPr>
          <w:rFonts w:ascii="Times New Roman" w:eastAsia="Times New Roman" w:hAnsi="Times New Roman" w:cs="Times New Roman"/>
          <w:b/>
          <w:bCs/>
          <w:color w:val="000000" w:themeColor="text1"/>
          <w:sz w:val="24"/>
          <w:szCs w:val="24"/>
          <w:highlight w:val="lightGray"/>
        </w:rPr>
        <w:t xml:space="preserve">  </w:t>
      </w:r>
    </w:p>
    <w:p w14:paraId="5FEAD0D8" w14:textId="572836D5" w:rsidR="00F25DB9" w:rsidRDefault="08F12C6D" w:rsidP="2925E50F">
      <w:pPr>
        <w:pStyle w:val="ListParagraph"/>
        <w:numPr>
          <w:ilvl w:val="0"/>
          <w:numId w:val="17"/>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The following organizations are eligible to apply:</w:t>
      </w:r>
    </w:p>
    <w:p w14:paraId="7D22788C" w14:textId="22A6FBBF" w:rsidR="00F25DB9" w:rsidRDefault="00F25DB9" w:rsidP="6A3FBB28">
      <w:pPr>
        <w:spacing w:after="0" w:line="240" w:lineRule="auto"/>
        <w:ind w:left="360"/>
        <w:rPr>
          <w:rFonts w:ascii="Times New Roman" w:eastAsia="Times New Roman" w:hAnsi="Times New Roman" w:cs="Times New Roman"/>
          <w:color w:val="000000" w:themeColor="text1"/>
          <w:sz w:val="24"/>
          <w:szCs w:val="24"/>
          <w:highlight w:val="yellow"/>
        </w:rPr>
      </w:pPr>
    </w:p>
    <w:p w14:paraId="11C6A6FC" w14:textId="754EC6E1" w:rsidR="08F12C6D" w:rsidRPr="00B16D28" w:rsidRDefault="08F12C6D" w:rsidP="6A3FBB28">
      <w:pPr>
        <w:pStyle w:val="ListParagraph"/>
        <w:numPr>
          <w:ilvl w:val="0"/>
          <w:numId w:val="16"/>
        </w:numPr>
        <w:spacing w:after="0" w:line="240" w:lineRule="auto"/>
        <w:rPr>
          <w:rFonts w:eastAsiaTheme="minorEastAsia"/>
          <w:i/>
          <w:iCs/>
          <w:sz w:val="24"/>
          <w:szCs w:val="24"/>
        </w:rPr>
      </w:pPr>
      <w:r w:rsidRPr="00B16D28">
        <w:rPr>
          <w:rFonts w:ascii="Times New Roman" w:eastAsia="Times New Roman" w:hAnsi="Times New Roman" w:cs="Times New Roman"/>
          <w:i/>
          <w:iCs/>
          <w:sz w:val="24"/>
          <w:szCs w:val="24"/>
        </w:rPr>
        <w:t>Not-for-profit organizations</w:t>
      </w:r>
    </w:p>
    <w:p w14:paraId="2918A589" w14:textId="58BECD53" w:rsidR="00F25DB9" w:rsidRPr="00B16D28" w:rsidRDefault="08F12C6D" w:rsidP="52490C81">
      <w:pPr>
        <w:pStyle w:val="ListParagraph"/>
        <w:numPr>
          <w:ilvl w:val="0"/>
          <w:numId w:val="16"/>
        </w:numPr>
        <w:spacing w:after="0" w:line="240" w:lineRule="auto"/>
        <w:rPr>
          <w:i/>
          <w:iCs/>
          <w:sz w:val="24"/>
          <w:szCs w:val="24"/>
        </w:rPr>
      </w:pPr>
      <w:r w:rsidRPr="00B16D28">
        <w:rPr>
          <w:rFonts w:ascii="Times New Roman" w:eastAsia="Times New Roman" w:hAnsi="Times New Roman" w:cs="Times New Roman"/>
          <w:i/>
          <w:iCs/>
          <w:sz w:val="24"/>
          <w:szCs w:val="24"/>
        </w:rPr>
        <w:t xml:space="preserve">Civil society/non-governmental organizations </w:t>
      </w:r>
    </w:p>
    <w:p w14:paraId="3107BEE1" w14:textId="0546991C" w:rsidR="00F25DB9" w:rsidRPr="00B16D28" w:rsidRDefault="08F12C6D" w:rsidP="52490C81">
      <w:pPr>
        <w:pStyle w:val="ListParagraph"/>
        <w:numPr>
          <w:ilvl w:val="0"/>
          <w:numId w:val="16"/>
        </w:numPr>
        <w:spacing w:after="0" w:line="240" w:lineRule="auto"/>
        <w:rPr>
          <w:i/>
          <w:iCs/>
          <w:sz w:val="24"/>
          <w:szCs w:val="24"/>
        </w:rPr>
      </w:pPr>
      <w:r w:rsidRPr="00B16D28">
        <w:rPr>
          <w:rFonts w:ascii="Times New Roman" w:eastAsia="Times New Roman" w:hAnsi="Times New Roman" w:cs="Times New Roman"/>
          <w:i/>
          <w:iCs/>
          <w:sz w:val="24"/>
          <w:szCs w:val="24"/>
        </w:rPr>
        <w:t xml:space="preserve">Think tanks </w:t>
      </w:r>
    </w:p>
    <w:p w14:paraId="1CF57539" w14:textId="217EA882" w:rsidR="00F25DB9" w:rsidRPr="00B16D28" w:rsidRDefault="08F12C6D" w:rsidP="52490C81">
      <w:pPr>
        <w:pStyle w:val="ListParagraph"/>
        <w:numPr>
          <w:ilvl w:val="0"/>
          <w:numId w:val="16"/>
        </w:numPr>
        <w:spacing w:after="0" w:line="240" w:lineRule="auto"/>
        <w:rPr>
          <w:i/>
          <w:iCs/>
          <w:sz w:val="24"/>
          <w:szCs w:val="24"/>
        </w:rPr>
      </w:pPr>
      <w:r w:rsidRPr="00B16D28">
        <w:rPr>
          <w:rFonts w:ascii="Times New Roman" w:eastAsia="Times New Roman" w:hAnsi="Times New Roman" w:cs="Times New Roman"/>
          <w:i/>
          <w:iCs/>
          <w:sz w:val="24"/>
          <w:szCs w:val="24"/>
        </w:rPr>
        <w:t>Public and private educational institutions</w:t>
      </w:r>
    </w:p>
    <w:p w14:paraId="5373AC77" w14:textId="5F940E56" w:rsidR="00F25DB9" w:rsidRPr="00B16D28" w:rsidRDefault="08F12C6D" w:rsidP="52490C81">
      <w:pPr>
        <w:pStyle w:val="ListParagraph"/>
        <w:numPr>
          <w:ilvl w:val="0"/>
          <w:numId w:val="16"/>
        </w:numPr>
        <w:spacing w:after="0" w:line="240" w:lineRule="auto"/>
        <w:rPr>
          <w:i/>
          <w:iCs/>
          <w:sz w:val="24"/>
          <w:szCs w:val="24"/>
        </w:rPr>
      </w:pPr>
      <w:r w:rsidRPr="00B16D28">
        <w:rPr>
          <w:rFonts w:ascii="Times New Roman" w:eastAsia="Times New Roman" w:hAnsi="Times New Roman" w:cs="Times New Roman"/>
          <w:i/>
          <w:iCs/>
          <w:sz w:val="24"/>
          <w:szCs w:val="24"/>
        </w:rPr>
        <w:t>Individuals</w:t>
      </w:r>
    </w:p>
    <w:p w14:paraId="27AC81FF" w14:textId="27B2EBF0" w:rsidR="00F25DB9" w:rsidRPr="00B16D28" w:rsidRDefault="08F12C6D" w:rsidP="52490C81">
      <w:pPr>
        <w:pStyle w:val="ListParagraph"/>
        <w:numPr>
          <w:ilvl w:val="0"/>
          <w:numId w:val="16"/>
        </w:numPr>
        <w:spacing w:after="0" w:line="240" w:lineRule="auto"/>
        <w:rPr>
          <w:i/>
          <w:iCs/>
          <w:sz w:val="24"/>
          <w:szCs w:val="24"/>
        </w:rPr>
      </w:pPr>
      <w:r w:rsidRPr="00B16D28">
        <w:rPr>
          <w:rFonts w:ascii="Times New Roman" w:eastAsia="Times New Roman" w:hAnsi="Times New Roman" w:cs="Times New Roman"/>
          <w:i/>
          <w:iCs/>
          <w:sz w:val="24"/>
          <w:szCs w:val="24"/>
        </w:rPr>
        <w:t>Public International Organizations and Governmental institutions</w:t>
      </w:r>
    </w:p>
    <w:p w14:paraId="6D2547BA" w14:textId="1ADBC5DA" w:rsidR="00F25DB9" w:rsidRPr="00842D11" w:rsidRDefault="00F25DB9" w:rsidP="2244B8BC">
      <w:pPr>
        <w:spacing w:after="0" w:line="240" w:lineRule="auto"/>
        <w:rPr>
          <w:rFonts w:ascii="Times New Roman" w:eastAsia="Times New Roman" w:hAnsi="Times New Roman" w:cs="Times New Roman"/>
          <w:sz w:val="24"/>
          <w:szCs w:val="24"/>
        </w:rPr>
      </w:pPr>
    </w:p>
    <w:p w14:paraId="112D4FF2" w14:textId="0DBBDD85" w:rsidR="002E3227" w:rsidRPr="002E3227" w:rsidRDefault="08F12C6D" w:rsidP="2244B8BC">
      <w:pPr>
        <w:pStyle w:val="ListParagraph"/>
        <w:numPr>
          <w:ilvl w:val="0"/>
          <w:numId w:val="17"/>
        </w:numPr>
        <w:spacing w:after="21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p>
    <w:p w14:paraId="072E2AD1" w14:textId="77777777" w:rsidR="002E3227" w:rsidRDefault="002E3227" w:rsidP="002E3227">
      <w:pPr>
        <w:pStyle w:val="ListParagraph"/>
        <w:spacing w:after="210" w:line="240" w:lineRule="auto"/>
        <w:rPr>
          <w:rFonts w:eastAsiaTheme="minorEastAsia"/>
          <w:color w:val="000000" w:themeColor="text1"/>
          <w:sz w:val="24"/>
          <w:szCs w:val="24"/>
        </w:rPr>
      </w:pPr>
    </w:p>
    <w:p w14:paraId="76DE6319" w14:textId="1040C292" w:rsidR="00F25DB9" w:rsidRDefault="08F12C6D" w:rsidP="2244B8BC">
      <w:pPr>
        <w:pStyle w:val="ListParagraph"/>
        <w:numPr>
          <w:ilvl w:val="0"/>
          <w:numId w:val="17"/>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Cost sharing or matching is not required for this funding opportunity.</w:t>
      </w:r>
    </w:p>
    <w:p w14:paraId="5437FB88" w14:textId="119BE6E5" w:rsidR="00F25DB9" w:rsidRDefault="00F25DB9" w:rsidP="2925E50F">
      <w:pPr>
        <w:spacing w:after="0" w:line="240" w:lineRule="auto"/>
        <w:ind w:left="360"/>
        <w:rPr>
          <w:rFonts w:ascii="Times New Roman" w:eastAsia="Times New Roman" w:hAnsi="Times New Roman" w:cs="Times New Roman"/>
          <w:color w:val="000000" w:themeColor="text1"/>
          <w:sz w:val="24"/>
          <w:szCs w:val="24"/>
        </w:rPr>
      </w:pPr>
    </w:p>
    <w:p w14:paraId="18623767" w14:textId="68940698" w:rsidR="00F25DB9" w:rsidRPr="002E3227" w:rsidRDefault="08F12C6D" w:rsidP="2244B8BC">
      <w:pPr>
        <w:pStyle w:val="ListParagraph"/>
        <w:numPr>
          <w:ilvl w:val="0"/>
          <w:numId w:val="17"/>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Pre-award costs are not an allowable expense for this funding opportunity.  </w:t>
      </w:r>
    </w:p>
    <w:p w14:paraId="11CDD847" w14:textId="5E8C1F73" w:rsidR="002E3227" w:rsidRPr="002E3227" w:rsidRDefault="002E3227" w:rsidP="002E3227">
      <w:pPr>
        <w:pStyle w:val="ListParagraph"/>
        <w:rPr>
          <w:rFonts w:eastAsiaTheme="minorEastAsia"/>
          <w:color w:val="000000" w:themeColor="text1"/>
          <w:sz w:val="24"/>
          <w:szCs w:val="24"/>
        </w:rPr>
      </w:pPr>
    </w:p>
    <w:p w14:paraId="0C5395A9" w14:textId="57D181F5" w:rsidR="00F25DB9" w:rsidRDefault="08F12C6D" w:rsidP="2244B8BC">
      <w:pPr>
        <w:pStyle w:val="ListParagraph"/>
        <w:numPr>
          <w:ilvl w:val="0"/>
          <w:numId w:val="17"/>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This award does not allow: </w:t>
      </w:r>
    </w:p>
    <w:p w14:paraId="3E53A62A" w14:textId="538DDDAD"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relating to partisan political activity;</w:t>
      </w:r>
    </w:p>
    <w:p w14:paraId="26D599C5" w14:textId="3C542470"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Charitable or development activities;</w:t>
      </w:r>
    </w:p>
    <w:p w14:paraId="5924C9D3" w14:textId="76F1361D"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Construction projects;</w:t>
      </w:r>
    </w:p>
    <w:p w14:paraId="64254D43" w14:textId="5C1639EF"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support specific religious activities;</w:t>
      </w:r>
    </w:p>
    <w:p w14:paraId="158B1376" w14:textId="7B91202B"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Fund-raising campaigns;</w:t>
      </w:r>
    </w:p>
    <w:p w14:paraId="737D1094" w14:textId="490DB06B"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Lobbying for specific legislation or programs</w:t>
      </w:r>
    </w:p>
    <w:p w14:paraId="4630F2C3" w14:textId="516FBF90"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Scientific research or surveys;</w:t>
      </w:r>
    </w:p>
    <w:p w14:paraId="34BFE55F" w14:textId="402C9C8D"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Commercial projects;</w:t>
      </w:r>
    </w:p>
    <w:p w14:paraId="00EA1957" w14:textId="58806CDE"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intended primarily for the growth or institutional development of the organization; </w:t>
      </w:r>
    </w:p>
    <w:p w14:paraId="223B6A6F" w14:textId="0DA4164F"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duplicate existing projects; or</w:t>
      </w:r>
    </w:p>
    <w:p w14:paraId="303C3399" w14:textId="44D27756" w:rsidR="00F25DB9" w:rsidRDefault="08F12C6D" w:rsidP="2925E50F">
      <w:pPr>
        <w:pStyle w:val="ListParagraph"/>
        <w:numPr>
          <w:ilvl w:val="1"/>
          <w:numId w:val="15"/>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Illegal activities</w:t>
      </w:r>
    </w:p>
    <w:p w14:paraId="3373E46B" w14:textId="39D1582D" w:rsidR="00F25DB9" w:rsidRDefault="00F25DB9" w:rsidP="2925E50F">
      <w:pPr>
        <w:spacing w:after="200" w:line="240" w:lineRule="auto"/>
        <w:ind w:left="1080"/>
        <w:rPr>
          <w:rFonts w:ascii="Times New Roman" w:eastAsia="Times New Roman" w:hAnsi="Times New Roman" w:cs="Times New Roman"/>
          <w:color w:val="000000" w:themeColor="text1"/>
          <w:sz w:val="24"/>
          <w:szCs w:val="24"/>
        </w:rPr>
      </w:pPr>
    </w:p>
    <w:p w14:paraId="44E31873" w14:textId="7E7E7A16" w:rsidR="00F25DB9" w:rsidRDefault="7344FA18"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D. Application and Submission Information:                                                                              </w:t>
      </w:r>
    </w:p>
    <w:p w14:paraId="78028F1A" w14:textId="3CCB364D"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i/>
          <w:iCs/>
          <w:color w:val="000000" w:themeColor="text1"/>
          <w:sz w:val="24"/>
          <w:szCs w:val="24"/>
          <w:u w:val="single"/>
        </w:rPr>
        <w:t xml:space="preserve">Please follow all instructions below carefully. Proposals that do not meet the requirements of this announcement or fail to comply with the stated requirements will be ineligible. </w:t>
      </w:r>
    </w:p>
    <w:p w14:paraId="167AA72C" w14:textId="4D7DE6EB"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Content and Form of Application Submission</w:t>
      </w:r>
    </w:p>
    <w:p w14:paraId="1E31324A" w14:textId="65EED09E"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ensure: </w:t>
      </w:r>
    </w:p>
    <w:p w14:paraId="5743D41F" w14:textId="62A40362"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 </w:t>
      </w:r>
      <w:r w:rsidRPr="2925E50F">
        <w:rPr>
          <w:rFonts w:ascii="Times New Roman" w:eastAsia="Times New Roman" w:hAnsi="Times New Roman" w:cs="Times New Roman"/>
          <w:color w:val="000000" w:themeColor="text1"/>
          <w:sz w:val="24"/>
          <w:szCs w:val="24"/>
          <w:u w:val="single"/>
        </w:rPr>
        <w:t>clearly</w:t>
      </w:r>
      <w:r w:rsidRPr="2925E50F">
        <w:rPr>
          <w:rFonts w:ascii="Times New Roman" w:eastAsia="Times New Roman" w:hAnsi="Times New Roman" w:cs="Times New Roman"/>
          <w:color w:val="000000" w:themeColor="text1"/>
          <w:sz w:val="24"/>
          <w:szCs w:val="24"/>
        </w:rPr>
        <w:t xml:space="preserve"> addresses the goals, audiences, and</w:t>
      </w:r>
      <w:r w:rsidRPr="2925E50F">
        <w:rPr>
          <w:rFonts w:ascii="Times New Roman" w:eastAsia="Times New Roman" w:hAnsi="Times New Roman" w:cs="Times New Roman"/>
          <w:color w:val="D13438"/>
          <w:sz w:val="24"/>
          <w:szCs w:val="24"/>
          <w:u w:val="single"/>
        </w:rPr>
        <w:t xml:space="preserve"> </w:t>
      </w:r>
      <w:r w:rsidRPr="2925E50F">
        <w:rPr>
          <w:rFonts w:ascii="Times New Roman" w:eastAsia="Times New Roman" w:hAnsi="Times New Roman" w:cs="Times New Roman"/>
          <w:color w:val="000000" w:themeColor="text1"/>
          <w:sz w:val="24"/>
          <w:szCs w:val="24"/>
        </w:rPr>
        <w:t xml:space="preserve">objectives of this notice. </w:t>
      </w:r>
    </w:p>
    <w:p w14:paraId="3B2BF9B0" w14:textId="324FAB2C"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in English. </w:t>
      </w:r>
    </w:p>
    <w:p w14:paraId="469AFDCB" w14:textId="17F8825B"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budgets are in U.S. dollars. </w:t>
      </w:r>
      <w:r w:rsidR="00842D11">
        <w:rPr>
          <w:rFonts w:ascii="Times New Roman" w:eastAsia="Times New Roman" w:hAnsi="Times New Roman" w:cs="Times New Roman"/>
          <w:color w:val="000000" w:themeColor="text1"/>
          <w:sz w:val="24"/>
          <w:szCs w:val="24"/>
        </w:rPr>
        <w:t>Use USD 1 = INR 72 for conversions, where required.</w:t>
      </w:r>
    </w:p>
    <w:p w14:paraId="101EBA9E" w14:textId="19E44774"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pages are numbered. </w:t>
      </w:r>
    </w:p>
    <w:p w14:paraId="7C35B622" w14:textId="12ACABA8"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formatted to 8 ½ x 11 paper. </w:t>
      </w:r>
    </w:p>
    <w:p w14:paraId="15539463" w14:textId="6AB6790A"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All Microsoft Word documents are single-spaced, 12-point Times New Roman font, with a minimum of 1-inch margins.</w:t>
      </w:r>
    </w:p>
    <w:p w14:paraId="182999E4" w14:textId="004EBFEA" w:rsidR="00F25DB9" w:rsidRDefault="7344FA18" w:rsidP="2925E50F">
      <w:pPr>
        <w:pStyle w:val="ListParagraph"/>
        <w:numPr>
          <w:ilvl w:val="0"/>
          <w:numId w:val="14"/>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applicant authorized signatures are provided where indicated on the various, required forms.</w:t>
      </w:r>
    </w:p>
    <w:p w14:paraId="2505F22B" w14:textId="78BA2793" w:rsidR="00F25DB9" w:rsidRDefault="7344FA18" w:rsidP="52490C81">
      <w:pPr>
        <w:pStyle w:val="NoSpacing"/>
        <w:spacing w:after="20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Deadline: </w:t>
      </w:r>
      <w:r w:rsidRPr="52490C81">
        <w:rPr>
          <w:rFonts w:ascii="Times New Roman" w:eastAsia="Times New Roman" w:hAnsi="Times New Roman" w:cs="Times New Roman"/>
          <w:color w:val="000000" w:themeColor="text1"/>
          <w:sz w:val="24"/>
          <w:szCs w:val="24"/>
        </w:rPr>
        <w:t>All applications must be received by</w:t>
      </w:r>
      <w:r w:rsidRPr="00B16D28">
        <w:rPr>
          <w:rFonts w:ascii="Times New Roman" w:eastAsia="Times New Roman" w:hAnsi="Times New Roman" w:cs="Times New Roman"/>
          <w:sz w:val="24"/>
          <w:szCs w:val="24"/>
        </w:rPr>
        <w:t xml:space="preserve"> </w:t>
      </w:r>
      <w:r w:rsidR="001947BF">
        <w:rPr>
          <w:rFonts w:ascii="Times New Roman" w:eastAsia="Times New Roman" w:hAnsi="Times New Roman" w:cs="Times New Roman"/>
          <w:sz w:val="24"/>
          <w:szCs w:val="24"/>
        </w:rPr>
        <w:t>May 28</w:t>
      </w:r>
      <w:r w:rsidR="00761C15" w:rsidRPr="00B16D28">
        <w:rPr>
          <w:rFonts w:ascii="Times New Roman" w:eastAsia="Times New Roman" w:hAnsi="Times New Roman" w:cs="Times New Roman"/>
          <w:sz w:val="24"/>
          <w:szCs w:val="24"/>
        </w:rPr>
        <w:t>, 2021 [11.59 pm midnight Washington DC]</w:t>
      </w:r>
      <w:r w:rsidR="2244B8BC" w:rsidRPr="00B16D28">
        <w:rPr>
          <w:rFonts w:ascii="Times New Roman" w:eastAsia="Times New Roman" w:hAnsi="Times New Roman" w:cs="Times New Roman"/>
          <w:sz w:val="24"/>
          <w:szCs w:val="24"/>
        </w:rPr>
        <w:t>. For the purposes of determining if an award is submitted on time, PAS will utilize the time-stamp provided by Grants.gov.  This deadlin</w:t>
      </w:r>
      <w:r w:rsidR="2244B8BC" w:rsidRPr="52490C81">
        <w:rPr>
          <w:rFonts w:ascii="Times New Roman" w:eastAsia="Times New Roman" w:hAnsi="Times New Roman" w:cs="Times New Roman"/>
          <w:color w:val="000000" w:themeColor="text1"/>
          <w:sz w:val="24"/>
          <w:szCs w:val="24"/>
        </w:rPr>
        <w:t xml:space="preserve">e is firm and is not a rolling deadline. If organizations fail to meet the deadline noted above their application will be considered ineligible and will not be considered for funding. </w:t>
      </w:r>
    </w:p>
    <w:p w14:paraId="0CF9F357" w14:textId="3DEA6273" w:rsidR="2244B8BC" w:rsidRDefault="2244B8BC" w:rsidP="2244B8BC">
      <w:pPr>
        <w:pStyle w:val="NoSpacing"/>
        <w:rPr>
          <w:rFonts w:ascii="Times New Roman" w:eastAsia="Times New Roman" w:hAnsi="Times New Roman" w:cs="Times New Roman"/>
          <w:color w:val="000000" w:themeColor="text1"/>
          <w:sz w:val="24"/>
          <w:szCs w:val="24"/>
        </w:rPr>
      </w:pPr>
    </w:p>
    <w:p w14:paraId="5A878742" w14:textId="6CD15624"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Submission Process: </w:t>
      </w:r>
      <w:r w:rsidR="48C6F318" w:rsidRPr="52490C81">
        <w:rPr>
          <w:rFonts w:ascii="Times New Roman" w:eastAsia="Times New Roman" w:hAnsi="Times New Roman" w:cs="Times New Roman"/>
          <w:color w:val="000000" w:themeColor="text1"/>
          <w:sz w:val="24"/>
          <w:szCs w:val="24"/>
        </w:rPr>
        <w:t>T</w:t>
      </w:r>
      <w:r w:rsidRPr="52490C81">
        <w:rPr>
          <w:rFonts w:ascii="Times New Roman" w:eastAsia="Times New Roman" w:hAnsi="Times New Roman" w:cs="Times New Roman"/>
          <w:color w:val="000000" w:themeColor="text1"/>
          <w:sz w:val="24"/>
          <w:szCs w:val="24"/>
        </w:rPr>
        <w:t xml:space="preserve">here are two application submissions methods available to applicants. Applicants may submit their application using Submission Method A </w:t>
      </w:r>
      <w:r w:rsidRPr="52490C81">
        <w:rPr>
          <w:rFonts w:ascii="Times New Roman" w:eastAsia="Times New Roman" w:hAnsi="Times New Roman" w:cs="Times New Roman"/>
          <w:b/>
          <w:bCs/>
          <w:color w:val="000000" w:themeColor="text1"/>
          <w:sz w:val="24"/>
          <w:szCs w:val="24"/>
          <w:u w:val="single"/>
        </w:rPr>
        <w:t>or</w:t>
      </w:r>
      <w:r w:rsidRPr="52490C81">
        <w:rPr>
          <w:rFonts w:ascii="Times New Roman" w:eastAsia="Times New Roman" w:hAnsi="Times New Roman" w:cs="Times New Roman"/>
          <w:color w:val="000000" w:themeColor="text1"/>
          <w:sz w:val="24"/>
          <w:szCs w:val="24"/>
        </w:rPr>
        <w:t xml:space="preserve"> Submission Method B outlined below</w:t>
      </w:r>
      <w:r w:rsidRPr="52490C81">
        <w:rPr>
          <w:rFonts w:ascii="Times New Roman" w:eastAsia="Times New Roman" w:hAnsi="Times New Roman" w:cs="Times New Roman"/>
          <w:b/>
          <w:bCs/>
          <w:color w:val="000000" w:themeColor="text1"/>
          <w:sz w:val="24"/>
          <w:szCs w:val="24"/>
        </w:rPr>
        <w:t xml:space="preserve">.  </w:t>
      </w:r>
    </w:p>
    <w:p w14:paraId="6F7DCB23" w14:textId="598611BE" w:rsidR="00B546AE" w:rsidRDefault="00B546AE" w:rsidP="00B546AE">
      <w:pPr>
        <w:pStyle w:val="ListParagraph"/>
        <w:numPr>
          <w:ilvl w:val="0"/>
          <w:numId w:val="23"/>
        </w:numPr>
        <w:spacing w:after="0" w:line="240" w:lineRule="auto"/>
        <w:rPr>
          <w:rFonts w:eastAsiaTheme="minorEastAsia"/>
          <w:b/>
          <w:bCs/>
          <w:color w:val="000000" w:themeColor="text1"/>
          <w:sz w:val="24"/>
          <w:szCs w:val="24"/>
        </w:rPr>
      </w:pPr>
      <w:r w:rsidRPr="2244B8BC">
        <w:rPr>
          <w:rFonts w:ascii="Times New Roman" w:eastAsia="Times New Roman" w:hAnsi="Times New Roman" w:cs="Times New Roman"/>
          <w:b/>
          <w:bCs/>
          <w:color w:val="000000" w:themeColor="text1"/>
          <w:sz w:val="24"/>
          <w:szCs w:val="24"/>
          <w:u w:val="single"/>
        </w:rPr>
        <w:t xml:space="preserve">Submission Method </w:t>
      </w:r>
      <w:r>
        <w:rPr>
          <w:rFonts w:ascii="Times New Roman" w:eastAsia="Times New Roman" w:hAnsi="Times New Roman" w:cs="Times New Roman"/>
          <w:b/>
          <w:bCs/>
          <w:color w:val="000000" w:themeColor="text1"/>
          <w:sz w:val="24"/>
          <w:szCs w:val="24"/>
          <w:u w:val="single"/>
        </w:rPr>
        <w:t>A</w:t>
      </w:r>
      <w:r w:rsidRPr="2244B8BC">
        <w:rPr>
          <w:rFonts w:ascii="Times New Roman" w:eastAsia="Times New Roman" w:hAnsi="Times New Roman" w:cs="Times New Roman"/>
          <w:color w:val="000000" w:themeColor="text1"/>
          <w:sz w:val="24"/>
          <w:szCs w:val="24"/>
        </w:rPr>
        <w:t xml:space="preserve">: Submitting all application materials through Grants.gov.  For those opting to apply through Grants.gov, thorough instructions on the application process are available at </w:t>
      </w:r>
      <w:hyperlink r:id="rId16">
        <w:r w:rsidRPr="2244B8BC">
          <w:rPr>
            <w:rStyle w:val="Hyperlink"/>
            <w:rFonts w:ascii="Times New Roman" w:eastAsia="Times New Roman" w:hAnsi="Times New Roman" w:cs="Times New Roman"/>
            <w:color w:val="0563C1"/>
            <w:sz w:val="24"/>
            <w:szCs w:val="24"/>
          </w:rPr>
          <w:t>http://www.grants.gov</w:t>
        </w:r>
      </w:hyperlink>
      <w:r w:rsidRPr="2244B8BC">
        <w:rPr>
          <w:rFonts w:ascii="Times New Roman" w:eastAsia="Times New Roman" w:hAnsi="Times New Roman" w:cs="Times New Roman"/>
          <w:color w:val="000000" w:themeColor="text1"/>
          <w:sz w:val="24"/>
          <w:szCs w:val="24"/>
        </w:rPr>
        <w:t xml:space="preserve">. For questions relating to Grants.gov, please call the Grants.gov Contact Center at 1-800-518-4726 or go to </w:t>
      </w:r>
      <w:hyperlink r:id="rId17">
        <w:r w:rsidRPr="2244B8BC">
          <w:rPr>
            <w:rStyle w:val="Hyperlink"/>
            <w:rFonts w:ascii="Times New Roman" w:eastAsia="Times New Roman" w:hAnsi="Times New Roman" w:cs="Times New Roman"/>
            <w:color w:val="0563C1"/>
            <w:sz w:val="24"/>
            <w:szCs w:val="24"/>
          </w:rPr>
          <w:t>https://www.grants.gov/support.html</w:t>
        </w:r>
      </w:hyperlink>
      <w:r w:rsidRPr="2244B8B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br/>
      </w:r>
    </w:p>
    <w:p w14:paraId="0741C206" w14:textId="4B03EF83" w:rsidR="00F25DB9" w:rsidRPr="00DC207E" w:rsidRDefault="7344FA18" w:rsidP="00DF06B1">
      <w:pPr>
        <w:pStyle w:val="NoSpacing"/>
        <w:numPr>
          <w:ilvl w:val="0"/>
          <w:numId w:val="23"/>
        </w:numPr>
        <w:rPr>
          <w:rFonts w:eastAsiaTheme="minorEastAsia"/>
          <w:b/>
          <w:bCs/>
          <w:color w:val="000000" w:themeColor="text1"/>
          <w:sz w:val="24"/>
          <w:szCs w:val="24"/>
        </w:rPr>
      </w:pPr>
      <w:r w:rsidRPr="00DC207E">
        <w:rPr>
          <w:rFonts w:ascii="Times New Roman" w:eastAsia="Times New Roman" w:hAnsi="Times New Roman" w:cs="Times New Roman"/>
          <w:b/>
          <w:bCs/>
          <w:color w:val="000000" w:themeColor="text1"/>
          <w:sz w:val="24"/>
          <w:szCs w:val="24"/>
          <w:u w:val="single"/>
        </w:rPr>
        <w:t xml:space="preserve">Submission Method </w:t>
      </w:r>
      <w:r w:rsidR="00B546AE" w:rsidRPr="00DC207E">
        <w:rPr>
          <w:rFonts w:ascii="Times New Roman" w:eastAsia="Times New Roman" w:hAnsi="Times New Roman" w:cs="Times New Roman"/>
          <w:b/>
          <w:bCs/>
          <w:color w:val="000000" w:themeColor="text1"/>
          <w:sz w:val="24"/>
          <w:szCs w:val="24"/>
          <w:u w:val="single"/>
        </w:rPr>
        <w:t>B</w:t>
      </w:r>
      <w:r w:rsidRPr="00DC207E">
        <w:rPr>
          <w:rFonts w:ascii="Times New Roman" w:eastAsia="Times New Roman" w:hAnsi="Times New Roman" w:cs="Times New Roman"/>
          <w:color w:val="000000" w:themeColor="text1"/>
          <w:sz w:val="24"/>
          <w:szCs w:val="24"/>
        </w:rPr>
        <w:t xml:space="preserve">:  </w:t>
      </w:r>
      <w:r w:rsidR="00B546AE" w:rsidRPr="00DC207E">
        <w:rPr>
          <w:rFonts w:ascii="Times New Roman" w:eastAsia="Times New Roman" w:hAnsi="Times New Roman" w:cs="Times New Roman"/>
          <w:color w:val="000000" w:themeColor="text1"/>
          <w:sz w:val="24"/>
          <w:szCs w:val="24"/>
        </w:rPr>
        <w:t>In the event of technical difficulties preventing the sub</w:t>
      </w:r>
      <w:r w:rsidRPr="00DC207E">
        <w:rPr>
          <w:rFonts w:ascii="Times New Roman" w:eastAsia="Times New Roman" w:hAnsi="Times New Roman" w:cs="Times New Roman"/>
          <w:color w:val="000000" w:themeColor="text1"/>
          <w:sz w:val="24"/>
          <w:szCs w:val="24"/>
        </w:rPr>
        <w:t>mi</w:t>
      </w:r>
      <w:r w:rsidR="00B546AE" w:rsidRPr="00DC207E">
        <w:rPr>
          <w:rFonts w:ascii="Times New Roman" w:eastAsia="Times New Roman" w:hAnsi="Times New Roman" w:cs="Times New Roman"/>
          <w:color w:val="000000" w:themeColor="text1"/>
          <w:sz w:val="24"/>
          <w:szCs w:val="24"/>
        </w:rPr>
        <w:t>ssion of</w:t>
      </w:r>
      <w:r w:rsidR="00DC207E" w:rsidRPr="00DC207E">
        <w:rPr>
          <w:rFonts w:ascii="Times New Roman" w:eastAsia="Times New Roman" w:hAnsi="Times New Roman" w:cs="Times New Roman"/>
          <w:color w:val="000000" w:themeColor="text1"/>
          <w:sz w:val="24"/>
          <w:szCs w:val="24"/>
        </w:rPr>
        <w:t xml:space="preserve"> an application through Grants.gov,</w:t>
      </w:r>
      <w:r w:rsidRPr="00DC207E">
        <w:rPr>
          <w:rFonts w:ascii="Times New Roman" w:eastAsia="Times New Roman" w:hAnsi="Times New Roman" w:cs="Times New Roman"/>
          <w:color w:val="000000" w:themeColor="text1"/>
          <w:sz w:val="24"/>
          <w:szCs w:val="24"/>
        </w:rPr>
        <w:t xml:space="preserve"> all application materials </w:t>
      </w:r>
      <w:r w:rsidR="00DC207E" w:rsidRPr="00DC207E">
        <w:rPr>
          <w:rFonts w:ascii="Times New Roman" w:eastAsia="Times New Roman" w:hAnsi="Times New Roman" w:cs="Times New Roman"/>
          <w:color w:val="000000" w:themeColor="text1"/>
          <w:sz w:val="24"/>
          <w:szCs w:val="24"/>
        </w:rPr>
        <w:t xml:space="preserve">may be submitted </w:t>
      </w:r>
      <w:r w:rsidRPr="00DC207E">
        <w:rPr>
          <w:rFonts w:ascii="Times New Roman" w:eastAsia="Times New Roman" w:hAnsi="Times New Roman" w:cs="Times New Roman"/>
          <w:color w:val="000000" w:themeColor="text1"/>
          <w:sz w:val="24"/>
          <w:szCs w:val="24"/>
        </w:rPr>
        <w:t xml:space="preserve">directly to the following email address: </w:t>
      </w:r>
      <w:sdt>
        <w:sdtPr>
          <w:rPr>
            <w:rFonts w:ascii="Times New Roman" w:hAnsi="Times New Roman" w:cs="Times New Roman"/>
            <w:sz w:val="24"/>
            <w:szCs w:val="24"/>
          </w:rPr>
          <w:id w:val="-884561422"/>
          <w:placeholder>
            <w:docPart w:val="E363E5EE63BA4B43858E22496DEBB825"/>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sidR="009D1731" w:rsidRPr="00DC207E">
            <w:rPr>
              <w:rFonts w:ascii="Times New Roman" w:hAnsi="Times New Roman" w:cs="Times New Roman"/>
              <w:sz w:val="24"/>
              <w:szCs w:val="24"/>
            </w:rPr>
            <w:t>ND_GrantApplications@state.gov</w:t>
          </w:r>
        </w:sdtContent>
      </w:sdt>
      <w:r w:rsidR="00DC207E" w:rsidRPr="00DC207E">
        <w:rPr>
          <w:rFonts w:ascii="Times New Roman" w:hAnsi="Times New Roman" w:cs="Times New Roman"/>
          <w:sz w:val="24"/>
          <w:szCs w:val="24"/>
        </w:rPr>
        <w:t xml:space="preserve">.  </w:t>
      </w:r>
      <w:r w:rsidRPr="00DC207E">
        <w:rPr>
          <w:rFonts w:ascii="Times New Roman" w:eastAsia="Times New Roman" w:hAnsi="Times New Roman" w:cs="Times New Roman"/>
          <w:color w:val="000000" w:themeColor="text1"/>
          <w:sz w:val="24"/>
          <w:szCs w:val="24"/>
        </w:rPr>
        <w:t xml:space="preserve">Applicants opting to submit applications via email </w:t>
      </w:r>
      <w:r w:rsidRPr="00DC207E">
        <w:rPr>
          <w:rFonts w:ascii="Times New Roman" w:eastAsia="Times New Roman" w:hAnsi="Times New Roman" w:cs="Times New Roman"/>
          <w:b/>
          <w:bCs/>
          <w:color w:val="000000" w:themeColor="text1"/>
          <w:sz w:val="24"/>
          <w:szCs w:val="24"/>
          <w:u w:val="single"/>
        </w:rPr>
        <w:t>must</w:t>
      </w:r>
      <w:r w:rsidRPr="00DC207E">
        <w:rPr>
          <w:rFonts w:ascii="Times New Roman" w:eastAsia="Times New Roman" w:hAnsi="Times New Roman" w:cs="Times New Roman"/>
          <w:b/>
          <w:bCs/>
          <w:color w:val="000000" w:themeColor="text1"/>
          <w:sz w:val="24"/>
          <w:szCs w:val="24"/>
        </w:rPr>
        <w:t xml:space="preserve"> </w:t>
      </w:r>
      <w:r w:rsidRPr="00DC207E">
        <w:rPr>
          <w:rFonts w:ascii="Times New Roman" w:eastAsia="Times New Roman" w:hAnsi="Times New Roman" w:cs="Times New Roman"/>
          <w:color w:val="000000" w:themeColor="text1"/>
          <w:sz w:val="24"/>
          <w:szCs w:val="24"/>
        </w:rPr>
        <w:t>include the Funding Opportunity</w:t>
      </w:r>
      <w:r w:rsidR="00DC207E">
        <w:rPr>
          <w:rFonts w:ascii="Times New Roman" w:eastAsia="Times New Roman" w:hAnsi="Times New Roman" w:cs="Times New Roman"/>
          <w:color w:val="000000" w:themeColor="text1"/>
          <w:sz w:val="24"/>
          <w:szCs w:val="24"/>
        </w:rPr>
        <w:t>,</w:t>
      </w:r>
      <w:r w:rsidRPr="00DC207E">
        <w:rPr>
          <w:rFonts w:ascii="Times New Roman" w:eastAsia="Times New Roman" w:hAnsi="Times New Roman" w:cs="Times New Roman"/>
          <w:color w:val="000000" w:themeColor="text1"/>
          <w:sz w:val="24"/>
          <w:szCs w:val="24"/>
        </w:rPr>
        <w:t xml:space="preserve"> Title</w:t>
      </w:r>
      <w:r w:rsidR="00DC207E">
        <w:rPr>
          <w:rFonts w:ascii="Times New Roman" w:eastAsia="Times New Roman" w:hAnsi="Times New Roman" w:cs="Times New Roman"/>
          <w:color w:val="000000" w:themeColor="text1"/>
          <w:sz w:val="24"/>
          <w:szCs w:val="24"/>
        </w:rPr>
        <w:t>,</w:t>
      </w:r>
      <w:r w:rsidRPr="00DC207E">
        <w:rPr>
          <w:rFonts w:ascii="Times New Roman" w:eastAsia="Times New Roman" w:hAnsi="Times New Roman" w:cs="Times New Roman"/>
          <w:color w:val="000000" w:themeColor="text1"/>
          <w:sz w:val="24"/>
          <w:szCs w:val="24"/>
        </w:rPr>
        <w:t xml:space="preserve"> and Funding Opportunity Number in the subject line of the email.</w:t>
      </w:r>
    </w:p>
    <w:p w14:paraId="110E7FF2" w14:textId="173D6EAA"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443F8476" w14:textId="7020D247"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Required Registrations </w:t>
      </w:r>
    </w:p>
    <w:p w14:paraId="606D4B36" w14:textId="45D8F50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utilizing Grants.gov must register with Grants.gov prior to submitting an application. </w:t>
      </w:r>
      <w:r w:rsidRPr="2925E50F">
        <w:rPr>
          <w:rFonts w:ascii="Times New Roman" w:eastAsia="Times New Roman" w:hAnsi="Times New Roman" w:cs="Times New Roman"/>
          <w:b/>
          <w:bCs/>
          <w:color w:val="000000" w:themeColor="text1"/>
          <w:sz w:val="24"/>
          <w:szCs w:val="24"/>
        </w:rPr>
        <w:t xml:space="preserve">Registering with Grants.gov is a one-time process; however, it could take as long as two weeks to have the registration validated and confirmed. Please begin the registration process immediately to ensure that the process is completed well in advance of the deadline for applications. </w:t>
      </w:r>
      <w:r w:rsidRPr="2925E50F">
        <w:rPr>
          <w:rFonts w:ascii="Times New Roman" w:eastAsia="Times New Roman" w:hAnsi="Times New Roman" w:cs="Times New Roman"/>
          <w:color w:val="000000" w:themeColor="text1"/>
          <w:sz w:val="24"/>
          <w:szCs w:val="24"/>
        </w:rPr>
        <w:t xml:space="preserve">Until that process is complete, you will not be issued a user password for Grants.gov, which is required for application submission. </w:t>
      </w:r>
    </w:p>
    <w:p w14:paraId="2B8BBA36" w14:textId="0AD8A7B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There are four steps that you must complete before you are able to register: </w:t>
      </w:r>
    </w:p>
    <w:p w14:paraId="636FADC6" w14:textId="177DC65E" w:rsidR="00F25DB9" w:rsidRDefault="7344FA18" w:rsidP="2925E50F">
      <w:pPr>
        <w:pStyle w:val="ListParagraph"/>
        <w:numPr>
          <w:ilvl w:val="0"/>
          <w:numId w:val="12"/>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1: </w:t>
      </w:r>
      <w:r w:rsidRPr="2925E50F">
        <w:rPr>
          <w:rFonts w:ascii="Times New Roman" w:eastAsia="Times New Roman" w:hAnsi="Times New Roman" w:cs="Times New Roman"/>
          <w:color w:val="000000" w:themeColor="text1"/>
          <w:sz w:val="24"/>
          <w:szCs w:val="24"/>
        </w:rPr>
        <w:t>Apply for a DUNS number and an NCAGE number (these can be completed simultaneously)</w:t>
      </w:r>
    </w:p>
    <w:p w14:paraId="4913E363" w14:textId="106ED3B2" w:rsidR="00F25DB9" w:rsidRDefault="7344FA18" w:rsidP="2925E50F">
      <w:pPr>
        <w:pStyle w:val="ListParagraph"/>
        <w:numPr>
          <w:ilvl w:val="1"/>
          <w:numId w:val="12"/>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DUNS application:</w:t>
      </w:r>
      <w:r w:rsidRPr="2925E50F">
        <w:rPr>
          <w:rFonts w:ascii="Times New Roman" w:eastAsia="Times New Roman" w:hAnsi="Times New Roman" w:cs="Times New Roman"/>
          <w:color w:val="000000" w:themeColor="text1"/>
          <w:sz w:val="24"/>
          <w:szCs w:val="24"/>
        </w:rPr>
        <w:t xml:space="preserve">  Organizations must have a Data Universal Numbering System (DUNS) number from Dun &amp; Bradstreet, if your organization does not have one already, you may obtain one by calling 1-866-705-5711 or visiting </w:t>
      </w:r>
      <w:hyperlink r:id="rId18">
        <w:r w:rsidRPr="2925E50F">
          <w:rPr>
            <w:rStyle w:val="Hyperlink"/>
            <w:rFonts w:ascii="Times New Roman" w:eastAsia="Times New Roman" w:hAnsi="Times New Roman" w:cs="Times New Roman"/>
            <w:color w:val="0000FF"/>
            <w:sz w:val="24"/>
            <w:szCs w:val="24"/>
          </w:rPr>
          <w:t>http://fedgov.dnb.com/webform</w:t>
        </w:r>
      </w:hyperlink>
    </w:p>
    <w:p w14:paraId="03B45D1D" w14:textId="202B7BA0" w:rsidR="00F25DB9" w:rsidRDefault="7344FA18" w:rsidP="2925E50F">
      <w:pPr>
        <w:pStyle w:val="ListParagraph"/>
        <w:numPr>
          <w:ilvl w:val="1"/>
          <w:numId w:val="12"/>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lastRenderedPageBreak/>
        <w:t>NCAGE application:</w:t>
      </w:r>
      <w:r w:rsidRPr="2925E50F">
        <w:rPr>
          <w:rFonts w:ascii="Times New Roman" w:eastAsia="Times New Roman" w:hAnsi="Times New Roman" w:cs="Times New Roman"/>
          <w:color w:val="000000" w:themeColor="text1"/>
          <w:sz w:val="24"/>
          <w:szCs w:val="24"/>
        </w:rPr>
        <w:t xml:space="preserve">  Application page here (but need to click magnifying glass and then scroll down to click new registration) </w:t>
      </w:r>
      <w:hyperlink r:id="rId19">
        <w:r w:rsidRPr="2925E50F">
          <w:rPr>
            <w:rStyle w:val="Hyperlink"/>
            <w:rFonts w:ascii="Times New Roman" w:eastAsia="Times New Roman" w:hAnsi="Times New Roman" w:cs="Times New Roman"/>
            <w:color w:val="0000FF"/>
            <w:sz w:val="24"/>
            <w:szCs w:val="24"/>
          </w:rPr>
          <w:t>https://eportal.nspa.nato.int/AC135Public/scage/CageList.aspx</w:t>
        </w:r>
      </w:hyperlink>
    </w:p>
    <w:p w14:paraId="084BCC78" w14:textId="78850E2D" w:rsidR="00F25DB9" w:rsidRDefault="7344FA18" w:rsidP="2925E50F">
      <w:pPr>
        <w:pStyle w:val="ListParagraph"/>
        <w:numPr>
          <w:ilvl w:val="2"/>
          <w:numId w:val="12"/>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Instructions for the NCAGE application process:</w:t>
      </w:r>
      <w:hyperlink r:id="rId20">
        <w:r w:rsidRPr="2925E50F">
          <w:rPr>
            <w:rStyle w:val="Hyperlink"/>
            <w:rFonts w:ascii="Times New Roman" w:eastAsia="Times New Roman" w:hAnsi="Times New Roman" w:cs="Times New Roman"/>
            <w:color w:val="0000FF"/>
            <w:sz w:val="24"/>
            <w:szCs w:val="24"/>
          </w:rPr>
          <w:t>https://eportal.nspa.nato.int/AC135Public/Docs/US%20Instructions%20for%20NSPA%20NCAGE.pdf</w:t>
        </w:r>
      </w:hyperlink>
    </w:p>
    <w:p w14:paraId="294F5DED" w14:textId="04A5D193" w:rsidR="00F25DB9" w:rsidRDefault="7344FA18" w:rsidP="2925E50F">
      <w:pPr>
        <w:pStyle w:val="ListParagraph"/>
        <w:numPr>
          <w:ilvl w:val="3"/>
          <w:numId w:val="12"/>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within the U.S., call 1-888-227-2423</w:t>
      </w:r>
    </w:p>
    <w:p w14:paraId="626C1A95" w14:textId="526AF502" w:rsidR="00F25DB9" w:rsidRDefault="7344FA18" w:rsidP="2925E50F">
      <w:pPr>
        <w:pStyle w:val="ListParagraph"/>
        <w:numPr>
          <w:ilvl w:val="3"/>
          <w:numId w:val="12"/>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outside the U.S., call 1-269-961-7766</w:t>
      </w:r>
    </w:p>
    <w:p w14:paraId="29C2834E" w14:textId="55DA9AA2" w:rsidR="00F25DB9" w:rsidRDefault="7344FA18" w:rsidP="2925E50F">
      <w:pPr>
        <w:pStyle w:val="ListParagraph"/>
        <w:numPr>
          <w:ilvl w:val="2"/>
          <w:numId w:val="12"/>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Email </w:t>
      </w:r>
      <w:hyperlink r:id="rId21">
        <w:r w:rsidRPr="2925E50F">
          <w:rPr>
            <w:rStyle w:val="Hyperlink"/>
            <w:rFonts w:ascii="Times New Roman" w:eastAsia="Times New Roman" w:hAnsi="Times New Roman" w:cs="Times New Roman"/>
            <w:color w:val="0000FF"/>
            <w:sz w:val="24"/>
            <w:szCs w:val="24"/>
          </w:rPr>
          <w:t>NCAGE@dlis.dla.mil</w:t>
        </w:r>
      </w:hyperlink>
      <w:r w:rsidRPr="2925E50F">
        <w:rPr>
          <w:rFonts w:ascii="Times New Roman" w:eastAsia="Times New Roman" w:hAnsi="Times New Roman" w:cs="Times New Roman"/>
          <w:color w:val="000000" w:themeColor="text1"/>
          <w:sz w:val="24"/>
          <w:szCs w:val="24"/>
        </w:rPr>
        <w:t xml:space="preserve"> for any problems in getting an NCAGE code. After receiving the NCAGE Code, proceed to register in SAM by logging onto: </w:t>
      </w:r>
      <w:hyperlink r:id="rId22">
        <w:r w:rsidRPr="2925E50F">
          <w:rPr>
            <w:rStyle w:val="Hyperlink"/>
            <w:rFonts w:ascii="Times New Roman" w:eastAsia="Times New Roman" w:hAnsi="Times New Roman" w:cs="Times New Roman"/>
            <w:color w:val="0000FF"/>
            <w:sz w:val="24"/>
            <w:szCs w:val="24"/>
          </w:rPr>
          <w:t>https://www.sam.gov/</w:t>
        </w:r>
      </w:hyperlink>
      <w:r w:rsidRPr="2925E50F">
        <w:rPr>
          <w:rFonts w:ascii="Times New Roman" w:eastAsia="Times New Roman" w:hAnsi="Times New Roman" w:cs="Times New Roman"/>
          <w:color w:val="000000" w:themeColor="text1"/>
          <w:sz w:val="24"/>
          <w:szCs w:val="24"/>
        </w:rPr>
        <w:t xml:space="preserve"> </w:t>
      </w:r>
    </w:p>
    <w:p w14:paraId="081B917A" w14:textId="44281CF1" w:rsidR="00F25DB9" w:rsidRDefault="7344FA18" w:rsidP="2925E50F">
      <w:pPr>
        <w:pStyle w:val="ListParagraph"/>
        <w:numPr>
          <w:ilvl w:val="0"/>
          <w:numId w:val="12"/>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2: </w:t>
      </w:r>
      <w:r w:rsidRPr="2925E50F">
        <w:rPr>
          <w:rFonts w:ascii="Times New Roman" w:eastAsia="Times New Roman" w:hAnsi="Times New Roman" w:cs="Times New Roman"/>
          <w:color w:val="000000" w:themeColor="text1"/>
          <w:sz w:val="24"/>
          <w:szCs w:val="24"/>
        </w:rPr>
        <w:t xml:space="preserve">Once DUNS and NCAGE are obtained, continue to SAM registration on </w:t>
      </w:r>
      <w:hyperlink r:id="rId23">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t>
      </w:r>
    </w:p>
    <w:p w14:paraId="66C1DAEB" w14:textId="6F2FC5B3" w:rsidR="00F25DB9" w:rsidRDefault="7344FA18" w:rsidP="2925E50F">
      <w:pPr>
        <w:pStyle w:val="ListParagraph"/>
        <w:numPr>
          <w:ilvl w:val="0"/>
          <w:numId w:val="12"/>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3: </w:t>
      </w:r>
      <w:r w:rsidRPr="2925E50F">
        <w:rPr>
          <w:rFonts w:ascii="Times New Roman" w:eastAsia="Times New Roman" w:hAnsi="Times New Roman" w:cs="Times New Roman"/>
          <w:color w:val="000000" w:themeColor="text1"/>
          <w:sz w:val="24"/>
          <w:szCs w:val="24"/>
        </w:rPr>
        <w:t xml:space="preserve">Once SAM registration is confirmed, continue to Grants.gov organization registration </w:t>
      </w:r>
      <w:hyperlink r:id="rId24">
        <w:r w:rsidRPr="2925E50F">
          <w:rPr>
            <w:rStyle w:val="Hyperlink"/>
            <w:rFonts w:ascii="Times New Roman" w:eastAsia="Times New Roman" w:hAnsi="Times New Roman" w:cs="Times New Roman"/>
            <w:color w:val="0000FF"/>
            <w:sz w:val="24"/>
            <w:szCs w:val="24"/>
          </w:rPr>
          <w:t>http://www.grants.gov/web/grants/applicants/organization-registration.html</w:t>
        </w:r>
      </w:hyperlink>
      <w:r w:rsidRPr="2925E50F">
        <w:rPr>
          <w:rFonts w:ascii="Times New Roman" w:eastAsia="Times New Roman" w:hAnsi="Times New Roman" w:cs="Times New Roman"/>
          <w:color w:val="000000" w:themeColor="text1"/>
          <w:sz w:val="24"/>
          <w:szCs w:val="24"/>
        </w:rPr>
        <w:t>.Organizations must maintain an active SAM registration (</w:t>
      </w:r>
      <w:hyperlink r:id="rId25">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with current information at all times during which they have an active Federal award or an application under consideration by a Federal awarding agency. SAM registration must be renewed annually. Given the volume of applications, review may take up to 90 days, and we are </w:t>
      </w:r>
      <w:r w:rsidRPr="2925E50F">
        <w:rPr>
          <w:rFonts w:ascii="Times New Roman" w:eastAsia="Times New Roman" w:hAnsi="Times New Roman" w:cs="Times New Roman"/>
          <w:color w:val="000000" w:themeColor="text1"/>
          <w:sz w:val="24"/>
          <w:szCs w:val="24"/>
          <w:u w:val="single"/>
        </w:rPr>
        <w:t>unable to individually confirm receipt of proposals</w:t>
      </w:r>
      <w:r w:rsidRPr="2925E50F">
        <w:rPr>
          <w:rFonts w:ascii="Times New Roman" w:eastAsia="Times New Roman" w:hAnsi="Times New Roman" w:cs="Times New Roman"/>
          <w:color w:val="000000" w:themeColor="text1"/>
          <w:sz w:val="24"/>
          <w:szCs w:val="24"/>
        </w:rPr>
        <w:t xml:space="preserve">. </w:t>
      </w:r>
    </w:p>
    <w:p w14:paraId="7BE8E073" w14:textId="1ECA051F" w:rsidR="00F25DB9" w:rsidRDefault="7344FA18" w:rsidP="2925E50F">
      <w:pPr>
        <w:pStyle w:val="ListParagraph"/>
        <w:numPr>
          <w:ilvl w:val="0"/>
          <w:numId w:val="12"/>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Step 4:</w:t>
      </w:r>
      <w:r w:rsidRPr="2925E50F">
        <w:rPr>
          <w:rFonts w:ascii="Times New Roman" w:eastAsia="Times New Roman" w:hAnsi="Times New Roman" w:cs="Times New Roman"/>
          <w:color w:val="000000" w:themeColor="text1"/>
          <w:sz w:val="24"/>
          <w:szCs w:val="24"/>
        </w:rPr>
        <w:t xml:space="preserve"> Register yourself as an Authorized Organization Representative (AOR); and be authorized as an AOR by your organization on </w:t>
      </w:r>
      <w:hyperlink r:id="rId26">
        <w:r w:rsidRPr="2925E50F">
          <w:rPr>
            <w:rStyle w:val="Hyperlink"/>
            <w:rFonts w:ascii="Times New Roman" w:eastAsia="Times New Roman" w:hAnsi="Times New Roman" w:cs="Times New Roman"/>
            <w:color w:val="0563C1"/>
            <w:sz w:val="24"/>
            <w:szCs w:val="24"/>
          </w:rPr>
          <w:t>www.grants.gov</w:t>
        </w:r>
      </w:hyperlink>
      <w:r w:rsidRPr="2925E50F">
        <w:rPr>
          <w:rFonts w:ascii="Times New Roman" w:eastAsia="Times New Roman" w:hAnsi="Times New Roman" w:cs="Times New Roman"/>
          <w:color w:val="000000" w:themeColor="text1"/>
          <w:sz w:val="24"/>
          <w:szCs w:val="24"/>
        </w:rPr>
        <w:t xml:space="preserve"> </w:t>
      </w:r>
    </w:p>
    <w:p w14:paraId="0884B90E" w14:textId="5BC2C90D" w:rsidR="00F25DB9" w:rsidRDefault="00F25DB9" w:rsidP="2925E50F">
      <w:pPr>
        <w:spacing w:after="200" w:line="276" w:lineRule="auto"/>
        <w:rPr>
          <w:rFonts w:ascii="Times New Roman" w:eastAsia="Times New Roman" w:hAnsi="Times New Roman" w:cs="Times New Roman"/>
          <w:color w:val="000000" w:themeColor="text1"/>
          <w:sz w:val="24"/>
          <w:szCs w:val="24"/>
        </w:rPr>
      </w:pPr>
    </w:p>
    <w:p w14:paraId="0309DFBB" w14:textId="62F6E8B0" w:rsidR="00F25DB9" w:rsidRDefault="7344FA18" w:rsidP="00D76780">
      <w:pPr>
        <w:spacing w:after="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w:t>
      </w:r>
    </w:p>
    <w:p w14:paraId="3549829A" w14:textId="77777777" w:rsidR="00D76780" w:rsidRDefault="00D76780" w:rsidP="00D76780">
      <w:pPr>
        <w:spacing w:after="0" w:line="240" w:lineRule="auto"/>
        <w:ind w:left="360"/>
        <w:rPr>
          <w:rFonts w:ascii="Times New Roman" w:eastAsia="Times New Roman" w:hAnsi="Times New Roman" w:cs="Times New Roman"/>
          <w:color w:val="000000" w:themeColor="text1"/>
          <w:sz w:val="24"/>
          <w:szCs w:val="24"/>
        </w:rPr>
      </w:pPr>
    </w:p>
    <w:p w14:paraId="021C36EE" w14:textId="1563DDA4" w:rsidR="00F25DB9" w:rsidRDefault="7344FA18" w:rsidP="2925E50F">
      <w:pPr>
        <w:spacing w:after="20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Any sub-recipient organization must also meet all the U.S.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requirements described above.</w:t>
      </w:r>
    </w:p>
    <w:p w14:paraId="2467179A" w14:textId="2C706C42" w:rsidR="00F25DB9" w:rsidRDefault="00F25DB9" w:rsidP="2925E50F">
      <w:pPr>
        <w:spacing w:after="200" w:line="240" w:lineRule="auto"/>
        <w:ind w:left="360"/>
        <w:rPr>
          <w:rFonts w:ascii="Times New Roman" w:eastAsia="Times New Roman" w:hAnsi="Times New Roman" w:cs="Times New Roman"/>
          <w:color w:val="000000" w:themeColor="text1"/>
          <w:sz w:val="24"/>
          <w:szCs w:val="24"/>
        </w:rPr>
      </w:pPr>
    </w:p>
    <w:p w14:paraId="2B75D5FB" w14:textId="77F40508" w:rsidR="00F25DB9" w:rsidRDefault="135B83EB" w:rsidP="2925E50F">
      <w:pPr>
        <w:spacing w:after="200" w:line="240" w:lineRule="auto"/>
        <w:rPr>
          <w:rFonts w:ascii="Times New Roman" w:eastAsia="Times New Roman" w:hAnsi="Times New Roman" w:cs="Times New Roman"/>
          <w:color w:val="D13438"/>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E. Technical Requirements for Application:</w:t>
      </w:r>
      <w:r w:rsidRPr="2244B8BC">
        <w:rPr>
          <w:rFonts w:ascii="Times New Roman" w:eastAsia="Times New Roman" w:hAnsi="Times New Roman" w:cs="Times New Roman"/>
          <w:b/>
          <w:bCs/>
          <w:color w:val="D13438"/>
          <w:sz w:val="24"/>
          <w:szCs w:val="24"/>
          <w:highlight w:val="lightGray"/>
          <w:u w:val="single"/>
        </w:rPr>
        <w:t xml:space="preserve"> </w:t>
      </w:r>
      <w:r w:rsidRPr="2244B8BC">
        <w:rPr>
          <w:rFonts w:ascii="Times New Roman" w:eastAsia="Times New Roman" w:hAnsi="Times New Roman" w:cs="Times New Roman"/>
          <w:b/>
          <w:bCs/>
          <w:color w:val="D13438"/>
          <w:sz w:val="24"/>
          <w:szCs w:val="24"/>
          <w:highlight w:val="lightGray"/>
        </w:rPr>
        <w:t xml:space="preserve">                 </w:t>
      </w:r>
      <w:r w:rsidR="28221D82" w:rsidRPr="2244B8BC">
        <w:rPr>
          <w:rFonts w:ascii="Times New Roman" w:eastAsia="Times New Roman" w:hAnsi="Times New Roman" w:cs="Times New Roman"/>
          <w:b/>
          <w:bCs/>
          <w:color w:val="D13438"/>
          <w:sz w:val="24"/>
          <w:szCs w:val="24"/>
          <w:highlight w:val="lightGray"/>
        </w:rPr>
        <w:t xml:space="preserve">                                                             </w:t>
      </w:r>
      <w:r w:rsidRPr="2244B8BC">
        <w:rPr>
          <w:rFonts w:ascii="Times New Roman" w:eastAsia="Times New Roman" w:hAnsi="Times New Roman" w:cs="Times New Roman"/>
          <w:b/>
          <w:bCs/>
          <w:color w:val="D13438"/>
          <w:sz w:val="24"/>
          <w:szCs w:val="24"/>
          <w:highlight w:val="lightGray"/>
        </w:rPr>
        <w:t xml:space="preserve"> </w:t>
      </w:r>
    </w:p>
    <w:p w14:paraId="75899D1F" w14:textId="36724DA5"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533FAE4">
        <w:rPr>
          <w:rFonts w:ascii="Times New Roman" w:eastAsia="Times New Roman" w:hAnsi="Times New Roman" w:cs="Times New Roman"/>
          <w:b/>
          <w:bCs/>
          <w:color w:val="000000" w:themeColor="text1"/>
          <w:sz w:val="24"/>
          <w:szCs w:val="24"/>
        </w:rPr>
        <w:t xml:space="preserve">When submitting a proposal, applicants are </w:t>
      </w:r>
      <w:r w:rsidRPr="2533FAE4">
        <w:rPr>
          <w:rFonts w:ascii="Times New Roman" w:eastAsia="Times New Roman" w:hAnsi="Times New Roman" w:cs="Times New Roman"/>
          <w:b/>
          <w:bCs/>
          <w:color w:val="000000" w:themeColor="text1"/>
          <w:sz w:val="24"/>
          <w:szCs w:val="24"/>
          <w:u w:val="single"/>
        </w:rPr>
        <w:t>required</w:t>
      </w:r>
      <w:r w:rsidRPr="2533FAE4">
        <w:rPr>
          <w:rFonts w:ascii="Times New Roman" w:eastAsia="Times New Roman" w:hAnsi="Times New Roman" w:cs="Times New Roman"/>
          <w:b/>
          <w:bCs/>
          <w:color w:val="000000" w:themeColor="text1"/>
          <w:sz w:val="24"/>
          <w:szCs w:val="24"/>
        </w:rPr>
        <w:t xml:space="preserve"> to include the following documents and information from Sections 1–5 below, as applicable: </w:t>
      </w:r>
    </w:p>
    <w:p w14:paraId="66AF1639" w14:textId="4566D7B9"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1—Application Summary Coversheet:</w:t>
      </w:r>
    </w:p>
    <w:p w14:paraId="14F0848B" w14:textId="5B734CDA"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39ED57D1" w14:textId="2CA374AF" w:rsidR="00F25DB9" w:rsidRDefault="135B83EB"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1</w:t>
      </w:r>
      <w:r w:rsidRPr="2244B8BC">
        <w:rPr>
          <w:rFonts w:ascii="Times New Roman" w:eastAsia="Times New Roman" w:hAnsi="Times New Roman" w:cs="Times New Roman"/>
          <w:b/>
          <w:bCs/>
          <w:color w:val="000000" w:themeColor="text1"/>
          <w:sz w:val="24"/>
          <w:szCs w:val="24"/>
        </w:rPr>
        <w:t xml:space="preserve">: Executive Summary. </w:t>
      </w:r>
      <w:r w:rsidRPr="2244B8BC">
        <w:rPr>
          <w:rFonts w:ascii="Times New Roman" w:eastAsia="Times New Roman" w:hAnsi="Times New Roman" w:cs="Times New Roman"/>
          <w:color w:val="000000" w:themeColor="text1"/>
          <w:sz w:val="24"/>
          <w:szCs w:val="24"/>
        </w:rPr>
        <w:t xml:space="preserve">Please provide a general overview of the proposed project, and how, specifically, this application is responding to the NOFO prompt. What will be the focus of this project, what will be its SMART </w:t>
      </w:r>
      <w:r w:rsidR="6625F26F" w:rsidRPr="2244B8BC">
        <w:rPr>
          <w:rFonts w:ascii="Times New Roman" w:eastAsia="Times New Roman" w:hAnsi="Times New Roman" w:cs="Times New Roman"/>
          <w:color w:val="000000" w:themeColor="text1"/>
          <w:sz w:val="24"/>
          <w:szCs w:val="24"/>
        </w:rPr>
        <w:t xml:space="preserve">(Specific, Measurable, Achievable, Relevant, and Timely) </w:t>
      </w:r>
      <w:r w:rsidR="19605705" w:rsidRPr="2244B8BC">
        <w:rPr>
          <w:rFonts w:ascii="Times New Roman" w:eastAsia="Times New Roman" w:hAnsi="Times New Roman" w:cs="Times New Roman"/>
          <w:color w:val="000000" w:themeColor="text1"/>
          <w:sz w:val="24"/>
          <w:szCs w:val="24"/>
        </w:rPr>
        <w:t>o</w:t>
      </w:r>
      <w:r w:rsidR="6625F26F" w:rsidRPr="2244B8BC">
        <w:rPr>
          <w:rFonts w:ascii="Times New Roman" w:eastAsia="Times New Roman" w:hAnsi="Times New Roman" w:cs="Times New Roman"/>
          <w:color w:val="000000" w:themeColor="text1"/>
          <w:sz w:val="24"/>
          <w:szCs w:val="24"/>
        </w:rPr>
        <w:t>bjectives</w:t>
      </w:r>
      <w:r w:rsidRPr="2244B8BC">
        <w:rPr>
          <w:rFonts w:ascii="Times New Roman" w:eastAsia="Times New Roman" w:hAnsi="Times New Roman" w:cs="Times New Roman"/>
          <w:color w:val="000000" w:themeColor="text1"/>
          <w:sz w:val="24"/>
          <w:szCs w:val="24"/>
        </w:rPr>
        <w:t xml:space="preserve">, and how will meeting these </w:t>
      </w:r>
      <w:r w:rsidR="677FD4E3" w:rsidRPr="2244B8BC">
        <w:rPr>
          <w:rFonts w:ascii="Times New Roman" w:eastAsia="Times New Roman" w:hAnsi="Times New Roman" w:cs="Times New Roman"/>
          <w:color w:val="000000" w:themeColor="text1"/>
          <w:sz w:val="24"/>
          <w:szCs w:val="24"/>
        </w:rPr>
        <w:t>o</w:t>
      </w:r>
      <w:r w:rsidRPr="2244B8BC">
        <w:rPr>
          <w:rFonts w:ascii="Times New Roman" w:eastAsia="Times New Roman" w:hAnsi="Times New Roman" w:cs="Times New Roman"/>
          <w:color w:val="000000" w:themeColor="text1"/>
          <w:sz w:val="24"/>
          <w:szCs w:val="24"/>
        </w:rPr>
        <w:t xml:space="preserve">bjectives contribute to NOFO’s stated Project Goal? </w:t>
      </w:r>
    </w:p>
    <w:p w14:paraId="3176D7E5" w14:textId="50F11B56"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2</w:t>
      </w:r>
      <w:r w:rsidRPr="2925E50F">
        <w:rPr>
          <w:rFonts w:ascii="Times New Roman" w:eastAsia="Times New Roman" w:hAnsi="Times New Roman" w:cs="Times New Roman"/>
          <w:b/>
          <w:bCs/>
          <w:color w:val="000000" w:themeColor="text1"/>
          <w:sz w:val="24"/>
          <w:szCs w:val="24"/>
        </w:rPr>
        <w:t>: Summary of Grantee Expertise, Previous Experience on this subject:</w:t>
      </w:r>
      <w:r w:rsidRPr="2925E50F">
        <w:rPr>
          <w:rFonts w:ascii="Times New Roman" w:eastAsia="Times New Roman" w:hAnsi="Times New Roman" w:cs="Times New Roman"/>
          <w:color w:val="000000" w:themeColor="text1"/>
          <w:sz w:val="24"/>
          <w:szCs w:val="24"/>
        </w:rPr>
        <w:t xml:space="preserve"> Detail grantee’s past work in topic area, including best practices and lessons learned. Discuss any </w:t>
      </w:r>
      <w:r w:rsidRPr="2925E50F">
        <w:rPr>
          <w:rFonts w:ascii="Times New Roman" w:eastAsia="Times New Roman" w:hAnsi="Times New Roman" w:cs="Times New Roman"/>
          <w:color w:val="000000" w:themeColor="text1"/>
          <w:sz w:val="24"/>
          <w:szCs w:val="24"/>
        </w:rPr>
        <w:lastRenderedPageBreak/>
        <w:t xml:space="preserve">networks or communities of practice that formed as a result of grantee’s previous activities, and how grantee would build on those networks.  More details can be attached as an appendix. </w:t>
      </w:r>
    </w:p>
    <w:p w14:paraId="7A056776" w14:textId="7A7D3ADA"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3:</w:t>
      </w:r>
      <w:r w:rsidRPr="2925E50F">
        <w:rPr>
          <w:rFonts w:ascii="Times New Roman" w:eastAsia="Times New Roman" w:hAnsi="Times New Roman" w:cs="Times New Roman"/>
          <w:b/>
          <w:bCs/>
          <w:color w:val="000000" w:themeColor="text1"/>
          <w:sz w:val="24"/>
          <w:szCs w:val="24"/>
        </w:rPr>
        <w:t xml:space="preserve"> Logistics, including Selection of Participants:</w:t>
      </w:r>
      <w:r w:rsidRPr="2925E50F">
        <w:rPr>
          <w:rFonts w:ascii="Times New Roman" w:eastAsia="Times New Roman" w:hAnsi="Times New Roman" w:cs="Times New Roman"/>
          <w:color w:val="000000" w:themeColor="text1"/>
          <w:sz w:val="24"/>
          <w:szCs w:val="24"/>
        </w:rPr>
        <w:t xml:space="preserve"> How will applicant organize, coordinate, and execute activities in order to reach stated deliverables? How, specifically, will grantee select participants, whether event attendees, volunteers, or trainees? What is the specific selection process? What are the criteria?</w:t>
      </w:r>
    </w:p>
    <w:p w14:paraId="7C4FDEB6" w14:textId="561ADAA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4:</w:t>
      </w:r>
      <w:r w:rsidRPr="2244B8BC">
        <w:rPr>
          <w:rFonts w:ascii="Times New Roman" w:eastAsia="Times New Roman" w:hAnsi="Times New Roman" w:cs="Times New Roman"/>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rPr>
        <w:t>Project Monitoring and Evaluation Plan:</w:t>
      </w:r>
      <w:r w:rsidRPr="2244B8BC">
        <w:rPr>
          <w:rFonts w:ascii="Times New Roman" w:eastAsia="Times New Roman" w:hAnsi="Times New Roman" w:cs="Times New Roman"/>
          <w:color w:val="000000" w:themeColor="text1"/>
          <w:sz w:val="24"/>
          <w:szCs w:val="24"/>
        </w:rPr>
        <w:t xml:space="preserve"> The Monitoring and Evaluation component of the proposal will outline in detail how the proposal’s activities will advance the program’s goals and objectives (listed above</w:t>
      </w:r>
      <w:r w:rsidR="2CBC3206" w:rsidRPr="2244B8BC">
        <w:rPr>
          <w:rFonts w:ascii="Times New Roman" w:eastAsia="Times New Roman" w:hAnsi="Times New Roman" w:cs="Times New Roman"/>
          <w:color w:val="000000" w:themeColor="text1"/>
          <w:sz w:val="24"/>
          <w:szCs w:val="24"/>
        </w:rPr>
        <w:t xml:space="preserve"> in Section A</w:t>
      </w:r>
      <w:r w:rsidRPr="2244B8BC">
        <w:rPr>
          <w:rFonts w:ascii="Times New Roman" w:eastAsia="Times New Roman" w:hAnsi="Times New Roman" w:cs="Times New Roman"/>
          <w:color w:val="000000" w:themeColor="text1"/>
          <w:sz w:val="24"/>
          <w:szCs w:val="24"/>
        </w:rPr>
        <w:t>). This should be a brief overview of the M&amp;E requirement listed below.</w:t>
      </w:r>
    </w:p>
    <w:p w14:paraId="376B0F52" w14:textId="5CAFD73A" w:rsidR="00F25DB9" w:rsidRDefault="00F25DB9" w:rsidP="2925E50F">
      <w:pPr>
        <w:spacing w:after="200" w:line="240" w:lineRule="auto"/>
        <w:rPr>
          <w:rFonts w:ascii="Times New Roman" w:eastAsia="Times New Roman" w:hAnsi="Times New Roman" w:cs="Times New Roman"/>
          <w:b/>
          <w:bCs/>
          <w:color w:val="000000" w:themeColor="text1"/>
          <w:sz w:val="24"/>
          <w:szCs w:val="24"/>
        </w:rPr>
      </w:pPr>
    </w:p>
    <w:p w14:paraId="496A40B5" w14:textId="7FFAF7D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2—Technical Proposal</w:t>
      </w:r>
    </w:p>
    <w:p w14:paraId="07CF76E0" w14:textId="021F8059"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submit a complete narrative proposal in a format of </w:t>
      </w:r>
      <w:r w:rsidR="2B094DDA" w:rsidRPr="52490C81">
        <w:rPr>
          <w:rFonts w:ascii="Times New Roman" w:eastAsia="Times New Roman" w:hAnsi="Times New Roman" w:cs="Times New Roman"/>
          <w:color w:val="000000" w:themeColor="text1"/>
          <w:sz w:val="24"/>
          <w:szCs w:val="24"/>
        </w:rPr>
        <w:t xml:space="preserve">their </w:t>
      </w:r>
      <w:r w:rsidRPr="52490C81">
        <w:rPr>
          <w:rFonts w:ascii="Times New Roman" w:eastAsia="Times New Roman" w:hAnsi="Times New Roman" w:cs="Times New Roman"/>
          <w:color w:val="000000" w:themeColor="text1"/>
          <w:sz w:val="24"/>
          <w:szCs w:val="24"/>
        </w:rPr>
        <w:t>choice</w:t>
      </w:r>
      <w:r w:rsidR="32174F0E" w:rsidRPr="52490C81">
        <w:rPr>
          <w:rFonts w:ascii="Times New Roman" w:eastAsia="Times New Roman" w:hAnsi="Times New Roman" w:cs="Times New Roman"/>
          <w:color w:val="000000" w:themeColor="text1"/>
          <w:sz w:val="24"/>
          <w:szCs w:val="24"/>
        </w:rPr>
        <w:t>,</w:t>
      </w:r>
      <w:r w:rsidR="3D5E56D0" w:rsidRPr="52490C81">
        <w:rPr>
          <w:rFonts w:ascii="Times New Roman" w:eastAsia="Times New Roman" w:hAnsi="Times New Roman" w:cs="Times New Roman"/>
          <w:color w:val="000000" w:themeColor="text1"/>
          <w:sz w:val="24"/>
          <w:szCs w:val="24"/>
        </w:rPr>
        <w:t xml:space="preserve"> or </w:t>
      </w:r>
      <w:r w:rsidR="035E2EDB" w:rsidRPr="52490C81">
        <w:rPr>
          <w:rFonts w:ascii="Times New Roman" w:eastAsia="Times New Roman" w:hAnsi="Times New Roman" w:cs="Times New Roman"/>
          <w:color w:val="000000" w:themeColor="text1"/>
          <w:sz w:val="24"/>
          <w:szCs w:val="24"/>
        </w:rPr>
        <w:t xml:space="preserve">they may </w:t>
      </w:r>
      <w:r w:rsidR="3D5E56D0" w:rsidRPr="52490C81">
        <w:rPr>
          <w:rFonts w:ascii="Times New Roman" w:eastAsia="Times New Roman" w:hAnsi="Times New Roman" w:cs="Times New Roman"/>
          <w:color w:val="000000" w:themeColor="text1"/>
          <w:sz w:val="24"/>
          <w:szCs w:val="24"/>
        </w:rPr>
        <w:t>use the attached proposal template</w:t>
      </w:r>
      <w:r w:rsidRPr="52490C81">
        <w:rPr>
          <w:rFonts w:ascii="Times New Roman" w:eastAsia="Times New Roman" w:hAnsi="Times New Roman" w:cs="Times New Roman"/>
          <w:color w:val="000000" w:themeColor="text1"/>
          <w:sz w:val="24"/>
          <w:szCs w:val="24"/>
        </w:rPr>
        <w:t>. The proposal shall not exceed twelve (12) pages.  Refer to the evaluation criteria in Part G below for further detail about what makes a strong proposal. All proposals must address the following areas:</w:t>
      </w:r>
    </w:p>
    <w:p w14:paraId="3A263C82" w14:textId="5A11864F" w:rsidR="00F25DB9" w:rsidRDefault="135B83EB"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Organizational Description and Capacity  </w:t>
      </w:r>
    </w:p>
    <w:p w14:paraId="738DF8E9" w14:textId="6B966DE7" w:rsidR="00F25DB9" w:rsidRDefault="135B83EB"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Justification, Sustainability, and Impact</w:t>
      </w:r>
    </w:p>
    <w:p w14:paraId="11DAEEAC" w14:textId="7EC25653" w:rsidR="00F25DB9" w:rsidRDefault="135B83EB"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Goals, Audiences, Objectives</w:t>
      </w:r>
      <w:r w:rsidRPr="2925E50F">
        <w:rPr>
          <w:rFonts w:ascii="Times New Roman" w:eastAsia="Times New Roman" w:hAnsi="Times New Roman" w:cs="Times New Roman"/>
          <w:color w:val="D13438"/>
          <w:sz w:val="24"/>
          <w:szCs w:val="24"/>
          <w:u w:val="single"/>
        </w:rPr>
        <w:t>,</w:t>
      </w:r>
      <w:r w:rsidRPr="2925E50F">
        <w:rPr>
          <w:rFonts w:ascii="Times New Roman" w:eastAsia="Times New Roman" w:hAnsi="Times New Roman" w:cs="Times New Roman"/>
          <w:color w:val="000000" w:themeColor="text1"/>
          <w:sz w:val="24"/>
          <w:szCs w:val="24"/>
        </w:rPr>
        <w:t xml:space="preserve"> Activities, and Deliverables </w:t>
      </w:r>
    </w:p>
    <w:p w14:paraId="00F6FE3C" w14:textId="06EBA692" w:rsidR="00F25DB9" w:rsidRDefault="135B83EB"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Implementation Timeline</w:t>
      </w:r>
    </w:p>
    <w:p w14:paraId="536D4681" w14:textId="5E91F4BF" w:rsidR="00F25DB9" w:rsidRDefault="135B83EB"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Monitoring and Evaluation (see note below)</w:t>
      </w:r>
    </w:p>
    <w:p w14:paraId="68B8A084" w14:textId="6583DA67" w:rsidR="00F25DB9" w:rsidRDefault="00F25DB9" w:rsidP="2925E50F">
      <w:pPr>
        <w:spacing w:before="40" w:after="0" w:line="240" w:lineRule="auto"/>
        <w:rPr>
          <w:rFonts w:ascii="Times New Roman" w:eastAsia="Times New Roman" w:hAnsi="Times New Roman" w:cs="Times New Roman"/>
          <w:color w:val="2F5496" w:themeColor="accent1" w:themeShade="BF"/>
          <w:sz w:val="24"/>
          <w:szCs w:val="24"/>
        </w:rPr>
      </w:pPr>
    </w:p>
    <w:p w14:paraId="723B36E2" w14:textId="4BE013C4" w:rsidR="25D796CC" w:rsidRDefault="25D796CC"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Proof of Registration:</w:t>
      </w:r>
      <w:r w:rsidRPr="2244B8BC">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w:t>
      </w:r>
      <w:r w:rsidR="00D76780">
        <w:rPr>
          <w:rFonts w:ascii="Times New Roman" w:eastAsia="Times New Roman" w:hAnsi="Times New Roman" w:cs="Times New Roman"/>
          <w:color w:val="000000" w:themeColor="text1"/>
          <w:sz w:val="24"/>
          <w:szCs w:val="24"/>
        </w:rPr>
        <w:t>determination letter. India</w:t>
      </w:r>
      <w:r w:rsidRPr="2244B8BC">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3B651694" w14:textId="65F08522" w:rsidR="2244B8BC" w:rsidRDefault="2244B8BC" w:rsidP="2244B8BC">
      <w:pPr>
        <w:spacing w:before="40" w:after="0" w:line="240" w:lineRule="auto"/>
        <w:rPr>
          <w:rFonts w:ascii="Times New Roman" w:eastAsia="Times New Roman" w:hAnsi="Times New Roman" w:cs="Times New Roman"/>
          <w:color w:val="2F5496" w:themeColor="accent1" w:themeShade="BF"/>
          <w:sz w:val="24"/>
          <w:szCs w:val="24"/>
        </w:rPr>
      </w:pPr>
    </w:p>
    <w:p w14:paraId="1EA49795" w14:textId="0BD75400" w:rsidR="00F25DB9" w:rsidRDefault="54A275E8"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STEP </w:t>
      </w:r>
      <w:r w:rsidR="1EAD2D0C" w:rsidRPr="52490C81">
        <w:rPr>
          <w:rFonts w:ascii="Times New Roman" w:eastAsia="Times New Roman" w:hAnsi="Times New Roman" w:cs="Times New Roman"/>
          <w:b/>
          <w:bCs/>
          <w:color w:val="000000" w:themeColor="text1"/>
          <w:sz w:val="24"/>
          <w:szCs w:val="24"/>
        </w:rPr>
        <w:t>Enrollment</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w:t>
      </w:r>
      <w:r w:rsidR="135B83EB" w:rsidRPr="52490C81">
        <w:rPr>
          <w:rFonts w:ascii="Times New Roman" w:eastAsia="Times New Roman" w:hAnsi="Times New Roman" w:cs="Times New Roman"/>
          <w:color w:val="000000" w:themeColor="text1"/>
          <w:sz w:val="24"/>
          <w:szCs w:val="24"/>
        </w:rPr>
        <w:t xml:space="preserve">U.S. citizens who travel to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27">
        <w:r w:rsidR="135B83EB" w:rsidRPr="52490C81">
          <w:rPr>
            <w:rStyle w:val="Hyperlink"/>
            <w:rFonts w:ascii="Times New Roman" w:eastAsia="Times New Roman" w:hAnsi="Times New Roman" w:cs="Times New Roman"/>
            <w:color w:val="0000FF"/>
            <w:sz w:val="24"/>
            <w:szCs w:val="24"/>
          </w:rPr>
          <w:t>https://step.state.gov/step/</w:t>
        </w:r>
      </w:hyperlink>
      <w:r w:rsidR="135B83EB" w:rsidRPr="52490C8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28">
        <w:r w:rsidR="135B83EB" w:rsidRPr="52490C81">
          <w:rPr>
            <w:rStyle w:val="Hyperlink"/>
            <w:rFonts w:ascii="Times New Roman" w:eastAsia="Times New Roman" w:hAnsi="Times New Roman" w:cs="Times New Roman"/>
            <w:color w:val="000000" w:themeColor="text1"/>
            <w:sz w:val="24"/>
            <w:szCs w:val="24"/>
          </w:rPr>
          <w:t>travel website at travel.state.gov </w:t>
        </w:r>
      </w:hyperlink>
      <w:r w:rsidR="135B83EB" w:rsidRPr="52490C81">
        <w:rPr>
          <w:rFonts w:ascii="Times New Roman" w:eastAsia="Times New Roman" w:hAnsi="Times New Roman" w:cs="Times New Roman"/>
          <w:color w:val="000000" w:themeColor="text1"/>
          <w:sz w:val="24"/>
          <w:szCs w:val="24"/>
        </w:rPr>
        <w:t>for the </w:t>
      </w:r>
      <w:hyperlink r:id="rId29">
        <w:r w:rsidR="135B83EB" w:rsidRPr="52490C81">
          <w:rPr>
            <w:rStyle w:val="Hyperlink"/>
            <w:rFonts w:ascii="Times New Roman" w:eastAsia="Times New Roman" w:hAnsi="Times New Roman" w:cs="Times New Roman"/>
            <w:color w:val="000000" w:themeColor="text1"/>
            <w:sz w:val="24"/>
            <w:szCs w:val="24"/>
          </w:rPr>
          <w:t>Worldwide Caution</w:t>
        </w:r>
      </w:hyperlink>
      <w:r w:rsidR="135B83EB" w:rsidRPr="52490C81">
        <w:rPr>
          <w:rFonts w:ascii="Times New Roman" w:eastAsia="Times New Roman" w:hAnsi="Times New Roman" w:cs="Times New Roman"/>
          <w:color w:val="000000" w:themeColor="text1"/>
          <w:sz w:val="24"/>
          <w:szCs w:val="24"/>
        </w:rPr>
        <w:t>, </w:t>
      </w:r>
      <w:hyperlink r:id="rId30">
        <w:r w:rsidR="135B83EB" w:rsidRPr="52490C81">
          <w:rPr>
            <w:rStyle w:val="Hyperlink"/>
            <w:rFonts w:ascii="Times New Roman" w:eastAsia="Times New Roman" w:hAnsi="Times New Roman" w:cs="Times New Roman"/>
            <w:color w:val="000000" w:themeColor="text1"/>
            <w:sz w:val="24"/>
            <w:szCs w:val="24"/>
          </w:rPr>
          <w:t>Travel Warnings</w:t>
        </w:r>
      </w:hyperlink>
      <w:r w:rsidR="135B83EB" w:rsidRPr="52490C81">
        <w:rPr>
          <w:rFonts w:ascii="Times New Roman" w:eastAsia="Times New Roman" w:hAnsi="Times New Roman" w:cs="Times New Roman"/>
          <w:color w:val="000000" w:themeColor="text1"/>
          <w:sz w:val="24"/>
          <w:szCs w:val="24"/>
        </w:rPr>
        <w:t>, </w:t>
      </w:r>
      <w:hyperlink r:id="rId31">
        <w:r w:rsidR="135B83EB" w:rsidRPr="52490C81">
          <w:rPr>
            <w:rStyle w:val="Hyperlink"/>
            <w:rFonts w:ascii="Times New Roman" w:eastAsia="Times New Roman" w:hAnsi="Times New Roman" w:cs="Times New Roman"/>
            <w:color w:val="000000" w:themeColor="text1"/>
            <w:sz w:val="24"/>
            <w:szCs w:val="24"/>
          </w:rPr>
          <w:t>Travel Alerts</w:t>
        </w:r>
      </w:hyperlink>
      <w:r w:rsidR="135B83EB" w:rsidRPr="52490C81">
        <w:rPr>
          <w:rFonts w:ascii="Times New Roman" w:eastAsia="Times New Roman" w:hAnsi="Times New Roman" w:cs="Times New Roman"/>
          <w:color w:val="000000" w:themeColor="text1"/>
          <w:sz w:val="24"/>
          <w:szCs w:val="24"/>
        </w:rPr>
        <w:t>, and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w:t>
      </w:r>
      <w:hyperlink r:id="rId32">
        <w:r w:rsidR="135B83EB" w:rsidRPr="52490C81">
          <w:rPr>
            <w:rStyle w:val="Hyperlink"/>
            <w:rFonts w:ascii="Times New Roman" w:eastAsia="Times New Roman" w:hAnsi="Times New Roman" w:cs="Times New Roman"/>
            <w:color w:val="000000" w:themeColor="text1"/>
            <w:sz w:val="24"/>
            <w:szCs w:val="24"/>
          </w:rPr>
          <w:t>Specific Information</w:t>
        </w:r>
      </w:hyperlink>
      <w:r w:rsidR="135B83EB" w:rsidRPr="52490C81">
        <w:rPr>
          <w:rFonts w:ascii="Times New Roman" w:eastAsia="Times New Roman" w:hAnsi="Times New Roman" w:cs="Times New Roman"/>
          <w:color w:val="000000" w:themeColor="text1"/>
          <w:sz w:val="24"/>
          <w:szCs w:val="24"/>
        </w:rPr>
        <w:t>.</w:t>
      </w:r>
    </w:p>
    <w:p w14:paraId="1C2E4AAC" w14:textId="6B63D98C"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85043F9" w14:textId="356609CF" w:rsidR="00F25DB9" w:rsidRPr="001176C7" w:rsidRDefault="135B83EB" w:rsidP="2925E50F">
      <w:pPr>
        <w:pStyle w:val="Heading2"/>
        <w:spacing w:line="240" w:lineRule="auto"/>
        <w:rPr>
          <w:rFonts w:ascii="Times New Roman" w:eastAsia="Times New Roman" w:hAnsi="Times New Roman" w:cs="Times New Roman"/>
          <w:color w:val="auto"/>
          <w:sz w:val="24"/>
          <w:szCs w:val="24"/>
        </w:rPr>
      </w:pPr>
      <w:r w:rsidRPr="001176C7">
        <w:rPr>
          <w:rFonts w:ascii="Times New Roman" w:eastAsia="Times New Roman" w:hAnsi="Times New Roman" w:cs="Times New Roman"/>
          <w:b/>
          <w:bCs/>
          <w:color w:val="auto"/>
          <w:sz w:val="24"/>
          <w:szCs w:val="24"/>
        </w:rPr>
        <w:t>Monitoring &amp; Evaluation</w:t>
      </w:r>
    </w:p>
    <w:p w14:paraId="2D671681" w14:textId="25D19343"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Proposals must include a draft Monitoring and Evaluation (M&amp;E) Performance Monitoring Plan (PMP).  The M&amp;E PMP should show how applicants intend to measure and demonstrate progress towards the project’s objectives and goals.  Attachment 3 of this funding opportunity contains a template that may be used to fulfill this requirement.  While the grantee is free to create their own template, completing Attachment 3 will ensure a thorough PMP.</w:t>
      </w:r>
    </w:p>
    <w:p w14:paraId="0D60337D" w14:textId="2623B09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65D70FCD" w14:textId="678720A1"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selected applicant(s) will be required to submit an approved M&amp;E PMP before an award is signed. The selected applicant will be required to work with PAS Monitoring and Evaluation Specialist to ensure the M&amp;E PMP achieves an expected level of expertise and meets PAS objectives.  </w:t>
      </w:r>
    </w:p>
    <w:p w14:paraId="634A7F6C" w14:textId="1BE0DF22"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F1124C1" w14:textId="5EE053A9" w:rsidR="00F25DB9" w:rsidRDefault="135B83EB" w:rsidP="001176C7">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key components to the PMP are as follows:</w:t>
      </w:r>
    </w:p>
    <w:p w14:paraId="5EF666E4" w14:textId="77777777" w:rsidR="001176C7" w:rsidRDefault="001176C7" w:rsidP="001176C7">
      <w:pPr>
        <w:pStyle w:val="NoSpacing"/>
        <w:rPr>
          <w:rFonts w:ascii="Times New Roman" w:eastAsia="Times New Roman" w:hAnsi="Times New Roman" w:cs="Times New Roman"/>
          <w:color w:val="000000" w:themeColor="text1"/>
          <w:sz w:val="24"/>
          <w:szCs w:val="24"/>
        </w:rPr>
      </w:pPr>
    </w:p>
    <w:p w14:paraId="35236368" w14:textId="7AA6AA03" w:rsidR="00F25DB9" w:rsidRDefault="135B83EB" w:rsidP="2925E50F">
      <w:pPr>
        <w:pStyle w:val="ListParagraph"/>
        <w:numPr>
          <w:ilvl w:val="0"/>
          <w:numId w:val="10"/>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Monitoring and Evaluation Narrative: </w:t>
      </w:r>
      <w:r w:rsidRPr="2925E50F">
        <w:rPr>
          <w:rFonts w:ascii="Times New Roman" w:eastAsia="Times New Roman" w:hAnsi="Times New Roman" w:cs="Times New Roman"/>
          <w:color w:val="000000" w:themeColor="text1"/>
          <w:sz w:val="24"/>
          <w:szCs w:val="24"/>
        </w:rPr>
        <w:t>In narrative form, applicants should describe how they intend to monitor and evaluate the activities of their award and collect data that tracks award performance. In addition, the applicant should describe any M&amp;E processes, including key personnel, management structure (where M&amp;E fits into the overall program’s staff structure), technology, and as well provide a brief budget narrative explaining any line item expenditures for M&amp;E listed in the program’s budget.  This narrative is limited to two pages.</w:t>
      </w:r>
    </w:p>
    <w:p w14:paraId="10D9EEE6" w14:textId="02A4958E" w:rsidR="00F25DB9" w:rsidRDefault="00F25DB9" w:rsidP="2925E50F">
      <w:pPr>
        <w:spacing w:after="0" w:line="240" w:lineRule="auto"/>
        <w:ind w:left="1080"/>
        <w:rPr>
          <w:rFonts w:ascii="Times New Roman" w:eastAsia="Times New Roman" w:hAnsi="Times New Roman" w:cs="Times New Roman"/>
          <w:color w:val="000000" w:themeColor="text1"/>
          <w:sz w:val="24"/>
          <w:szCs w:val="24"/>
        </w:rPr>
      </w:pPr>
    </w:p>
    <w:p w14:paraId="74D1AC50" w14:textId="417AB19D" w:rsidR="00F25DB9" w:rsidRDefault="135B83EB" w:rsidP="2925E50F">
      <w:pPr>
        <w:pStyle w:val="ListParagraph"/>
        <w:numPr>
          <w:ilvl w:val="0"/>
          <w:numId w:val="10"/>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Theory of Change Diagram: </w:t>
      </w:r>
      <w:r w:rsidRPr="2925E50F">
        <w:rPr>
          <w:rFonts w:ascii="Times New Roman" w:eastAsia="Times New Roman" w:hAnsi="Times New Roman" w:cs="Times New Roman"/>
          <w:color w:val="000000" w:themeColor="text1"/>
          <w:sz w:val="24"/>
          <w:szCs w:val="24"/>
        </w:rPr>
        <w:t>Applicants will be expected to submit either a Theory of Change diagram or an If-Then Statement that illustrates how project activities will lead to intended outcomes.  Attachment 3 includes a suggested format for these requirements.</w:t>
      </w:r>
    </w:p>
    <w:p w14:paraId="0872EE35" w14:textId="7D9F5DC6" w:rsidR="00F25DB9" w:rsidRDefault="00F25DB9" w:rsidP="2925E50F">
      <w:pPr>
        <w:spacing w:after="0" w:line="240" w:lineRule="auto"/>
        <w:ind w:left="720"/>
        <w:rPr>
          <w:rFonts w:ascii="Times New Roman" w:eastAsia="Times New Roman" w:hAnsi="Times New Roman" w:cs="Times New Roman"/>
          <w:color w:val="000000" w:themeColor="text1"/>
          <w:sz w:val="24"/>
          <w:szCs w:val="24"/>
        </w:rPr>
      </w:pPr>
    </w:p>
    <w:p w14:paraId="3BDA15BC" w14:textId="3C46E7B6" w:rsidR="00F25DB9" w:rsidRDefault="135B83EB" w:rsidP="1348113A">
      <w:pPr>
        <w:pStyle w:val="ListParagraph"/>
        <w:numPr>
          <w:ilvl w:val="0"/>
          <w:numId w:val="10"/>
        </w:numPr>
        <w:spacing w:after="0" w:line="240" w:lineRule="auto"/>
        <w:rPr>
          <w:rFonts w:eastAsiaTheme="minorEastAsia"/>
          <w:b/>
          <w:bCs/>
          <w:color w:val="000000" w:themeColor="text1"/>
          <w:sz w:val="24"/>
          <w:szCs w:val="24"/>
        </w:rPr>
      </w:pPr>
      <w:r w:rsidRPr="1348113A">
        <w:rPr>
          <w:rFonts w:ascii="Times New Roman" w:eastAsia="Times New Roman" w:hAnsi="Times New Roman" w:cs="Times New Roman"/>
          <w:b/>
          <w:bCs/>
          <w:color w:val="000000" w:themeColor="text1"/>
          <w:sz w:val="24"/>
          <w:szCs w:val="24"/>
        </w:rPr>
        <w:t>Monitoring and Evaluation Datasheet:</w:t>
      </w:r>
      <w:r w:rsidRPr="1348113A">
        <w:rPr>
          <w:rFonts w:ascii="Times New Roman" w:eastAsia="Times New Roman" w:hAnsi="Times New Roman" w:cs="Times New Roman"/>
          <w:color w:val="000000" w:themeColor="text1"/>
          <w:sz w:val="24"/>
          <w:szCs w:val="24"/>
        </w:rPr>
        <w:t xml:space="preserve"> The applicant must include their proposed activities and their expected outputs and outcomes as well as the goals and objectives as written in th</w:t>
      </w:r>
      <w:r w:rsidR="4F8DD82A" w:rsidRPr="1348113A">
        <w:rPr>
          <w:rFonts w:ascii="Times New Roman" w:eastAsia="Times New Roman" w:hAnsi="Times New Roman" w:cs="Times New Roman"/>
          <w:color w:val="000000" w:themeColor="text1"/>
          <w:sz w:val="24"/>
          <w:szCs w:val="24"/>
        </w:rPr>
        <w:t>is</w:t>
      </w:r>
      <w:r w:rsidRPr="1348113A">
        <w:rPr>
          <w:rFonts w:ascii="Times New Roman" w:eastAsia="Times New Roman" w:hAnsi="Times New Roman" w:cs="Times New Roman"/>
          <w:color w:val="000000" w:themeColor="text1"/>
          <w:sz w:val="24"/>
          <w:szCs w:val="24"/>
        </w:rPr>
        <w:t xml:space="preserve"> NOFO</w:t>
      </w:r>
      <w:r w:rsidR="059C4666" w:rsidRPr="1348113A">
        <w:rPr>
          <w:rFonts w:ascii="Times New Roman" w:eastAsia="Times New Roman" w:hAnsi="Times New Roman" w:cs="Times New Roman"/>
          <w:color w:val="000000" w:themeColor="text1"/>
          <w:sz w:val="24"/>
          <w:szCs w:val="24"/>
        </w:rPr>
        <w:t xml:space="preserve"> in Section A</w:t>
      </w:r>
      <w:r w:rsidRPr="1348113A">
        <w:rPr>
          <w:rFonts w:ascii="Times New Roman" w:eastAsia="Times New Roman" w:hAnsi="Times New Roman" w:cs="Times New Roman"/>
          <w:color w:val="000000" w:themeColor="text1"/>
          <w:sz w:val="24"/>
          <w:szCs w:val="24"/>
        </w:rPr>
        <w:t>. The datasheet’s purpose is to explicitly illustrate how a project’s activities lead to tangible results (such as increased beneficiary skills, knowledge, or attitudes) that ultimately address a PAS objective. For more information, please see Attachment 3.1: Instructions.</w:t>
      </w:r>
    </w:p>
    <w:p w14:paraId="65DB8DF9" w14:textId="055B2E6F"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07F2C343" w14:textId="15831442" w:rsidR="00F25DB9" w:rsidRDefault="135B83EB" w:rsidP="2925E50F">
      <w:pPr>
        <w:pStyle w:val="NoSpacing"/>
        <w:rPr>
          <w:rFonts w:ascii="Times New Roman" w:eastAsia="Times New Roman" w:hAnsi="Times New Roman" w:cs="Times New Roman"/>
          <w:b/>
          <w:bCs/>
          <w:color w:val="000000" w:themeColor="text1"/>
          <w:sz w:val="24"/>
          <w:szCs w:val="24"/>
        </w:rPr>
      </w:pPr>
      <w:r w:rsidRPr="2925E50F">
        <w:rPr>
          <w:rFonts w:ascii="Times New Roman" w:eastAsia="Times New Roman" w:hAnsi="Times New Roman" w:cs="Times New Roman"/>
          <w:b/>
          <w:bCs/>
          <w:color w:val="000000" w:themeColor="text1"/>
          <w:sz w:val="24"/>
          <w:szCs w:val="24"/>
        </w:rPr>
        <w:t>Section 3—Budget</w:t>
      </w:r>
    </w:p>
    <w:p w14:paraId="60ACE8A3" w14:textId="77777777" w:rsidR="001176C7" w:rsidRDefault="001176C7" w:rsidP="2925E50F">
      <w:pPr>
        <w:pStyle w:val="NoSpacing"/>
        <w:rPr>
          <w:rFonts w:ascii="Times New Roman" w:eastAsia="Times New Roman" w:hAnsi="Times New Roman" w:cs="Times New Roman"/>
          <w:color w:val="000000" w:themeColor="text1"/>
          <w:sz w:val="24"/>
          <w:szCs w:val="24"/>
        </w:rPr>
      </w:pPr>
    </w:p>
    <w:p w14:paraId="014B6F6B" w14:textId="3D0B4762" w:rsidR="00F25DB9" w:rsidRDefault="135B83EB" w:rsidP="2925E50F">
      <w:pPr>
        <w:pStyle w:val="NoSpacing"/>
        <w:ind w:left="72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A. Budget and Budget Detail:</w:t>
      </w:r>
      <w:r w:rsidRPr="2244B8BC">
        <w:rPr>
          <w:rFonts w:ascii="Times New Roman" w:eastAsia="Times New Roman" w:hAnsi="Times New Roman" w:cs="Times New Roman"/>
          <w:color w:val="000000" w:themeColor="text1"/>
          <w:sz w:val="24"/>
          <w:szCs w:val="24"/>
        </w:rPr>
        <w:t xml:space="preserve"> Applicants must submit a detailed budget and budget narrative justification</w:t>
      </w:r>
      <w:r w:rsidR="59C92E67" w:rsidRPr="2244B8BC">
        <w:rPr>
          <w:rFonts w:ascii="Times New Roman" w:eastAsia="Times New Roman" w:hAnsi="Times New Roman" w:cs="Times New Roman"/>
          <w:color w:val="000000" w:themeColor="text1"/>
          <w:sz w:val="24"/>
          <w:szCs w:val="24"/>
        </w:rPr>
        <w:t xml:space="preserve">. Applicants are encouraged to utilize the template provided </w:t>
      </w:r>
      <w:r w:rsidRPr="2244B8BC">
        <w:rPr>
          <w:rFonts w:ascii="Times New Roman" w:eastAsia="Times New Roman" w:hAnsi="Times New Roman" w:cs="Times New Roman"/>
          <w:color w:val="000000" w:themeColor="text1"/>
          <w:sz w:val="24"/>
          <w:szCs w:val="24"/>
        </w:rPr>
        <w:t>with the funding opportunity</w:t>
      </w:r>
      <w:r w:rsidR="1ACF4E15" w:rsidRPr="2244B8BC">
        <w:rPr>
          <w:rFonts w:ascii="Times New Roman" w:eastAsia="Times New Roman" w:hAnsi="Times New Roman" w:cs="Times New Roman"/>
          <w:color w:val="000000" w:themeColor="text1"/>
          <w:sz w:val="24"/>
          <w:szCs w:val="24"/>
        </w:rPr>
        <w:t>, but are not required to do so</w:t>
      </w:r>
      <w:r w:rsidRPr="2244B8BC">
        <w:rPr>
          <w:rFonts w:ascii="Times New Roman" w:eastAsia="Times New Roman" w:hAnsi="Times New Roman" w:cs="Times New Roman"/>
          <w:color w:val="000000" w:themeColor="text1"/>
          <w:sz w:val="24"/>
          <w:szCs w:val="24"/>
        </w:rPr>
        <w:t xml:space="preserve"> (Attachment 4). Line item expenditures should be listed in the greatest possible detail. Personnel salaries should include the level of effort and the rate of pay, which should cover the percentage of time each staff member will dedicate to grant-based activities.  If your organization is charging an indirect cost rate, you must apply it to the modified total budget costs (MTDC), refer to 2CFR</w:t>
      </w:r>
      <w:r w:rsidRPr="2244B8BC">
        <w:rPr>
          <w:rFonts w:ascii="Times New Roman" w:eastAsia="Times New Roman" w:hAnsi="Times New Roman" w:cs="Times New Roman"/>
          <w:color w:val="000099"/>
          <w:sz w:val="24"/>
          <w:szCs w:val="24"/>
        </w:rPr>
        <w:t>§200.68</w:t>
      </w:r>
      <w:r w:rsidRPr="2244B8BC">
        <w:rPr>
          <w:rFonts w:ascii="Times New Roman" w:eastAsia="Times New Roman" w:hAnsi="Times New Roman" w:cs="Times New Roman"/>
          <w:color w:val="000000" w:themeColor="text1"/>
          <w:sz w:val="24"/>
          <w:szCs w:val="24"/>
        </w:rPr>
        <w:t xml:space="preserve">.  Budgets that are not in the provided format will not be considered. </w:t>
      </w:r>
      <w:r w:rsidRPr="2244B8BC">
        <w:rPr>
          <w:rFonts w:ascii="Times New Roman" w:eastAsia="Times New Roman" w:hAnsi="Times New Roman" w:cs="Times New Roman"/>
          <w:b/>
          <w:bCs/>
          <w:color w:val="000000" w:themeColor="text1"/>
          <w:sz w:val="24"/>
          <w:szCs w:val="24"/>
        </w:rPr>
        <w:t>Budgets shall be submitted in U.S. dollars</w:t>
      </w:r>
      <w:r w:rsidRPr="2244B8BC">
        <w:rPr>
          <w:rFonts w:ascii="Times New Roman" w:eastAsia="Times New Roman" w:hAnsi="Times New Roman" w:cs="Times New Roman"/>
          <w:color w:val="000000" w:themeColor="text1"/>
          <w:sz w:val="24"/>
          <w:szCs w:val="24"/>
        </w:rPr>
        <w:t xml:space="preserve"> and final grant agreements will be conducted in U.S. dollars. </w:t>
      </w:r>
    </w:p>
    <w:p w14:paraId="126AE825" w14:textId="5E7E29B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F4ABCCD" w14:textId="50D7838B"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Audit Requirements:  </w:t>
      </w:r>
      <w:r w:rsidRPr="2925E50F">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33">
        <w:r w:rsidRPr="2925E50F">
          <w:rPr>
            <w:rStyle w:val="Hyperlink"/>
            <w:rFonts w:ascii="Times New Roman" w:eastAsia="Times New Roman" w:hAnsi="Times New Roman" w:cs="Times New Roman"/>
            <w:color w:val="0563C1"/>
            <w:sz w:val="24"/>
            <w:szCs w:val="24"/>
          </w:rPr>
          <w:t>https://www.state.gov/m/a/ope/index.htm and 2CFR200</w:t>
        </w:r>
      </w:hyperlink>
      <w:r w:rsidRPr="2925E50F">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0DA91009" w14:textId="1EF0B7D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CFA4BD3" w14:textId="15DA37E4"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lastRenderedPageBreak/>
        <w:t>C.</w:t>
      </w:r>
      <w:r w:rsidRPr="2925E50F">
        <w:rPr>
          <w:rFonts w:ascii="Times New Roman" w:eastAsia="Times New Roman" w:hAnsi="Times New Roman" w:cs="Times New Roman"/>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rPr>
        <w:t>Visa Fees:</w:t>
      </w:r>
      <w:r w:rsidRPr="2925E50F">
        <w:rPr>
          <w:rFonts w:ascii="Times New Roman" w:eastAsia="Times New Roman" w:hAnsi="Times New Roman" w:cs="Times New Roman"/>
          <w:color w:val="000000" w:themeColor="text1"/>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34">
        <w:r w:rsidRPr="2925E50F">
          <w:rPr>
            <w:rStyle w:val="Hyperlink"/>
            <w:rFonts w:ascii="Times New Roman" w:eastAsia="Times New Roman" w:hAnsi="Times New Roman" w:cs="Times New Roman"/>
            <w:color w:val="0563C1"/>
            <w:sz w:val="24"/>
            <w:szCs w:val="24"/>
          </w:rPr>
          <w:t>https://j1visa.state.gov/sponsors/become-a-sponsor/</w:t>
        </w:r>
      </w:hyperlink>
    </w:p>
    <w:p w14:paraId="3C116C9F" w14:textId="354334AE"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ECDE3A6" w14:textId="6465AC0D" w:rsidR="00F25DB9" w:rsidRDefault="135B83EB" w:rsidP="2925E50F">
      <w:pPr>
        <w:pStyle w:val="NoSpacing"/>
        <w:rPr>
          <w:rFonts w:ascii="Times New Roman" w:eastAsia="Times New Roman" w:hAnsi="Times New Roman" w:cs="Times New Roman"/>
          <w:b/>
          <w:bCs/>
          <w:color w:val="000000" w:themeColor="text1"/>
          <w:sz w:val="24"/>
          <w:szCs w:val="24"/>
        </w:rPr>
      </w:pPr>
      <w:r w:rsidRPr="2925E50F">
        <w:rPr>
          <w:rFonts w:ascii="Times New Roman" w:eastAsia="Times New Roman" w:hAnsi="Times New Roman" w:cs="Times New Roman"/>
          <w:b/>
          <w:bCs/>
          <w:color w:val="000000" w:themeColor="text1"/>
          <w:sz w:val="24"/>
          <w:szCs w:val="24"/>
        </w:rPr>
        <w:t>Section 4—Key Personnel and Project Partners</w:t>
      </w:r>
    </w:p>
    <w:p w14:paraId="2B864BB6" w14:textId="77777777" w:rsidR="001176C7" w:rsidRDefault="001176C7" w:rsidP="2925E50F">
      <w:pPr>
        <w:pStyle w:val="NoSpacing"/>
        <w:rPr>
          <w:rFonts w:ascii="Times New Roman" w:eastAsia="Times New Roman" w:hAnsi="Times New Roman" w:cs="Times New Roman"/>
          <w:color w:val="000000" w:themeColor="text1"/>
          <w:sz w:val="24"/>
          <w:szCs w:val="24"/>
        </w:rPr>
      </w:pPr>
    </w:p>
    <w:p w14:paraId="3579EDE9" w14:textId="03CC194A"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 Key Personnel</w:t>
      </w:r>
      <w:r w:rsidRPr="2925E50F">
        <w:rPr>
          <w:rFonts w:ascii="Times New Roman" w:eastAsia="Times New Roman" w:hAnsi="Times New Roman" w:cs="Times New Roman"/>
          <w:color w:val="000000" w:themeColor="text1"/>
          <w:sz w:val="24"/>
          <w:szCs w:val="24"/>
        </w:rPr>
        <w:t>: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1F02E3B4" w14:textId="179E467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3B0F17A" w14:textId="23111187"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Project Partners: </w:t>
      </w:r>
      <w:r w:rsidRPr="2925E50F">
        <w:rPr>
          <w:rFonts w:ascii="Times New Roman" w:eastAsia="Times New Roman" w:hAnsi="Times New Roman" w:cs="Times New Roman"/>
          <w:color w:val="000000" w:themeColor="text1"/>
          <w:sz w:val="24"/>
          <w:szCs w:val="24"/>
        </w:rPr>
        <w:t>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57277D62" w14:textId="730593E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3F21528C" w14:textId="4AE44BB9"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5—Standard Form 424 Family</w:t>
      </w:r>
    </w:p>
    <w:p w14:paraId="0A5056DE" w14:textId="554BC5E5" w:rsidR="00F25DB9" w:rsidRDefault="135B83EB"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All submissions must include the SF-424 Application for Federal Assistance (Attachment 5) and the SF-424A Budget Information—Non-Construction (Attachment </w:t>
      </w:r>
      <w:r w:rsidR="7973C3A4" w:rsidRPr="52490C81">
        <w:rPr>
          <w:rFonts w:ascii="Times New Roman" w:eastAsia="Times New Roman" w:hAnsi="Times New Roman" w:cs="Times New Roman"/>
          <w:color w:val="000000" w:themeColor="text1"/>
          <w:sz w:val="24"/>
          <w:szCs w:val="24"/>
        </w:rPr>
        <w:t>6</w:t>
      </w:r>
      <w:r w:rsidRPr="52490C81">
        <w:rPr>
          <w:rFonts w:ascii="Times New Roman" w:eastAsia="Times New Roman" w:hAnsi="Times New Roman" w:cs="Times New Roman"/>
          <w:color w:val="000000" w:themeColor="text1"/>
          <w:sz w:val="24"/>
          <w:szCs w:val="24"/>
        </w:rPr>
        <w:t xml:space="preserve">). These forms and the instructions for completing them are available at </w:t>
      </w:r>
      <w:hyperlink r:id="rId35">
        <w:r w:rsidRPr="52490C81">
          <w:rPr>
            <w:rStyle w:val="Hyperlink"/>
            <w:rFonts w:ascii="Times New Roman" w:eastAsia="Times New Roman" w:hAnsi="Times New Roman" w:cs="Times New Roman"/>
            <w:color w:val="0563C1"/>
            <w:sz w:val="24"/>
            <w:szCs w:val="24"/>
          </w:rPr>
          <w:t>http://www.grants.gov/web/grants/forms.html</w:t>
        </w:r>
      </w:hyperlink>
      <w:r w:rsidRPr="52490C81">
        <w:rPr>
          <w:rFonts w:ascii="Times New Roman" w:eastAsia="Times New Roman" w:hAnsi="Times New Roman" w:cs="Times New Roman"/>
          <w:color w:val="0000FF"/>
          <w:sz w:val="24"/>
          <w:szCs w:val="24"/>
          <w:u w:val="single"/>
        </w:rPr>
        <w:t xml:space="preserve"> </w:t>
      </w:r>
      <w:r w:rsidRPr="52490C81">
        <w:rPr>
          <w:rFonts w:ascii="Times New Roman" w:eastAsia="Times New Roman" w:hAnsi="Times New Roman" w:cs="Times New Roman"/>
          <w:color w:val="000000" w:themeColor="text1"/>
          <w:sz w:val="24"/>
          <w:szCs w:val="24"/>
        </w:rPr>
        <w:t xml:space="preserve">under the heading “SF-424 Family.”  </w:t>
      </w:r>
      <w:r w:rsidR="10D4A1E6" w:rsidRPr="52490C81">
        <w:rPr>
          <w:rFonts w:ascii="Times New Roman" w:eastAsia="Times New Roman" w:hAnsi="Times New Roman" w:cs="Times New Roman"/>
          <w:color w:val="000000" w:themeColor="text1"/>
          <w:sz w:val="24"/>
          <w:szCs w:val="24"/>
        </w:rPr>
        <w:t xml:space="preserve">NOTE: </w:t>
      </w:r>
      <w:r w:rsidRPr="52490C81">
        <w:rPr>
          <w:rFonts w:ascii="Times New Roman" w:eastAsia="Times New Roman" w:hAnsi="Times New Roman" w:cs="Times New Roman"/>
          <w:color w:val="000000" w:themeColor="text1"/>
          <w:sz w:val="24"/>
          <w:szCs w:val="24"/>
        </w:rPr>
        <w:t>The SF-424B is required only for those applicants who have not registered in SAM.gov or recertified their registration in SAM.gov since February 2, 2019 and completed the online representations and certifications.  An authorized signature by the applicant must be provided on this form.</w:t>
      </w:r>
    </w:p>
    <w:p w14:paraId="0F60A5AF" w14:textId="22E3E0F2" w:rsidR="00F25DB9" w:rsidRDefault="00F25DB9" w:rsidP="2925E50F">
      <w:pPr>
        <w:pStyle w:val="NoSpacing"/>
        <w:rPr>
          <w:rFonts w:ascii="Times New Roman" w:eastAsia="Times New Roman" w:hAnsi="Times New Roman" w:cs="Times New Roman"/>
          <w:color w:val="000000" w:themeColor="text1"/>
          <w:sz w:val="24"/>
          <w:szCs w:val="24"/>
        </w:rPr>
      </w:pPr>
    </w:p>
    <w:p w14:paraId="26F3A16B" w14:textId="08A46344"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note: </w:t>
      </w:r>
    </w:p>
    <w:p w14:paraId="093CE46E" w14:textId="351A007B" w:rsidR="00F25DB9" w:rsidRDefault="135B83EB" w:rsidP="2925E50F">
      <w:pPr>
        <w:pStyle w:val="ListParagraph"/>
        <w:numPr>
          <w:ilvl w:val="0"/>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Other items </w:t>
      </w:r>
      <w:r w:rsidRPr="2925E50F">
        <w:rPr>
          <w:rFonts w:ascii="Times New Roman" w:eastAsia="Times New Roman" w:hAnsi="Times New Roman" w:cs="Times New Roman"/>
          <w:color w:val="000000" w:themeColor="text1"/>
          <w:sz w:val="24"/>
          <w:szCs w:val="24"/>
          <w:u w:val="single"/>
        </w:rPr>
        <w:t>NOT</w:t>
      </w:r>
      <w:r w:rsidRPr="2925E50F">
        <w:rPr>
          <w:rFonts w:ascii="Times New Roman" w:eastAsia="Times New Roman" w:hAnsi="Times New Roman" w:cs="Times New Roman"/>
          <w:color w:val="000000" w:themeColor="text1"/>
          <w:sz w:val="24"/>
          <w:szCs w:val="24"/>
        </w:rPr>
        <w:t xml:space="preserve"> required/requested for submission, but which </w:t>
      </w:r>
      <w:r w:rsidRPr="2925E50F">
        <w:rPr>
          <w:rFonts w:ascii="Times New Roman" w:eastAsia="Times New Roman" w:hAnsi="Times New Roman" w:cs="Times New Roman"/>
          <w:i/>
          <w:iCs/>
          <w:color w:val="000000" w:themeColor="text1"/>
          <w:sz w:val="24"/>
          <w:szCs w:val="24"/>
        </w:rPr>
        <w:t>may</w:t>
      </w:r>
      <w:r w:rsidRPr="2925E50F">
        <w:rPr>
          <w:rFonts w:ascii="Times New Roman" w:eastAsia="Times New Roman" w:hAnsi="Times New Roman" w:cs="Times New Roman"/>
          <w:color w:val="000000" w:themeColor="text1"/>
          <w:sz w:val="24"/>
          <w:szCs w:val="24"/>
        </w:rPr>
        <w:t xml:space="preserve"> be requested if your application is approved for funding include:</w:t>
      </w:r>
    </w:p>
    <w:p w14:paraId="134C9297" w14:textId="73BC9720" w:rsidR="00F25DB9" w:rsidRDefault="135B83EB"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an organization or program audit within the last two (2) years</w:t>
      </w:r>
    </w:p>
    <w:p w14:paraId="11F2F2D1" w14:textId="3A977DB2" w:rsidR="00F25DB9" w:rsidRDefault="135B83EB"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relevant human resources, financial, or procurement policies</w:t>
      </w:r>
    </w:p>
    <w:p w14:paraId="5BFD1E4C" w14:textId="7E2963D8" w:rsidR="00F25DB9" w:rsidRDefault="135B83EB"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9EFDFAC" w14:textId="27463C4C" w:rsidR="00F25DB9" w:rsidRDefault="135B83EB" w:rsidP="2925E50F">
      <w:pPr>
        <w:pStyle w:val="ListParagraph"/>
        <w:numPr>
          <w:ilvl w:val="0"/>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2EBA4262" w14:textId="30E72B33"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Special Characters in Submissions</w:t>
      </w:r>
    </w:p>
    <w:p w14:paraId="171872E9" w14:textId="52630FDB" w:rsidR="00F25DB9" w:rsidRDefault="135B83EB" w:rsidP="52490C81">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Grants.gov does not accept all UTF-8 special characters in file attachment names. Applicants are able to enter all special characters from the UTF-8 character set when submitting applications </w:t>
      </w:r>
      <w:r w:rsidRPr="52490C81">
        <w:rPr>
          <w:rFonts w:ascii="Times New Roman" w:eastAsia="Times New Roman" w:hAnsi="Times New Roman" w:cs="Times New Roman"/>
          <w:color w:val="000000" w:themeColor="text1"/>
          <w:sz w:val="24"/>
          <w:szCs w:val="24"/>
        </w:rPr>
        <w:lastRenderedPageBreak/>
        <w:t>and information to Grants.gov. However, if the grantor's system is not yet compatible with these special characters, the grantor system may produce garbled or missing text in the application. As a result, the application may be rejected. </w:t>
      </w:r>
    </w:p>
    <w:p w14:paraId="18EEDC86" w14:textId="03B4147B" w:rsidR="00F25DB9" w:rsidRDefault="05E2AB23" w:rsidP="2925E50F">
      <w:pPr>
        <w:spacing w:after="200" w:line="240" w:lineRule="auto"/>
        <w:rPr>
          <w:rFonts w:ascii="Times New Roman" w:eastAsia="Times New Roman" w:hAnsi="Times New Roman" w:cs="Times New Roman"/>
          <w:sz w:val="24"/>
          <w:szCs w:val="24"/>
          <w:highlight w:val="lightGray"/>
        </w:rPr>
      </w:pPr>
      <w:r w:rsidRPr="2925E50F">
        <w:rPr>
          <w:rFonts w:ascii="Times New Roman" w:eastAsia="Times New Roman" w:hAnsi="Times New Roman" w:cs="Times New Roman"/>
          <w:b/>
          <w:bCs/>
          <w:sz w:val="24"/>
          <w:szCs w:val="24"/>
          <w:highlight w:val="lightGray"/>
        </w:rPr>
        <w:t>F. Review and Selection Process</w:t>
      </w:r>
      <w:r w:rsidR="39EB002D" w:rsidRPr="2925E50F">
        <w:rPr>
          <w:rFonts w:ascii="Times New Roman" w:eastAsia="Times New Roman" w:hAnsi="Times New Roman" w:cs="Times New Roman"/>
          <w:b/>
          <w:bCs/>
          <w:sz w:val="24"/>
          <w:szCs w:val="24"/>
          <w:highlight w:val="lightGray"/>
        </w:rPr>
        <w:t xml:space="preserve">                                                                                                    </w:t>
      </w:r>
    </w:p>
    <w:p w14:paraId="114924DC" w14:textId="0086AD0F"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1.  Acknowledgement of receipt.</w:t>
      </w:r>
      <w:r w:rsidRPr="2925E50F">
        <w:rPr>
          <w:rFonts w:ascii="Times New Roman" w:eastAsia="Times New Roman" w:hAnsi="Times New Roman" w:cs="Times New Roman"/>
          <w:color w:val="000000" w:themeColor="text1"/>
          <w:sz w:val="24"/>
          <w:szCs w:val="24"/>
        </w:rPr>
        <w:t xml:space="preserve">  Applicants will receive acknowledgment of receipt of their proposal.</w:t>
      </w:r>
    </w:p>
    <w:p w14:paraId="462325FF" w14:textId="5407928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C9DF56B" w14:textId="18EBD8A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2.  Review.</w:t>
      </w:r>
      <w:r w:rsidRPr="2925E50F">
        <w:rPr>
          <w:rFonts w:ascii="Times New Roman" w:eastAsia="Times New Roman" w:hAnsi="Times New Roman" w:cs="Times New Roman"/>
          <w:color w:val="000000" w:themeColor="text1"/>
          <w:sz w:val="24"/>
          <w:szCs w:val="24"/>
        </w:rPr>
        <w:t xml:space="preserve">  All submissions are screened for technical eligibility.</w:t>
      </w:r>
      <w:r w:rsidRPr="2925E50F">
        <w:rPr>
          <w:rFonts w:ascii="Times New Roman" w:eastAsia="Times New Roman" w:hAnsi="Times New Roman" w:cs="Times New Roman"/>
          <w:b/>
          <w:bCs/>
          <w:color w:val="000000" w:themeColor="text1"/>
          <w:sz w:val="24"/>
          <w:szCs w:val="24"/>
        </w:rPr>
        <w:t xml:space="preserve"> If a submission is missing any required forms/documents </w:t>
      </w:r>
      <w:r w:rsidR="00B16D28" w:rsidRPr="2925E50F">
        <w:rPr>
          <w:rFonts w:ascii="Times New Roman" w:eastAsia="Times New Roman" w:hAnsi="Times New Roman" w:cs="Times New Roman"/>
          <w:b/>
          <w:bCs/>
          <w:color w:val="000000" w:themeColor="text1"/>
          <w:sz w:val="24"/>
          <w:szCs w:val="24"/>
        </w:rPr>
        <w:t>listed,</w:t>
      </w:r>
      <w:r w:rsidRPr="2925E50F">
        <w:rPr>
          <w:rFonts w:ascii="Times New Roman" w:eastAsia="Times New Roman" w:hAnsi="Times New Roman" w:cs="Times New Roman"/>
          <w:b/>
          <w:bCs/>
          <w:color w:val="000000" w:themeColor="text1"/>
          <w:sz w:val="24"/>
          <w:szCs w:val="24"/>
        </w:rPr>
        <w:t xml:space="preserve"> it will be considered ineligible and will not be reviewed by the grants review committee.</w:t>
      </w:r>
      <w:r w:rsidRPr="2925E50F">
        <w:rPr>
          <w:rFonts w:ascii="Times New Roman" w:eastAsia="Times New Roman" w:hAnsi="Times New Roman" w:cs="Times New Roman"/>
          <w:color w:val="000000" w:themeColor="text1"/>
          <w:sz w:val="24"/>
          <w:szCs w:val="24"/>
        </w:rPr>
        <w:t xml:space="preserve"> A technical review panel will review the proposal and based upon the criteria noted in this NOFO. </w:t>
      </w:r>
    </w:p>
    <w:p w14:paraId="701B8E8B" w14:textId="340DD76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7C09DD5" w14:textId="26EB6199"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3.  Follow up notification</w:t>
      </w:r>
      <w:r w:rsidRPr="2925E50F">
        <w:rPr>
          <w:rFonts w:ascii="Times New Roman" w:eastAsia="Times New Roman" w:hAnsi="Times New Roman" w:cs="Times New Roman"/>
          <w:color w:val="000000" w:themeColor="text1"/>
          <w:sz w:val="24"/>
          <w:szCs w:val="24"/>
        </w:rPr>
        <w:t>.  Applicants will generally be notified within 90 days after the NOFO deadline regarding the results of the review panel.</w:t>
      </w:r>
    </w:p>
    <w:p w14:paraId="49D9F47C" w14:textId="13A58C1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27FD48ED" w14:textId="04D4BDEF"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G. Application Evaluation Criteria</w:t>
      </w:r>
      <w:r w:rsidR="762A781D" w:rsidRPr="2925E50F">
        <w:rPr>
          <w:rFonts w:ascii="Times New Roman" w:eastAsia="Times New Roman" w:hAnsi="Times New Roman" w:cs="Times New Roman"/>
          <w:b/>
          <w:bCs/>
          <w:color w:val="000000" w:themeColor="text1"/>
          <w:sz w:val="24"/>
          <w:szCs w:val="24"/>
          <w:highlight w:val="lightGray"/>
        </w:rPr>
        <w:t xml:space="preserve">                                                                                               </w:t>
      </w:r>
    </w:p>
    <w:p w14:paraId="38E91B26" w14:textId="156B14F6" w:rsidR="00F25DB9" w:rsidRDefault="05E2AB23" w:rsidP="2925E50F">
      <w:pPr>
        <w:spacing w:after="200" w:line="240" w:lineRule="auto"/>
        <w:ind w:left="36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Criteria</w:t>
      </w:r>
      <w:r w:rsidR="6A431169" w:rsidRPr="2244B8BC">
        <w:rPr>
          <w:rFonts w:ascii="Times New Roman" w:eastAsia="Times New Roman" w:hAnsi="Times New Roman" w:cs="Times New Roman"/>
          <w:b/>
          <w:bCs/>
          <w:color w:val="000000" w:themeColor="text1"/>
          <w:sz w:val="24"/>
          <w:szCs w:val="24"/>
        </w:rPr>
        <w:t>:</w:t>
      </w:r>
      <w:r w:rsidRPr="2244B8BC">
        <w:rPr>
          <w:rFonts w:ascii="Times New Roman" w:eastAsia="Times New Roman" w:hAnsi="Times New Roman" w:cs="Times New Roman"/>
          <w:color w:val="000000" w:themeColor="text1"/>
          <w:sz w:val="24"/>
          <w:szCs w:val="24"/>
        </w:rPr>
        <w:t xml:space="preserve">  Each application submitted under this announcement will be evaluated and rated on the basis of the criteria enumerated below. The criteria are designed to assess the quality of the proposed project, and to determine the likelihood of its success. </w:t>
      </w:r>
    </w:p>
    <w:p w14:paraId="1A4A45DD" w14:textId="4B061B82" w:rsidR="00F25DB9" w:rsidRDefault="05E2AB23" w:rsidP="2244B8BC">
      <w:pPr>
        <w:pStyle w:val="ListParagraph"/>
        <w:numPr>
          <w:ilvl w:val="0"/>
          <w:numId w:val="8"/>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Quality and Feasibility of the Program Idea</w:t>
      </w:r>
      <w:r w:rsidRPr="52490C81">
        <w:rPr>
          <w:rFonts w:ascii="Times New Roman" w:eastAsia="Times New Roman" w:hAnsi="Times New Roman" w:cs="Times New Roman"/>
          <w:color w:val="000000" w:themeColor="text1"/>
          <w:sz w:val="24"/>
          <w:szCs w:val="24"/>
        </w:rPr>
        <w:t xml:space="preserve"> </w:t>
      </w:r>
      <w:r w:rsidRPr="52490C81">
        <w:rPr>
          <w:rFonts w:ascii="Times New Roman" w:eastAsia="Times New Roman" w:hAnsi="Times New Roman" w:cs="Times New Roman"/>
          <w:b/>
          <w:bCs/>
          <w:color w:val="000000" w:themeColor="text1"/>
          <w:sz w:val="24"/>
          <w:szCs w:val="24"/>
        </w:rPr>
        <w:t xml:space="preserve">– </w:t>
      </w:r>
      <w:r w:rsidRPr="00BD77B5">
        <w:rPr>
          <w:rFonts w:ascii="Times New Roman" w:eastAsia="Times New Roman" w:hAnsi="Times New Roman" w:cs="Times New Roman"/>
          <w:b/>
          <w:bCs/>
          <w:color w:val="000000" w:themeColor="text1"/>
          <w:sz w:val="24"/>
          <w:szCs w:val="24"/>
        </w:rPr>
        <w:t>25 points:</w:t>
      </w:r>
      <w:r w:rsidRPr="52490C81">
        <w:rPr>
          <w:rFonts w:ascii="Times New Roman" w:eastAsia="Times New Roman" w:hAnsi="Times New Roman" w:cs="Times New Roman"/>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w:t>
      </w:r>
    </w:p>
    <w:p w14:paraId="7AA5DD75" w14:textId="20B4691F" w:rsidR="00F25DB9" w:rsidRDefault="05E2AB23" w:rsidP="2244B8BC">
      <w:pPr>
        <w:pStyle w:val="ListParagraph"/>
        <w:numPr>
          <w:ilvl w:val="0"/>
          <w:numId w:val="7"/>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Organizational Capacity and Record on Previous Grants – </w:t>
      </w:r>
      <w:r w:rsidRPr="00BD77B5">
        <w:rPr>
          <w:rFonts w:ascii="Times New Roman" w:eastAsia="Times New Roman" w:hAnsi="Times New Roman" w:cs="Times New Roman"/>
          <w:b/>
          <w:bCs/>
          <w:color w:val="000000" w:themeColor="text1"/>
          <w:sz w:val="24"/>
          <w:szCs w:val="24"/>
        </w:rPr>
        <w:t>25 points:</w:t>
      </w:r>
      <w:r w:rsidRPr="52490C81">
        <w:rPr>
          <w:rFonts w:ascii="Times New Roman" w:eastAsia="Times New Roman" w:hAnsi="Times New Roman" w:cs="Times New Roman"/>
          <w:color w:val="000000" w:themeColor="text1"/>
          <w:sz w:val="24"/>
          <w:szCs w:val="24"/>
        </w:rPr>
        <w:t xml:space="preserve"> </w:t>
      </w:r>
    </w:p>
    <w:p w14:paraId="296A8BA3" w14:textId="51474978" w:rsidR="00F25DB9" w:rsidRDefault="05E2AB23" w:rsidP="2925E50F">
      <w:pPr>
        <w:pStyle w:val="ListParagraph"/>
        <w:numPr>
          <w:ilvl w:val="1"/>
          <w:numId w:val="7"/>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w:t>
      </w:r>
    </w:p>
    <w:p w14:paraId="736B43EA" w14:textId="1AF7FC09" w:rsidR="00F25DB9" w:rsidRDefault="05E2AB23" w:rsidP="2925E50F">
      <w:pPr>
        <w:pStyle w:val="ListParagraph"/>
        <w:numPr>
          <w:ilvl w:val="1"/>
          <w:numId w:val="7"/>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organization demonstrates that it has a clear understanding of the underlying issue that the project will address.</w:t>
      </w:r>
    </w:p>
    <w:p w14:paraId="4EDDB245" w14:textId="0DB3FE08" w:rsidR="00F25DB9" w:rsidRDefault="05E2AB23" w:rsidP="2925E50F">
      <w:pPr>
        <w:pStyle w:val="ListParagraph"/>
        <w:numPr>
          <w:ilvl w:val="1"/>
          <w:numId w:val="7"/>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organization demonstrates capacity for successful planning and responsible fiscal management. This includes a financial management system and a bank account. </w:t>
      </w:r>
    </w:p>
    <w:p w14:paraId="70FB5709" w14:textId="7CD10CDA" w:rsidR="00F25DB9" w:rsidRDefault="05E2AB23" w:rsidP="2925E50F">
      <w:pPr>
        <w:pStyle w:val="ListParagraph"/>
        <w:numPr>
          <w:ilvl w:val="1"/>
          <w:numId w:val="7"/>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w:t>
      </w:r>
    </w:p>
    <w:p w14:paraId="128B3DB4" w14:textId="133C1CFD" w:rsidR="00F25DB9" w:rsidRDefault="05E2AB23" w:rsidP="2925E50F">
      <w:pPr>
        <w:pStyle w:val="ListParagraph"/>
        <w:numPr>
          <w:ilvl w:val="1"/>
          <w:numId w:val="7"/>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3D000CCB" w14:textId="6EE84184" w:rsidR="00F25DB9" w:rsidRDefault="05E2AB23" w:rsidP="2244B8BC">
      <w:pPr>
        <w:pStyle w:val="ListParagraph"/>
        <w:numPr>
          <w:ilvl w:val="0"/>
          <w:numId w:val="7"/>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Planning/Ability to Achieve Objectives – </w:t>
      </w:r>
      <w:r w:rsidRPr="00BD77B5">
        <w:rPr>
          <w:rFonts w:ascii="Times New Roman" w:eastAsia="Times New Roman" w:hAnsi="Times New Roman" w:cs="Times New Roman"/>
          <w:b/>
          <w:bCs/>
          <w:color w:val="000000" w:themeColor="text1"/>
          <w:sz w:val="24"/>
          <w:szCs w:val="24"/>
        </w:rPr>
        <w:t>15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w:t>
      </w:r>
      <w:r w:rsidRPr="52490C81">
        <w:rPr>
          <w:rFonts w:ascii="Times New Roman" w:eastAsia="Times New Roman" w:hAnsi="Times New Roman" w:cs="Times New Roman"/>
          <w:color w:val="000000" w:themeColor="text1"/>
          <w:sz w:val="24"/>
          <w:szCs w:val="24"/>
        </w:rPr>
        <w:lastRenderedPageBreak/>
        <w:t>includes a reasonable implementation timeline. The project scope is appropriate and clearly defined.</w:t>
      </w:r>
    </w:p>
    <w:p w14:paraId="4CA5EF8E" w14:textId="435154CF" w:rsidR="00F25DB9" w:rsidRDefault="05E2AB23" w:rsidP="2925E50F">
      <w:pPr>
        <w:pStyle w:val="ListParagraph"/>
        <w:numPr>
          <w:ilvl w:val="1"/>
          <w:numId w:val="7"/>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 media or amplification plan (if appropriate) that shows how the organization will use social or traditional media or otherwise increase the number of people who gain exposure to the issue and knowledge of the activities beyond the core participants.</w:t>
      </w:r>
    </w:p>
    <w:p w14:paraId="70863A27" w14:textId="68C040FE" w:rsidR="00F25DB9" w:rsidRDefault="05E2AB23" w:rsidP="2244B8BC">
      <w:pPr>
        <w:pStyle w:val="ListParagraph"/>
        <w:numPr>
          <w:ilvl w:val="0"/>
          <w:numId w:val="7"/>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Budget – </w:t>
      </w:r>
      <w:r w:rsidRPr="00BD77B5">
        <w:rPr>
          <w:rFonts w:ascii="Times New Roman" w:eastAsia="Times New Roman" w:hAnsi="Times New Roman" w:cs="Times New Roman"/>
          <w:b/>
          <w:bCs/>
          <w:color w:val="000000" w:themeColor="text1"/>
          <w:sz w:val="24"/>
          <w:szCs w:val="24"/>
        </w:rPr>
        <w:t>10 points:</w:t>
      </w:r>
      <w:r w:rsidRPr="52490C81">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38798887" w14:textId="3A2E8E4E" w:rsidR="00F25DB9" w:rsidRDefault="05E2AB23" w:rsidP="2244B8BC">
      <w:pPr>
        <w:pStyle w:val="ListParagraph"/>
        <w:numPr>
          <w:ilvl w:val="0"/>
          <w:numId w:val="7"/>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Monitoring and Evaluation - </w:t>
      </w:r>
      <w:r w:rsidR="00BD77B5" w:rsidRPr="00BD77B5">
        <w:rPr>
          <w:rFonts w:ascii="Times New Roman" w:eastAsia="Times New Roman" w:hAnsi="Times New Roman" w:cs="Times New Roman"/>
          <w:b/>
          <w:bCs/>
          <w:color w:val="000000" w:themeColor="text1"/>
          <w:sz w:val="24"/>
          <w:szCs w:val="24"/>
        </w:rPr>
        <w:t>15</w:t>
      </w:r>
      <w:r w:rsidRPr="00BD77B5">
        <w:rPr>
          <w:rFonts w:ascii="Times New Roman" w:eastAsia="Times New Roman" w:hAnsi="Times New Roman" w:cs="Times New Roman"/>
          <w:b/>
          <w:bCs/>
          <w:color w:val="000000" w:themeColor="text1"/>
          <w:sz w:val="24"/>
          <w:szCs w:val="24"/>
        </w:rPr>
        <w:t xml:space="preserve"> points:</w:t>
      </w:r>
      <w:r w:rsidRPr="52490C81">
        <w:rPr>
          <w:rFonts w:ascii="Times New Roman" w:eastAsia="Times New Roman" w:hAnsi="Times New Roman" w:cs="Times New Roman"/>
          <w:color w:val="000000" w:themeColor="text1"/>
          <w:sz w:val="24"/>
          <w:szCs w:val="24"/>
        </w:rPr>
        <w:t xml:space="preserve"> Points for M&amp;E will be awarded by considering three subset criteria within the narrative: (1) Technical M&amp;E; (2) Program Design; and (3) Learning. Specifically, scoring will be based on the following:  </w:t>
      </w:r>
    </w:p>
    <w:p w14:paraId="2787D0E9" w14:textId="07D1BA23" w:rsidR="00F25DB9" w:rsidRDefault="05E2AB23" w:rsidP="2925E50F">
      <w:pPr>
        <w:pStyle w:val="ListParagraph"/>
        <w:numPr>
          <w:ilvl w:val="1"/>
          <w:numId w:val="7"/>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Technical M&amp;E:</w:t>
      </w:r>
      <w:r w:rsidRPr="2925E50F">
        <w:rPr>
          <w:rFonts w:ascii="Times New Roman" w:eastAsia="Times New Roman" w:hAnsi="Times New Roman" w:cs="Times New Roman"/>
          <w:color w:val="000000" w:themeColor="text1"/>
          <w:sz w:val="24"/>
          <w:szCs w:val="24"/>
        </w:rPr>
        <w:t xml:space="preserve"> A submission will be considered technically sound if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w:t>
      </w:r>
      <w:r w:rsidR="00BD77B5">
        <w:rPr>
          <w:rFonts w:ascii="Times New Roman" w:eastAsia="Times New Roman" w:hAnsi="Times New Roman" w:cs="Times New Roman"/>
          <w:color w:val="000000" w:themeColor="text1"/>
          <w:sz w:val="24"/>
          <w:szCs w:val="24"/>
        </w:rPr>
        <w:t xml:space="preserve">Use of the suggested template </w:t>
      </w:r>
      <w:r w:rsidRPr="2925E50F">
        <w:rPr>
          <w:rFonts w:ascii="Times New Roman" w:eastAsia="Times New Roman" w:hAnsi="Times New Roman" w:cs="Times New Roman"/>
          <w:color w:val="000000" w:themeColor="text1"/>
          <w:sz w:val="24"/>
          <w:szCs w:val="24"/>
        </w:rPr>
        <w:t>(Attachments 3 &amp; 3.1) will satisfy these requirements.  Funded projects will have their plans finalized during the negotiation phase, and monitoring plans may be subject to periodic updates throughout the life of the project.</w:t>
      </w:r>
    </w:p>
    <w:p w14:paraId="034EB168" w14:textId="6880DB24" w:rsidR="00F25DB9" w:rsidRDefault="05E2AB23" w:rsidP="2925E50F">
      <w:pPr>
        <w:pStyle w:val="ListParagraph"/>
        <w:numPr>
          <w:ilvl w:val="1"/>
          <w:numId w:val="7"/>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Program Design:</w:t>
      </w:r>
      <w:r w:rsidRPr="2925E50F">
        <w:rPr>
          <w:rFonts w:ascii="Times New Roman" w:eastAsia="Times New Roman" w:hAnsi="Times New Roman" w:cs="Times New Roman"/>
          <w:color w:val="000000" w:themeColor="text1"/>
          <w:sz w:val="24"/>
          <w:szCs w:val="24"/>
        </w:rPr>
        <w:t xml:space="preserve"> A submission will be considered well designed if the proposal addresses a significant problem, identifies an appropriate target audience, and presents a clear theory of change on how the program will address that problem.  Whether through a logical framework, theory of change diagram, or a set of if-then statements, the proposal should state in some form “</w:t>
      </w:r>
      <w:r w:rsidRPr="2925E50F">
        <w:rPr>
          <w:rFonts w:ascii="Times New Roman" w:eastAsia="Times New Roman" w:hAnsi="Times New Roman" w:cs="Times New Roman"/>
          <w:i/>
          <w:iCs/>
          <w:color w:val="000000" w:themeColor="text1"/>
          <w:sz w:val="24"/>
          <w:szCs w:val="24"/>
        </w:rPr>
        <w:t>If</w:t>
      </w:r>
      <w:r w:rsidRPr="2925E50F">
        <w:rPr>
          <w:rFonts w:ascii="Times New Roman" w:eastAsia="Times New Roman" w:hAnsi="Times New Roman" w:cs="Times New Roman"/>
          <w:color w:val="000000" w:themeColor="text1"/>
          <w:sz w:val="24"/>
          <w:szCs w:val="24"/>
        </w:rPr>
        <w:t xml:space="preserve"> these activities are completed, </w:t>
      </w:r>
      <w:r w:rsidRPr="2925E50F">
        <w:rPr>
          <w:rFonts w:ascii="Times New Roman" w:eastAsia="Times New Roman" w:hAnsi="Times New Roman" w:cs="Times New Roman"/>
          <w:i/>
          <w:iCs/>
          <w:color w:val="000000" w:themeColor="text1"/>
          <w:sz w:val="24"/>
          <w:szCs w:val="24"/>
        </w:rPr>
        <w:t>then</w:t>
      </w:r>
      <w:r w:rsidRPr="2925E50F">
        <w:rPr>
          <w:rFonts w:ascii="Times New Roman" w:eastAsia="Times New Roman" w:hAnsi="Times New Roman" w:cs="Times New Roman"/>
          <w:color w:val="000000" w:themeColor="text1"/>
          <w:sz w:val="24"/>
          <w:szCs w:val="24"/>
        </w:rPr>
        <w:t xml:space="preserve"> these outcomes will result”.  Further, if the project requires selecting participants, or beneficiaries, the proposal should articulate how the selection will be done in an equitable way.  </w:t>
      </w:r>
    </w:p>
    <w:p w14:paraId="29607821" w14:textId="277E9742" w:rsidR="00F25DB9" w:rsidRDefault="05E2AB23" w:rsidP="2925E50F">
      <w:pPr>
        <w:pStyle w:val="ListParagraph"/>
        <w:numPr>
          <w:ilvl w:val="1"/>
          <w:numId w:val="7"/>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Learning:</w:t>
      </w:r>
      <w:r w:rsidRPr="2925E50F">
        <w:rPr>
          <w:rFonts w:ascii="Times New Roman" w:eastAsia="Times New Roman" w:hAnsi="Times New Roman" w:cs="Times New Roman"/>
          <w:color w:val="000000" w:themeColor="text1"/>
          <w:sz w:val="24"/>
          <w:szCs w:val="24"/>
        </w:rPr>
        <w:t xml:space="preserve"> A submission will satisfy the learning component by demonstrating an ability to adjust project activities based on new information.  Does the design incorporate community or participant feedback to allow for adjustments?  If the proposal is from a prior grantee, does the proposal discuss how the grantee has adapted, improved or otherwise modified their approach based on learning from previous experience/past performance? If this is a new grantee or new project, has the proposal demonstrated that the applicant used desk research, prior experience, or other evidence to directly inform program design? </w:t>
      </w:r>
    </w:p>
    <w:p w14:paraId="615AFFE7" w14:textId="514A278F" w:rsidR="00F25DB9" w:rsidRDefault="00F25DB9" w:rsidP="2925E50F">
      <w:pPr>
        <w:spacing w:after="0" w:line="240" w:lineRule="auto"/>
        <w:ind w:left="2160"/>
        <w:rPr>
          <w:rFonts w:ascii="Times New Roman" w:eastAsia="Times New Roman" w:hAnsi="Times New Roman" w:cs="Times New Roman"/>
          <w:color w:val="000000" w:themeColor="text1"/>
          <w:sz w:val="24"/>
          <w:szCs w:val="24"/>
        </w:rPr>
      </w:pPr>
    </w:p>
    <w:p w14:paraId="3E604097" w14:textId="5BF26F55" w:rsidR="00F25DB9" w:rsidRDefault="05E2AB23" w:rsidP="2925E50F">
      <w:pPr>
        <w:spacing w:after="0" w:line="240" w:lineRule="auto"/>
        <w:ind w:left="144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Expenses directly associated with monitoring and evaluation are considered allowable.  The suggested template includes a space to list the portion of the total budget amount directly associated with monitoring and evaluation activities.</w:t>
      </w:r>
    </w:p>
    <w:p w14:paraId="54D514D5" w14:textId="27A9D352" w:rsidR="00F25DB9" w:rsidRDefault="05E2AB23" w:rsidP="2244B8BC">
      <w:pPr>
        <w:pStyle w:val="ListParagraph"/>
        <w:numPr>
          <w:ilvl w:val="0"/>
          <w:numId w:val="7"/>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Sustainability – </w:t>
      </w:r>
      <w:r w:rsidRPr="00BD77B5">
        <w:rPr>
          <w:rFonts w:ascii="Times New Roman" w:eastAsia="Times New Roman" w:hAnsi="Times New Roman" w:cs="Times New Roman"/>
          <w:b/>
          <w:bCs/>
          <w:color w:val="000000" w:themeColor="text1"/>
          <w:sz w:val="24"/>
          <w:szCs w:val="24"/>
        </w:rPr>
        <w:t>10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project proposal describes clearly the approach that will be used to ensure maximum sustainability or advancement of project goals after the end of project activity.</w:t>
      </w:r>
    </w:p>
    <w:p w14:paraId="194D2280" w14:textId="7F370406"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7A7CF52" w14:textId="632483FE"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H. Federal Award Notices</w:t>
      </w:r>
      <w:r w:rsidR="2E97FC37" w:rsidRPr="2925E50F">
        <w:rPr>
          <w:rFonts w:ascii="Times New Roman" w:eastAsia="Times New Roman" w:hAnsi="Times New Roman" w:cs="Times New Roman"/>
          <w:b/>
          <w:bCs/>
          <w:color w:val="000000" w:themeColor="text1"/>
          <w:sz w:val="24"/>
          <w:szCs w:val="24"/>
          <w:highlight w:val="lightGray"/>
        </w:rPr>
        <w:t xml:space="preserve">                                                                                                              </w:t>
      </w:r>
    </w:p>
    <w:p w14:paraId="3C69F416" w14:textId="0ADAB885"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project expenses beginning on the start date shown on the grant award document signed by the Grants Officer.</w:t>
      </w:r>
    </w:p>
    <w:p w14:paraId="29F304FE" w14:textId="128DA1D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D9CEE69" w14:textId="1B45BDA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Federal government is not obligated to make any Federal award as a result of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in excess of the award ceiling.</w:t>
      </w:r>
    </w:p>
    <w:p w14:paraId="3751DDFD" w14:textId="7E66AFEA"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Administrative and National Policy Requirements</w:t>
      </w:r>
    </w:p>
    <w:p w14:paraId="286D9AC3" w14:textId="3C5AF53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Terms and Conditions:</w:t>
      </w:r>
      <w:r w:rsidRPr="2925E50F">
        <w:rPr>
          <w:rFonts w:ascii="Times New Roman" w:eastAsia="Times New Roman" w:hAnsi="Times New Roman" w:cs="Times New Roman"/>
          <w:color w:val="000000" w:themeColor="text1"/>
          <w:sz w:val="24"/>
          <w:szCs w:val="24"/>
        </w:rPr>
        <w:t xml:space="preserve"> Before submitting an application,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w:t>
      </w:r>
      <w:hyperlink r:id="rId36">
        <w:r w:rsidRPr="2925E50F">
          <w:rPr>
            <w:rStyle w:val="Hyperlink"/>
            <w:rFonts w:ascii="Times New Roman" w:eastAsia="Times New Roman" w:hAnsi="Times New Roman" w:cs="Times New Roman"/>
            <w:color w:val="0563C1"/>
            <w:sz w:val="24"/>
            <w:szCs w:val="24"/>
          </w:rPr>
          <w:t>https://www.state.gov/m/a/ope/index.htm</w:t>
        </w:r>
      </w:hyperlink>
    </w:p>
    <w:p w14:paraId="01B45B4C" w14:textId="4D9B918B" w:rsidR="00F25DB9" w:rsidRDefault="00F25DB9" w:rsidP="2925E50F">
      <w:pPr>
        <w:spacing w:after="0" w:line="240" w:lineRule="auto"/>
        <w:rPr>
          <w:rFonts w:ascii="Times New Roman" w:eastAsia="Times New Roman" w:hAnsi="Times New Roman" w:cs="Times New Roman"/>
          <w:color w:val="0563C1"/>
          <w:sz w:val="24"/>
          <w:szCs w:val="24"/>
          <w:u w:val="single"/>
        </w:rPr>
      </w:pPr>
    </w:p>
    <w:p w14:paraId="552651FA" w14:textId="46456ACC"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Reporting</w:t>
      </w:r>
    </w:p>
    <w:p w14:paraId="40B509EF" w14:textId="7553B6A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Recipients are required to quarterly program progress and financial reports throughout the project period. Progress and financial reports are due 30 days after the reporting period. Final certified programmatic and financial reports are due 90 days after the close of the project period. </w:t>
      </w:r>
    </w:p>
    <w:p w14:paraId="68232997" w14:textId="45D47627"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4024D4C8" w14:textId="4CF7007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All reports are to be submitted electronically. </w:t>
      </w:r>
    </w:p>
    <w:p w14:paraId="428D8CAE" w14:textId="0E96F90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Awardees that are deemed to be high risk may be required to submit more extensive and frequent reports until their high risk designation has been removed. </w:t>
      </w:r>
    </w:p>
    <w:p w14:paraId="1E1E258C" w14:textId="46F57C77"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Awardee must also provide the Embassy on an annual basis an inventory of all the U.S. government provided equipment using the SF428 form. </w:t>
      </w:r>
    </w:p>
    <w:p w14:paraId="6E943AD8" w14:textId="77841218"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6E452310" w14:textId="3F2D022D"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I. Other Information                                                                                                                       </w:t>
      </w:r>
    </w:p>
    <w:p w14:paraId="304A0684" w14:textId="46FF7AB0"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Guidelines for Budget Justification</w:t>
      </w:r>
    </w:p>
    <w:p w14:paraId="3B366CE4" w14:textId="01AD1E02"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lastRenderedPageBreak/>
        <w:t>Personnel and Fringe Benefits</w:t>
      </w:r>
      <w:r w:rsidRPr="2925E50F">
        <w:rPr>
          <w:rFonts w:ascii="Times New Roman" w:eastAsia="Times New Roman" w:hAnsi="Times New Roman" w:cs="Times New Roman"/>
          <w:color w:val="000000" w:themeColor="text1"/>
          <w:sz w:val="24"/>
          <w:szCs w:val="24"/>
        </w:rPr>
        <w:t>: Describe the wages, salaries, and benefits of temporary or permanent staff who will be working directly for the applicant on the project, and the percentage of their time that will be spent on the project.</w:t>
      </w:r>
    </w:p>
    <w:p w14:paraId="741AD063" w14:textId="1AD82C7E"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Travel</w:t>
      </w:r>
      <w:r w:rsidRPr="2925E50F">
        <w:rPr>
          <w:rFonts w:ascii="Times New Roman" w:eastAsia="Times New Roman" w:hAnsi="Times New Roman" w:cs="Times New Roman"/>
          <w:color w:val="000000" w:themeColor="text1"/>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7A4C1847" w14:textId="18E79B8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Equipment</w:t>
      </w:r>
      <w:r w:rsidRPr="2925E50F">
        <w:rPr>
          <w:rFonts w:ascii="Times New Roman" w:eastAsia="Times New Roman" w:hAnsi="Times New Roman" w:cs="Times New Roman"/>
          <w:color w:val="000000" w:themeColor="text1"/>
          <w:sz w:val="24"/>
          <w:szCs w:val="24"/>
        </w:rPr>
        <w:t>: Describe any machinery, furniture, or other personal property that is required for the project, which has a useful life of more than one year (or a life longer than the duration of the project), and costs at least $5,000 per unit.</w:t>
      </w:r>
    </w:p>
    <w:p w14:paraId="13E0F533" w14:textId="255DCE8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Supplies</w:t>
      </w:r>
      <w:r w:rsidRPr="2925E50F">
        <w:rPr>
          <w:rFonts w:ascii="Times New Roman" w:eastAsia="Times New Roman" w:hAnsi="Times New Roman" w:cs="Times New Roman"/>
          <w:color w:val="000000" w:themeColor="text1"/>
          <w:sz w:val="24"/>
          <w:szCs w:val="24"/>
        </w:rPr>
        <w:t>: List and describe all the items and materials, including any computer devices, that are needed for the project. If an item costs more than $5,000 per unit, then put it in the budget under Equipment.</w:t>
      </w:r>
    </w:p>
    <w:p w14:paraId="72A35051" w14:textId="250A916D"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Contractual</w:t>
      </w:r>
      <w:r w:rsidRPr="2925E50F">
        <w:rPr>
          <w:rFonts w:ascii="Times New Roman" w:eastAsia="Times New Roman" w:hAnsi="Times New Roman" w:cs="Times New Roman"/>
          <w:color w:val="000000" w:themeColor="text1"/>
          <w:sz w:val="24"/>
          <w:szCs w:val="24"/>
        </w:rPr>
        <w:t xml:space="preserve">: Describe goods and services that the applicant plans to acquire through a contract with a vendor.  Also describe any sub-awards to non-profit partners that will help carry out the project activities. </w:t>
      </w:r>
    </w:p>
    <w:p w14:paraId="308F443B" w14:textId="76F113A4"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Other Direct Costs</w:t>
      </w:r>
      <w:r w:rsidRPr="2925E50F">
        <w:rPr>
          <w:rFonts w:ascii="Times New Roman" w:eastAsia="Times New Roman" w:hAnsi="Times New Roman" w:cs="Times New Roman"/>
          <w:color w:val="000000" w:themeColor="text1"/>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p>
    <w:p w14:paraId="3E1B8B3E" w14:textId="115DDBD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Indirect Costs</w:t>
      </w:r>
      <w:r w:rsidRPr="2925E50F">
        <w:rPr>
          <w:rFonts w:ascii="Times New Roman" w:eastAsia="Times New Roman" w:hAnsi="Times New Roman" w:cs="Times New Roman"/>
          <w:color w:val="000000" w:themeColor="text1"/>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4DD60847" w14:textId="5ECF8AEC" w:rsidR="00F25DB9" w:rsidRDefault="05E2AB23" w:rsidP="001176C7">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w:t>
      </w:r>
      <w:r w:rsidRPr="2925E50F">
        <w:rPr>
          <w:rFonts w:ascii="Times New Roman" w:eastAsia="Times New Roman" w:hAnsi="Times New Roman" w:cs="Times New Roman"/>
          <w:color w:val="000000" w:themeColor="text1"/>
          <w:sz w:val="24"/>
          <w:szCs w:val="24"/>
          <w:u w:val="single"/>
        </w:rPr>
        <w:t>Cost Sharing</w:t>
      </w:r>
      <w:r w:rsidRPr="2925E50F">
        <w:rPr>
          <w:rFonts w:ascii="Times New Roman" w:eastAsia="Times New Roman" w:hAnsi="Times New Roman" w:cs="Times New Roman"/>
          <w:color w:val="000000" w:themeColor="text1"/>
          <w:sz w:val="24"/>
          <w:szCs w:val="24"/>
        </w:rPr>
        <w:t>” refers to contributions from the organization or other entities other than the U.S. Embassy.   It also includes in-kind contributions such as volu</w:t>
      </w:r>
      <w:bookmarkStart w:id="1" w:name="_GoBack"/>
      <w:bookmarkEnd w:id="1"/>
      <w:r w:rsidRPr="2925E50F">
        <w:rPr>
          <w:rFonts w:ascii="Times New Roman" w:eastAsia="Times New Roman" w:hAnsi="Times New Roman" w:cs="Times New Roman"/>
          <w:color w:val="000000" w:themeColor="text1"/>
          <w:sz w:val="24"/>
          <w:szCs w:val="24"/>
        </w:rPr>
        <w:t>nteers’ time and donated venues.</w:t>
      </w:r>
    </w:p>
    <w:sectPr w:rsidR="00F25DB9" w:rsidSect="00BD77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747B" w14:textId="77777777" w:rsidR="007825B0" w:rsidRDefault="007825B0" w:rsidP="006C6B94">
      <w:pPr>
        <w:spacing w:after="0" w:line="240" w:lineRule="auto"/>
      </w:pPr>
      <w:r>
        <w:separator/>
      </w:r>
    </w:p>
  </w:endnote>
  <w:endnote w:type="continuationSeparator" w:id="0">
    <w:p w14:paraId="7EEA5F72" w14:textId="77777777" w:rsidR="007825B0" w:rsidRDefault="007825B0" w:rsidP="006C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F40F1" w14:textId="77777777" w:rsidR="007825B0" w:rsidRDefault="007825B0" w:rsidP="006C6B94">
      <w:pPr>
        <w:spacing w:after="0" w:line="240" w:lineRule="auto"/>
      </w:pPr>
      <w:r>
        <w:separator/>
      </w:r>
    </w:p>
  </w:footnote>
  <w:footnote w:type="continuationSeparator" w:id="0">
    <w:p w14:paraId="45CCADEE" w14:textId="77777777" w:rsidR="007825B0" w:rsidRDefault="007825B0" w:rsidP="006C6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6BE"/>
    <w:multiLevelType w:val="hybridMultilevel"/>
    <w:tmpl w:val="FC8AD492"/>
    <w:lvl w:ilvl="0" w:tplc="7F148AC6">
      <w:start w:val="1"/>
      <w:numFmt w:val="bullet"/>
      <w:lvlText w:val=""/>
      <w:lvlJc w:val="left"/>
      <w:pPr>
        <w:ind w:left="720" w:hanging="360"/>
      </w:pPr>
      <w:rPr>
        <w:rFonts w:ascii="Symbol" w:hAnsi="Symbol" w:hint="default"/>
      </w:rPr>
    </w:lvl>
    <w:lvl w:ilvl="1" w:tplc="6784993C">
      <w:start w:val="1"/>
      <w:numFmt w:val="bullet"/>
      <w:lvlText w:val="o"/>
      <w:lvlJc w:val="left"/>
      <w:pPr>
        <w:ind w:left="1440" w:hanging="360"/>
      </w:pPr>
      <w:rPr>
        <w:rFonts w:ascii="Courier New" w:hAnsi="Courier New" w:hint="default"/>
      </w:rPr>
    </w:lvl>
    <w:lvl w:ilvl="2" w:tplc="2550C65C">
      <w:start w:val="1"/>
      <w:numFmt w:val="bullet"/>
      <w:lvlText w:val=""/>
      <w:lvlJc w:val="left"/>
      <w:pPr>
        <w:ind w:left="2160" w:hanging="360"/>
      </w:pPr>
      <w:rPr>
        <w:rFonts w:ascii="Wingdings" w:hAnsi="Wingdings" w:hint="default"/>
      </w:rPr>
    </w:lvl>
    <w:lvl w:ilvl="3" w:tplc="50DEB698">
      <w:start w:val="1"/>
      <w:numFmt w:val="bullet"/>
      <w:lvlText w:val=""/>
      <w:lvlJc w:val="left"/>
      <w:pPr>
        <w:ind w:left="2880" w:hanging="360"/>
      </w:pPr>
      <w:rPr>
        <w:rFonts w:ascii="Symbol" w:hAnsi="Symbol" w:hint="default"/>
      </w:rPr>
    </w:lvl>
    <w:lvl w:ilvl="4" w:tplc="5E123134">
      <w:start w:val="1"/>
      <w:numFmt w:val="bullet"/>
      <w:lvlText w:val="o"/>
      <w:lvlJc w:val="left"/>
      <w:pPr>
        <w:ind w:left="3600" w:hanging="360"/>
      </w:pPr>
      <w:rPr>
        <w:rFonts w:ascii="Courier New" w:hAnsi="Courier New" w:hint="default"/>
      </w:rPr>
    </w:lvl>
    <w:lvl w:ilvl="5" w:tplc="02422178">
      <w:start w:val="1"/>
      <w:numFmt w:val="bullet"/>
      <w:lvlText w:val=""/>
      <w:lvlJc w:val="left"/>
      <w:pPr>
        <w:ind w:left="4320" w:hanging="360"/>
      </w:pPr>
      <w:rPr>
        <w:rFonts w:ascii="Wingdings" w:hAnsi="Wingdings" w:hint="default"/>
      </w:rPr>
    </w:lvl>
    <w:lvl w:ilvl="6" w:tplc="523A0F72">
      <w:start w:val="1"/>
      <w:numFmt w:val="bullet"/>
      <w:lvlText w:val=""/>
      <w:lvlJc w:val="left"/>
      <w:pPr>
        <w:ind w:left="5040" w:hanging="360"/>
      </w:pPr>
      <w:rPr>
        <w:rFonts w:ascii="Symbol" w:hAnsi="Symbol" w:hint="default"/>
      </w:rPr>
    </w:lvl>
    <w:lvl w:ilvl="7" w:tplc="08307A50">
      <w:start w:val="1"/>
      <w:numFmt w:val="bullet"/>
      <w:lvlText w:val="o"/>
      <w:lvlJc w:val="left"/>
      <w:pPr>
        <w:ind w:left="5760" w:hanging="360"/>
      </w:pPr>
      <w:rPr>
        <w:rFonts w:ascii="Courier New" w:hAnsi="Courier New" w:hint="default"/>
      </w:rPr>
    </w:lvl>
    <w:lvl w:ilvl="8" w:tplc="B172F6DA">
      <w:start w:val="1"/>
      <w:numFmt w:val="bullet"/>
      <w:lvlText w:val=""/>
      <w:lvlJc w:val="left"/>
      <w:pPr>
        <w:ind w:left="6480" w:hanging="360"/>
      </w:pPr>
      <w:rPr>
        <w:rFonts w:ascii="Wingdings" w:hAnsi="Wingdings" w:hint="default"/>
      </w:rPr>
    </w:lvl>
  </w:abstractNum>
  <w:abstractNum w:abstractNumId="1" w15:restartNumberingAfterBreak="0">
    <w:nsid w:val="13277443"/>
    <w:multiLevelType w:val="hybridMultilevel"/>
    <w:tmpl w:val="BEF8C3D8"/>
    <w:lvl w:ilvl="0" w:tplc="8756959A">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3" w15:restartNumberingAfterBreak="0">
    <w:nsid w:val="230A6267"/>
    <w:multiLevelType w:val="hybridMultilevel"/>
    <w:tmpl w:val="93A0E798"/>
    <w:lvl w:ilvl="0" w:tplc="719C0A3C">
      <w:start w:val="1"/>
      <w:numFmt w:val="bullet"/>
      <w:lvlText w:val=""/>
      <w:lvlJc w:val="left"/>
      <w:pPr>
        <w:ind w:left="720" w:hanging="360"/>
      </w:pPr>
      <w:rPr>
        <w:rFonts w:ascii="Symbol" w:hAnsi="Symbol" w:hint="default"/>
      </w:rPr>
    </w:lvl>
    <w:lvl w:ilvl="1" w:tplc="073031DE">
      <w:start w:val="1"/>
      <w:numFmt w:val="bullet"/>
      <w:lvlText w:val="o"/>
      <w:lvlJc w:val="left"/>
      <w:pPr>
        <w:ind w:left="1440" w:hanging="360"/>
      </w:pPr>
      <w:rPr>
        <w:rFonts w:ascii="Courier New" w:hAnsi="Courier New" w:hint="default"/>
      </w:rPr>
    </w:lvl>
    <w:lvl w:ilvl="2" w:tplc="5B9A9272">
      <w:start w:val="1"/>
      <w:numFmt w:val="bullet"/>
      <w:lvlText w:val=""/>
      <w:lvlJc w:val="left"/>
      <w:pPr>
        <w:ind w:left="2160" w:hanging="360"/>
      </w:pPr>
      <w:rPr>
        <w:rFonts w:ascii="Wingdings" w:hAnsi="Wingdings" w:hint="default"/>
      </w:rPr>
    </w:lvl>
    <w:lvl w:ilvl="3" w:tplc="8AA42788">
      <w:start w:val="1"/>
      <w:numFmt w:val="bullet"/>
      <w:lvlText w:val=""/>
      <w:lvlJc w:val="left"/>
      <w:pPr>
        <w:ind w:left="2880" w:hanging="360"/>
      </w:pPr>
      <w:rPr>
        <w:rFonts w:ascii="Symbol" w:hAnsi="Symbol" w:hint="default"/>
      </w:rPr>
    </w:lvl>
    <w:lvl w:ilvl="4" w:tplc="DF24F3FC">
      <w:start w:val="1"/>
      <w:numFmt w:val="bullet"/>
      <w:lvlText w:val="o"/>
      <w:lvlJc w:val="left"/>
      <w:pPr>
        <w:ind w:left="3600" w:hanging="360"/>
      </w:pPr>
      <w:rPr>
        <w:rFonts w:ascii="Courier New" w:hAnsi="Courier New" w:hint="default"/>
      </w:rPr>
    </w:lvl>
    <w:lvl w:ilvl="5" w:tplc="B66258B4">
      <w:start w:val="1"/>
      <w:numFmt w:val="bullet"/>
      <w:lvlText w:val=""/>
      <w:lvlJc w:val="left"/>
      <w:pPr>
        <w:ind w:left="4320" w:hanging="360"/>
      </w:pPr>
      <w:rPr>
        <w:rFonts w:ascii="Wingdings" w:hAnsi="Wingdings" w:hint="default"/>
      </w:rPr>
    </w:lvl>
    <w:lvl w:ilvl="6" w:tplc="83AAB6E2">
      <w:start w:val="1"/>
      <w:numFmt w:val="bullet"/>
      <w:lvlText w:val=""/>
      <w:lvlJc w:val="left"/>
      <w:pPr>
        <w:ind w:left="5040" w:hanging="360"/>
      </w:pPr>
      <w:rPr>
        <w:rFonts w:ascii="Symbol" w:hAnsi="Symbol" w:hint="default"/>
      </w:rPr>
    </w:lvl>
    <w:lvl w:ilvl="7" w:tplc="8C5891B6">
      <w:start w:val="1"/>
      <w:numFmt w:val="bullet"/>
      <w:lvlText w:val="o"/>
      <w:lvlJc w:val="left"/>
      <w:pPr>
        <w:ind w:left="5760" w:hanging="360"/>
      </w:pPr>
      <w:rPr>
        <w:rFonts w:ascii="Courier New" w:hAnsi="Courier New" w:hint="default"/>
      </w:rPr>
    </w:lvl>
    <w:lvl w:ilvl="8" w:tplc="95901BB2">
      <w:start w:val="1"/>
      <w:numFmt w:val="bullet"/>
      <w:lvlText w:val=""/>
      <w:lvlJc w:val="left"/>
      <w:pPr>
        <w:ind w:left="6480" w:hanging="360"/>
      </w:pPr>
      <w:rPr>
        <w:rFonts w:ascii="Wingdings" w:hAnsi="Wingdings" w:hint="default"/>
      </w:rPr>
    </w:lvl>
  </w:abstractNum>
  <w:abstractNum w:abstractNumId="4" w15:restartNumberingAfterBreak="0">
    <w:nsid w:val="245E52B0"/>
    <w:multiLevelType w:val="hybridMultilevel"/>
    <w:tmpl w:val="1BC24172"/>
    <w:lvl w:ilvl="0" w:tplc="3C9EC72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6" w15:restartNumberingAfterBreak="0">
    <w:nsid w:val="28E934F0"/>
    <w:multiLevelType w:val="hybridMultilevel"/>
    <w:tmpl w:val="2894283C"/>
    <w:lvl w:ilvl="0" w:tplc="C92893AC">
      <w:start w:val="1"/>
      <w:numFmt w:val="decimal"/>
      <w:lvlText w:val="%1."/>
      <w:lvlJc w:val="left"/>
      <w:pPr>
        <w:ind w:left="720" w:hanging="360"/>
      </w:pPr>
    </w:lvl>
    <w:lvl w:ilvl="1" w:tplc="C9184F34">
      <w:start w:val="1"/>
      <w:numFmt w:val="lowerLetter"/>
      <w:lvlText w:val="%2."/>
      <w:lvlJc w:val="left"/>
      <w:pPr>
        <w:ind w:left="1440" w:hanging="360"/>
      </w:pPr>
    </w:lvl>
    <w:lvl w:ilvl="2" w:tplc="D8D28774">
      <w:start w:val="1"/>
      <w:numFmt w:val="lowerRoman"/>
      <w:lvlText w:val="%3."/>
      <w:lvlJc w:val="right"/>
      <w:pPr>
        <w:ind w:left="2160" w:hanging="180"/>
      </w:pPr>
    </w:lvl>
    <w:lvl w:ilvl="3" w:tplc="09D8F952">
      <w:start w:val="1"/>
      <w:numFmt w:val="decimal"/>
      <w:lvlText w:val="%4."/>
      <w:lvlJc w:val="left"/>
      <w:pPr>
        <w:ind w:left="2880" w:hanging="360"/>
      </w:pPr>
    </w:lvl>
    <w:lvl w:ilvl="4" w:tplc="607294DE">
      <w:start w:val="1"/>
      <w:numFmt w:val="lowerLetter"/>
      <w:lvlText w:val="%5."/>
      <w:lvlJc w:val="left"/>
      <w:pPr>
        <w:ind w:left="3600" w:hanging="360"/>
      </w:pPr>
    </w:lvl>
    <w:lvl w:ilvl="5" w:tplc="9C0265EA">
      <w:start w:val="1"/>
      <w:numFmt w:val="lowerRoman"/>
      <w:lvlText w:val="%6."/>
      <w:lvlJc w:val="right"/>
      <w:pPr>
        <w:ind w:left="4320" w:hanging="180"/>
      </w:pPr>
    </w:lvl>
    <w:lvl w:ilvl="6" w:tplc="4816E90C">
      <w:start w:val="1"/>
      <w:numFmt w:val="decimal"/>
      <w:lvlText w:val="%7."/>
      <w:lvlJc w:val="left"/>
      <w:pPr>
        <w:ind w:left="5040" w:hanging="360"/>
      </w:pPr>
    </w:lvl>
    <w:lvl w:ilvl="7" w:tplc="322085BA">
      <w:start w:val="1"/>
      <w:numFmt w:val="lowerLetter"/>
      <w:lvlText w:val="%8."/>
      <w:lvlJc w:val="left"/>
      <w:pPr>
        <w:ind w:left="5760" w:hanging="360"/>
      </w:pPr>
    </w:lvl>
    <w:lvl w:ilvl="8" w:tplc="C846CADA">
      <w:start w:val="1"/>
      <w:numFmt w:val="lowerRoman"/>
      <w:lvlText w:val="%9."/>
      <w:lvlJc w:val="right"/>
      <w:pPr>
        <w:ind w:left="6480" w:hanging="180"/>
      </w:pPr>
    </w:lvl>
  </w:abstractNum>
  <w:abstractNum w:abstractNumId="7"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8"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9" w15:restartNumberingAfterBreak="0">
    <w:nsid w:val="2C1A1815"/>
    <w:multiLevelType w:val="hybridMultilevel"/>
    <w:tmpl w:val="44ACCE18"/>
    <w:lvl w:ilvl="0" w:tplc="26144FC2">
      <w:start w:val="1"/>
      <w:numFmt w:val="bullet"/>
      <w:lvlText w:val=""/>
      <w:lvlJc w:val="left"/>
      <w:pPr>
        <w:ind w:left="720" w:hanging="360"/>
      </w:pPr>
      <w:rPr>
        <w:rFonts w:ascii="Symbol" w:hAnsi="Symbol" w:hint="default"/>
      </w:rPr>
    </w:lvl>
    <w:lvl w:ilvl="1" w:tplc="3918AFAE">
      <w:start w:val="1"/>
      <w:numFmt w:val="bullet"/>
      <w:lvlText w:val="o"/>
      <w:lvlJc w:val="left"/>
      <w:pPr>
        <w:ind w:left="1440" w:hanging="360"/>
      </w:pPr>
      <w:rPr>
        <w:rFonts w:ascii="Courier New" w:hAnsi="Courier New" w:hint="default"/>
      </w:rPr>
    </w:lvl>
    <w:lvl w:ilvl="2" w:tplc="46E0508E">
      <w:start w:val="1"/>
      <w:numFmt w:val="bullet"/>
      <w:lvlText w:val=""/>
      <w:lvlJc w:val="left"/>
      <w:pPr>
        <w:ind w:left="2160" w:hanging="360"/>
      </w:pPr>
      <w:rPr>
        <w:rFonts w:ascii="Wingdings" w:hAnsi="Wingdings" w:hint="default"/>
      </w:rPr>
    </w:lvl>
    <w:lvl w:ilvl="3" w:tplc="AE7C5D3A">
      <w:start w:val="1"/>
      <w:numFmt w:val="bullet"/>
      <w:lvlText w:val=""/>
      <w:lvlJc w:val="left"/>
      <w:pPr>
        <w:ind w:left="2880" w:hanging="360"/>
      </w:pPr>
      <w:rPr>
        <w:rFonts w:ascii="Symbol" w:hAnsi="Symbol" w:hint="default"/>
      </w:rPr>
    </w:lvl>
    <w:lvl w:ilvl="4" w:tplc="DB5E495C">
      <w:start w:val="1"/>
      <w:numFmt w:val="bullet"/>
      <w:lvlText w:val="o"/>
      <w:lvlJc w:val="left"/>
      <w:pPr>
        <w:ind w:left="3600" w:hanging="360"/>
      </w:pPr>
      <w:rPr>
        <w:rFonts w:ascii="Courier New" w:hAnsi="Courier New" w:hint="default"/>
      </w:rPr>
    </w:lvl>
    <w:lvl w:ilvl="5" w:tplc="B3241626">
      <w:start w:val="1"/>
      <w:numFmt w:val="bullet"/>
      <w:lvlText w:val=""/>
      <w:lvlJc w:val="left"/>
      <w:pPr>
        <w:ind w:left="4320" w:hanging="360"/>
      </w:pPr>
      <w:rPr>
        <w:rFonts w:ascii="Wingdings" w:hAnsi="Wingdings" w:hint="default"/>
      </w:rPr>
    </w:lvl>
    <w:lvl w:ilvl="6" w:tplc="31DAEFE0">
      <w:start w:val="1"/>
      <w:numFmt w:val="bullet"/>
      <w:lvlText w:val=""/>
      <w:lvlJc w:val="left"/>
      <w:pPr>
        <w:ind w:left="5040" w:hanging="360"/>
      </w:pPr>
      <w:rPr>
        <w:rFonts w:ascii="Symbol" w:hAnsi="Symbol" w:hint="default"/>
      </w:rPr>
    </w:lvl>
    <w:lvl w:ilvl="7" w:tplc="0C904662">
      <w:start w:val="1"/>
      <w:numFmt w:val="bullet"/>
      <w:lvlText w:val="o"/>
      <w:lvlJc w:val="left"/>
      <w:pPr>
        <w:ind w:left="5760" w:hanging="360"/>
      </w:pPr>
      <w:rPr>
        <w:rFonts w:ascii="Courier New" w:hAnsi="Courier New" w:hint="default"/>
      </w:rPr>
    </w:lvl>
    <w:lvl w:ilvl="8" w:tplc="88349B8A">
      <w:start w:val="1"/>
      <w:numFmt w:val="bullet"/>
      <w:lvlText w:val=""/>
      <w:lvlJc w:val="left"/>
      <w:pPr>
        <w:ind w:left="6480" w:hanging="360"/>
      </w:pPr>
      <w:rPr>
        <w:rFonts w:ascii="Wingdings" w:hAnsi="Wingdings" w:hint="default"/>
      </w:rPr>
    </w:lvl>
  </w:abstractNum>
  <w:abstractNum w:abstractNumId="10" w15:restartNumberingAfterBreak="0">
    <w:nsid w:val="2EF65518"/>
    <w:multiLevelType w:val="hybridMultilevel"/>
    <w:tmpl w:val="660C4404"/>
    <w:lvl w:ilvl="0" w:tplc="BCA6E788">
      <w:start w:val="1"/>
      <w:numFmt w:val="bullet"/>
      <w:lvlText w:val=""/>
      <w:lvlJc w:val="left"/>
      <w:pPr>
        <w:ind w:left="720" w:hanging="360"/>
      </w:pPr>
      <w:rPr>
        <w:rFonts w:ascii="Symbol" w:hAnsi="Symbol" w:hint="default"/>
      </w:rPr>
    </w:lvl>
    <w:lvl w:ilvl="1" w:tplc="C908BFCC">
      <w:start w:val="1"/>
      <w:numFmt w:val="bullet"/>
      <w:lvlText w:val="o"/>
      <w:lvlJc w:val="left"/>
      <w:pPr>
        <w:ind w:left="1440" w:hanging="360"/>
      </w:pPr>
      <w:rPr>
        <w:rFonts w:ascii="Courier New" w:hAnsi="Courier New" w:hint="default"/>
      </w:rPr>
    </w:lvl>
    <w:lvl w:ilvl="2" w:tplc="6B8EBA4E">
      <w:start w:val="1"/>
      <w:numFmt w:val="bullet"/>
      <w:lvlText w:val=""/>
      <w:lvlJc w:val="left"/>
      <w:pPr>
        <w:ind w:left="2160" w:hanging="360"/>
      </w:pPr>
      <w:rPr>
        <w:rFonts w:ascii="Wingdings" w:hAnsi="Wingdings" w:hint="default"/>
      </w:rPr>
    </w:lvl>
    <w:lvl w:ilvl="3" w:tplc="DECE0472">
      <w:start w:val="1"/>
      <w:numFmt w:val="bullet"/>
      <w:lvlText w:val=""/>
      <w:lvlJc w:val="left"/>
      <w:pPr>
        <w:ind w:left="2880" w:hanging="360"/>
      </w:pPr>
      <w:rPr>
        <w:rFonts w:ascii="Symbol" w:hAnsi="Symbol" w:hint="default"/>
      </w:rPr>
    </w:lvl>
    <w:lvl w:ilvl="4" w:tplc="C888B422">
      <w:start w:val="1"/>
      <w:numFmt w:val="bullet"/>
      <w:lvlText w:val="o"/>
      <w:lvlJc w:val="left"/>
      <w:pPr>
        <w:ind w:left="3600" w:hanging="360"/>
      </w:pPr>
      <w:rPr>
        <w:rFonts w:ascii="Courier New" w:hAnsi="Courier New" w:hint="default"/>
      </w:rPr>
    </w:lvl>
    <w:lvl w:ilvl="5" w:tplc="34282BF4">
      <w:start w:val="1"/>
      <w:numFmt w:val="bullet"/>
      <w:lvlText w:val=""/>
      <w:lvlJc w:val="left"/>
      <w:pPr>
        <w:ind w:left="4320" w:hanging="360"/>
      </w:pPr>
      <w:rPr>
        <w:rFonts w:ascii="Wingdings" w:hAnsi="Wingdings" w:hint="default"/>
      </w:rPr>
    </w:lvl>
    <w:lvl w:ilvl="6" w:tplc="B882F200">
      <w:start w:val="1"/>
      <w:numFmt w:val="bullet"/>
      <w:lvlText w:val=""/>
      <w:lvlJc w:val="left"/>
      <w:pPr>
        <w:ind w:left="5040" w:hanging="360"/>
      </w:pPr>
      <w:rPr>
        <w:rFonts w:ascii="Symbol" w:hAnsi="Symbol" w:hint="default"/>
      </w:rPr>
    </w:lvl>
    <w:lvl w:ilvl="7" w:tplc="A1A60B56">
      <w:start w:val="1"/>
      <w:numFmt w:val="bullet"/>
      <w:lvlText w:val="o"/>
      <w:lvlJc w:val="left"/>
      <w:pPr>
        <w:ind w:left="5760" w:hanging="360"/>
      </w:pPr>
      <w:rPr>
        <w:rFonts w:ascii="Courier New" w:hAnsi="Courier New" w:hint="default"/>
      </w:rPr>
    </w:lvl>
    <w:lvl w:ilvl="8" w:tplc="587289D6">
      <w:start w:val="1"/>
      <w:numFmt w:val="bullet"/>
      <w:lvlText w:val=""/>
      <w:lvlJc w:val="left"/>
      <w:pPr>
        <w:ind w:left="6480" w:hanging="360"/>
      </w:pPr>
      <w:rPr>
        <w:rFonts w:ascii="Wingdings" w:hAnsi="Wingdings" w:hint="default"/>
      </w:rPr>
    </w:lvl>
  </w:abstractNum>
  <w:abstractNum w:abstractNumId="11"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12" w15:restartNumberingAfterBreak="0">
    <w:nsid w:val="3AC138CA"/>
    <w:multiLevelType w:val="hybridMultilevel"/>
    <w:tmpl w:val="B658EED6"/>
    <w:lvl w:ilvl="0" w:tplc="3580B668">
      <w:start w:val="1"/>
      <w:numFmt w:val="bullet"/>
      <w:lvlText w:val=""/>
      <w:lvlJc w:val="left"/>
      <w:pPr>
        <w:ind w:left="720" w:hanging="360"/>
      </w:pPr>
      <w:rPr>
        <w:rFonts w:ascii="Symbol" w:hAnsi="Symbol" w:hint="default"/>
      </w:rPr>
    </w:lvl>
    <w:lvl w:ilvl="1" w:tplc="4AF85A32">
      <w:start w:val="1"/>
      <w:numFmt w:val="bullet"/>
      <w:lvlText w:val="o"/>
      <w:lvlJc w:val="left"/>
      <w:pPr>
        <w:ind w:left="1440" w:hanging="360"/>
      </w:pPr>
      <w:rPr>
        <w:rFonts w:ascii="Courier New" w:hAnsi="Courier New" w:hint="default"/>
      </w:rPr>
    </w:lvl>
    <w:lvl w:ilvl="2" w:tplc="C6788E3E">
      <w:start w:val="1"/>
      <w:numFmt w:val="bullet"/>
      <w:lvlText w:val=""/>
      <w:lvlJc w:val="left"/>
      <w:pPr>
        <w:ind w:left="2160" w:hanging="360"/>
      </w:pPr>
      <w:rPr>
        <w:rFonts w:ascii="Wingdings" w:hAnsi="Wingdings" w:hint="default"/>
      </w:rPr>
    </w:lvl>
    <w:lvl w:ilvl="3" w:tplc="6A9A1052">
      <w:start w:val="1"/>
      <w:numFmt w:val="bullet"/>
      <w:lvlText w:val=""/>
      <w:lvlJc w:val="left"/>
      <w:pPr>
        <w:ind w:left="2880" w:hanging="360"/>
      </w:pPr>
      <w:rPr>
        <w:rFonts w:ascii="Symbol" w:hAnsi="Symbol" w:hint="default"/>
      </w:rPr>
    </w:lvl>
    <w:lvl w:ilvl="4" w:tplc="9AF07B76">
      <w:start w:val="1"/>
      <w:numFmt w:val="bullet"/>
      <w:lvlText w:val="o"/>
      <w:lvlJc w:val="left"/>
      <w:pPr>
        <w:ind w:left="3600" w:hanging="360"/>
      </w:pPr>
      <w:rPr>
        <w:rFonts w:ascii="Courier New" w:hAnsi="Courier New" w:hint="default"/>
      </w:rPr>
    </w:lvl>
    <w:lvl w:ilvl="5" w:tplc="E0F0E0CC">
      <w:start w:val="1"/>
      <w:numFmt w:val="bullet"/>
      <w:lvlText w:val=""/>
      <w:lvlJc w:val="left"/>
      <w:pPr>
        <w:ind w:left="4320" w:hanging="360"/>
      </w:pPr>
      <w:rPr>
        <w:rFonts w:ascii="Wingdings" w:hAnsi="Wingdings" w:hint="default"/>
      </w:rPr>
    </w:lvl>
    <w:lvl w:ilvl="6" w:tplc="900821A0">
      <w:start w:val="1"/>
      <w:numFmt w:val="bullet"/>
      <w:lvlText w:val=""/>
      <w:lvlJc w:val="left"/>
      <w:pPr>
        <w:ind w:left="5040" w:hanging="360"/>
      </w:pPr>
      <w:rPr>
        <w:rFonts w:ascii="Symbol" w:hAnsi="Symbol" w:hint="default"/>
      </w:rPr>
    </w:lvl>
    <w:lvl w:ilvl="7" w:tplc="41049BAE">
      <w:start w:val="1"/>
      <w:numFmt w:val="bullet"/>
      <w:lvlText w:val="o"/>
      <w:lvlJc w:val="left"/>
      <w:pPr>
        <w:ind w:left="5760" w:hanging="360"/>
      </w:pPr>
      <w:rPr>
        <w:rFonts w:ascii="Courier New" w:hAnsi="Courier New" w:hint="default"/>
      </w:rPr>
    </w:lvl>
    <w:lvl w:ilvl="8" w:tplc="09F8E694">
      <w:start w:val="1"/>
      <w:numFmt w:val="bullet"/>
      <w:lvlText w:val=""/>
      <w:lvlJc w:val="left"/>
      <w:pPr>
        <w:ind w:left="6480" w:hanging="360"/>
      </w:pPr>
      <w:rPr>
        <w:rFonts w:ascii="Wingdings" w:hAnsi="Wingdings" w:hint="default"/>
      </w:rPr>
    </w:lvl>
  </w:abstractNum>
  <w:abstractNum w:abstractNumId="13"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14" w15:restartNumberingAfterBreak="0">
    <w:nsid w:val="3DE11CE0"/>
    <w:multiLevelType w:val="hybridMultilevel"/>
    <w:tmpl w:val="C482447A"/>
    <w:lvl w:ilvl="0" w:tplc="6B70FF06">
      <w:start w:val="1"/>
      <w:numFmt w:val="decimal"/>
      <w:lvlText w:val="%1."/>
      <w:lvlJc w:val="left"/>
      <w:pPr>
        <w:ind w:left="720" w:hanging="360"/>
      </w:pPr>
    </w:lvl>
    <w:lvl w:ilvl="1" w:tplc="1986A88E">
      <w:start w:val="1"/>
      <w:numFmt w:val="lowerLetter"/>
      <w:lvlText w:val="%2."/>
      <w:lvlJc w:val="left"/>
      <w:pPr>
        <w:ind w:left="1440" w:hanging="360"/>
      </w:pPr>
    </w:lvl>
    <w:lvl w:ilvl="2" w:tplc="EF760B5C">
      <w:start w:val="1"/>
      <w:numFmt w:val="lowerRoman"/>
      <w:lvlText w:val="%3."/>
      <w:lvlJc w:val="right"/>
      <w:pPr>
        <w:ind w:left="2160" w:hanging="180"/>
      </w:pPr>
    </w:lvl>
    <w:lvl w:ilvl="3" w:tplc="2D6CE74E">
      <w:start w:val="1"/>
      <w:numFmt w:val="decimal"/>
      <w:lvlText w:val="%4."/>
      <w:lvlJc w:val="left"/>
      <w:pPr>
        <w:ind w:left="2880" w:hanging="360"/>
      </w:pPr>
    </w:lvl>
    <w:lvl w:ilvl="4" w:tplc="348079B0">
      <w:start w:val="1"/>
      <w:numFmt w:val="lowerLetter"/>
      <w:lvlText w:val="%5."/>
      <w:lvlJc w:val="left"/>
      <w:pPr>
        <w:ind w:left="3600" w:hanging="360"/>
      </w:pPr>
    </w:lvl>
    <w:lvl w:ilvl="5" w:tplc="F58821B8">
      <w:start w:val="1"/>
      <w:numFmt w:val="lowerRoman"/>
      <w:lvlText w:val="%6."/>
      <w:lvlJc w:val="right"/>
      <w:pPr>
        <w:ind w:left="4320" w:hanging="180"/>
      </w:pPr>
    </w:lvl>
    <w:lvl w:ilvl="6" w:tplc="1B062828">
      <w:start w:val="1"/>
      <w:numFmt w:val="decimal"/>
      <w:lvlText w:val="%7."/>
      <w:lvlJc w:val="left"/>
      <w:pPr>
        <w:ind w:left="5040" w:hanging="360"/>
      </w:pPr>
    </w:lvl>
    <w:lvl w:ilvl="7" w:tplc="DBA63226">
      <w:start w:val="1"/>
      <w:numFmt w:val="lowerLetter"/>
      <w:lvlText w:val="%8."/>
      <w:lvlJc w:val="left"/>
      <w:pPr>
        <w:ind w:left="5760" w:hanging="360"/>
      </w:pPr>
    </w:lvl>
    <w:lvl w:ilvl="8" w:tplc="24BA771A">
      <w:start w:val="1"/>
      <w:numFmt w:val="lowerRoman"/>
      <w:lvlText w:val="%9."/>
      <w:lvlJc w:val="right"/>
      <w:pPr>
        <w:ind w:left="6480" w:hanging="180"/>
      </w:pPr>
    </w:lvl>
  </w:abstractNum>
  <w:abstractNum w:abstractNumId="15"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16"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17" w15:restartNumberingAfterBreak="0">
    <w:nsid w:val="45796CE6"/>
    <w:multiLevelType w:val="hybridMultilevel"/>
    <w:tmpl w:val="09A8BB7C"/>
    <w:lvl w:ilvl="0" w:tplc="2E1A0852">
      <w:start w:val="1"/>
      <w:numFmt w:val="bullet"/>
      <w:lvlText w:val=""/>
      <w:lvlJc w:val="left"/>
      <w:pPr>
        <w:ind w:left="720" w:hanging="360"/>
      </w:pPr>
      <w:rPr>
        <w:rFonts w:ascii="Symbol" w:hAnsi="Symbol" w:hint="default"/>
      </w:rPr>
    </w:lvl>
    <w:lvl w:ilvl="1" w:tplc="A3F8E85E">
      <w:start w:val="1"/>
      <w:numFmt w:val="bullet"/>
      <w:lvlText w:val="o"/>
      <w:lvlJc w:val="left"/>
      <w:pPr>
        <w:ind w:left="1440" w:hanging="360"/>
      </w:pPr>
      <w:rPr>
        <w:rFonts w:ascii="Courier New" w:hAnsi="Courier New" w:hint="default"/>
      </w:rPr>
    </w:lvl>
    <w:lvl w:ilvl="2" w:tplc="F4BC9464">
      <w:start w:val="1"/>
      <w:numFmt w:val="bullet"/>
      <w:lvlText w:val=""/>
      <w:lvlJc w:val="left"/>
      <w:pPr>
        <w:ind w:left="2160" w:hanging="360"/>
      </w:pPr>
      <w:rPr>
        <w:rFonts w:ascii="Wingdings" w:hAnsi="Wingdings" w:hint="default"/>
      </w:rPr>
    </w:lvl>
    <w:lvl w:ilvl="3" w:tplc="69A8D926">
      <w:start w:val="1"/>
      <w:numFmt w:val="bullet"/>
      <w:lvlText w:val=""/>
      <w:lvlJc w:val="left"/>
      <w:pPr>
        <w:ind w:left="2880" w:hanging="360"/>
      </w:pPr>
      <w:rPr>
        <w:rFonts w:ascii="Symbol" w:hAnsi="Symbol" w:hint="default"/>
      </w:rPr>
    </w:lvl>
    <w:lvl w:ilvl="4" w:tplc="36885686">
      <w:start w:val="1"/>
      <w:numFmt w:val="bullet"/>
      <w:lvlText w:val="o"/>
      <w:lvlJc w:val="left"/>
      <w:pPr>
        <w:ind w:left="3600" w:hanging="360"/>
      </w:pPr>
      <w:rPr>
        <w:rFonts w:ascii="Courier New" w:hAnsi="Courier New" w:hint="default"/>
      </w:rPr>
    </w:lvl>
    <w:lvl w:ilvl="5" w:tplc="C818BA82">
      <w:start w:val="1"/>
      <w:numFmt w:val="bullet"/>
      <w:lvlText w:val=""/>
      <w:lvlJc w:val="left"/>
      <w:pPr>
        <w:ind w:left="4320" w:hanging="360"/>
      </w:pPr>
      <w:rPr>
        <w:rFonts w:ascii="Wingdings" w:hAnsi="Wingdings" w:hint="default"/>
      </w:rPr>
    </w:lvl>
    <w:lvl w:ilvl="6" w:tplc="8FF8BBEE">
      <w:start w:val="1"/>
      <w:numFmt w:val="bullet"/>
      <w:lvlText w:val=""/>
      <w:lvlJc w:val="left"/>
      <w:pPr>
        <w:ind w:left="5040" w:hanging="360"/>
      </w:pPr>
      <w:rPr>
        <w:rFonts w:ascii="Symbol" w:hAnsi="Symbol" w:hint="default"/>
      </w:rPr>
    </w:lvl>
    <w:lvl w:ilvl="7" w:tplc="387C613C">
      <w:start w:val="1"/>
      <w:numFmt w:val="bullet"/>
      <w:lvlText w:val="o"/>
      <w:lvlJc w:val="left"/>
      <w:pPr>
        <w:ind w:left="5760" w:hanging="360"/>
      </w:pPr>
      <w:rPr>
        <w:rFonts w:ascii="Courier New" w:hAnsi="Courier New" w:hint="default"/>
      </w:rPr>
    </w:lvl>
    <w:lvl w:ilvl="8" w:tplc="BB9E4186">
      <w:start w:val="1"/>
      <w:numFmt w:val="bullet"/>
      <w:lvlText w:val=""/>
      <w:lvlJc w:val="left"/>
      <w:pPr>
        <w:ind w:left="6480" w:hanging="360"/>
      </w:pPr>
      <w:rPr>
        <w:rFonts w:ascii="Wingdings" w:hAnsi="Wingdings" w:hint="default"/>
      </w:rPr>
    </w:lvl>
  </w:abstractNum>
  <w:abstractNum w:abstractNumId="18" w15:restartNumberingAfterBreak="0">
    <w:nsid w:val="4FC9094E"/>
    <w:multiLevelType w:val="hybridMultilevel"/>
    <w:tmpl w:val="3AE4C208"/>
    <w:lvl w:ilvl="0" w:tplc="2C5AD5F2">
      <w:start w:val="1"/>
      <w:numFmt w:val="decimal"/>
      <w:lvlText w:val="%1."/>
      <w:lvlJc w:val="left"/>
      <w:pPr>
        <w:ind w:left="720" w:hanging="360"/>
      </w:pPr>
    </w:lvl>
    <w:lvl w:ilvl="1" w:tplc="24E60D78">
      <w:start w:val="1"/>
      <w:numFmt w:val="lowerLetter"/>
      <w:lvlText w:val="%2."/>
      <w:lvlJc w:val="left"/>
      <w:pPr>
        <w:ind w:left="1440" w:hanging="360"/>
      </w:pPr>
    </w:lvl>
    <w:lvl w:ilvl="2" w:tplc="27B48ECC">
      <w:start w:val="1"/>
      <w:numFmt w:val="lowerRoman"/>
      <w:lvlText w:val="%3."/>
      <w:lvlJc w:val="right"/>
      <w:pPr>
        <w:ind w:left="2160" w:hanging="180"/>
      </w:pPr>
    </w:lvl>
    <w:lvl w:ilvl="3" w:tplc="BF28EF56">
      <w:start w:val="1"/>
      <w:numFmt w:val="decimal"/>
      <w:lvlText w:val="%4."/>
      <w:lvlJc w:val="left"/>
      <w:pPr>
        <w:ind w:left="2880" w:hanging="360"/>
      </w:pPr>
    </w:lvl>
    <w:lvl w:ilvl="4" w:tplc="6A14F1BC">
      <w:start w:val="1"/>
      <w:numFmt w:val="lowerLetter"/>
      <w:lvlText w:val="%5."/>
      <w:lvlJc w:val="left"/>
      <w:pPr>
        <w:ind w:left="3600" w:hanging="360"/>
      </w:pPr>
    </w:lvl>
    <w:lvl w:ilvl="5" w:tplc="762AB920">
      <w:start w:val="1"/>
      <w:numFmt w:val="lowerRoman"/>
      <w:lvlText w:val="%6."/>
      <w:lvlJc w:val="right"/>
      <w:pPr>
        <w:ind w:left="4320" w:hanging="180"/>
      </w:pPr>
    </w:lvl>
    <w:lvl w:ilvl="6" w:tplc="9A7271F2">
      <w:start w:val="1"/>
      <w:numFmt w:val="decimal"/>
      <w:lvlText w:val="%7."/>
      <w:lvlJc w:val="left"/>
      <w:pPr>
        <w:ind w:left="5040" w:hanging="360"/>
      </w:pPr>
    </w:lvl>
    <w:lvl w:ilvl="7" w:tplc="A9DAB394">
      <w:start w:val="1"/>
      <w:numFmt w:val="lowerLetter"/>
      <w:lvlText w:val="%8."/>
      <w:lvlJc w:val="left"/>
      <w:pPr>
        <w:ind w:left="5760" w:hanging="360"/>
      </w:pPr>
    </w:lvl>
    <w:lvl w:ilvl="8" w:tplc="CFD843C2">
      <w:start w:val="1"/>
      <w:numFmt w:val="lowerRoman"/>
      <w:lvlText w:val="%9."/>
      <w:lvlJc w:val="right"/>
      <w:pPr>
        <w:ind w:left="6480" w:hanging="180"/>
      </w:pPr>
    </w:lvl>
  </w:abstractNum>
  <w:abstractNum w:abstractNumId="19"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20"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21" w15:restartNumberingAfterBreak="0">
    <w:nsid w:val="613A48AB"/>
    <w:multiLevelType w:val="hybridMultilevel"/>
    <w:tmpl w:val="029ED832"/>
    <w:lvl w:ilvl="0" w:tplc="6E841816">
      <w:start w:val="1"/>
      <w:numFmt w:val="decimal"/>
      <w:lvlText w:val="%1."/>
      <w:lvlJc w:val="left"/>
      <w:pPr>
        <w:ind w:left="720" w:hanging="360"/>
      </w:pPr>
    </w:lvl>
    <w:lvl w:ilvl="1" w:tplc="7616BDE6">
      <w:start w:val="1"/>
      <w:numFmt w:val="lowerLetter"/>
      <w:lvlText w:val="%2."/>
      <w:lvlJc w:val="left"/>
      <w:pPr>
        <w:ind w:left="1440" w:hanging="360"/>
      </w:pPr>
    </w:lvl>
    <w:lvl w:ilvl="2" w:tplc="C6A0702C">
      <w:start w:val="1"/>
      <w:numFmt w:val="lowerRoman"/>
      <w:lvlText w:val="%3."/>
      <w:lvlJc w:val="right"/>
      <w:pPr>
        <w:ind w:left="2160" w:hanging="180"/>
      </w:pPr>
    </w:lvl>
    <w:lvl w:ilvl="3" w:tplc="EBC0A244">
      <w:start w:val="1"/>
      <w:numFmt w:val="decimal"/>
      <w:lvlText w:val="%4."/>
      <w:lvlJc w:val="left"/>
      <w:pPr>
        <w:ind w:left="2880" w:hanging="360"/>
      </w:pPr>
    </w:lvl>
    <w:lvl w:ilvl="4" w:tplc="BA666210">
      <w:start w:val="1"/>
      <w:numFmt w:val="lowerLetter"/>
      <w:lvlText w:val="%5."/>
      <w:lvlJc w:val="left"/>
      <w:pPr>
        <w:ind w:left="3600" w:hanging="360"/>
      </w:pPr>
    </w:lvl>
    <w:lvl w:ilvl="5" w:tplc="54BAF0E8">
      <w:start w:val="1"/>
      <w:numFmt w:val="lowerRoman"/>
      <w:lvlText w:val="%6."/>
      <w:lvlJc w:val="right"/>
      <w:pPr>
        <w:ind w:left="4320" w:hanging="180"/>
      </w:pPr>
    </w:lvl>
    <w:lvl w:ilvl="6" w:tplc="7CD8D3E6">
      <w:start w:val="1"/>
      <w:numFmt w:val="decimal"/>
      <w:lvlText w:val="%7."/>
      <w:lvlJc w:val="left"/>
      <w:pPr>
        <w:ind w:left="5040" w:hanging="360"/>
      </w:pPr>
    </w:lvl>
    <w:lvl w:ilvl="7" w:tplc="A7585AFC">
      <w:start w:val="1"/>
      <w:numFmt w:val="lowerLetter"/>
      <w:lvlText w:val="%8."/>
      <w:lvlJc w:val="left"/>
      <w:pPr>
        <w:ind w:left="5760" w:hanging="360"/>
      </w:pPr>
    </w:lvl>
    <w:lvl w:ilvl="8" w:tplc="DCCAE36C">
      <w:start w:val="1"/>
      <w:numFmt w:val="lowerRoman"/>
      <w:lvlText w:val="%9."/>
      <w:lvlJc w:val="right"/>
      <w:pPr>
        <w:ind w:left="6480" w:hanging="180"/>
      </w:pPr>
    </w:lvl>
  </w:abstractNum>
  <w:abstractNum w:abstractNumId="22"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23" w15:restartNumberingAfterBreak="0">
    <w:nsid w:val="645609C7"/>
    <w:multiLevelType w:val="hybridMultilevel"/>
    <w:tmpl w:val="6E24E688"/>
    <w:lvl w:ilvl="0" w:tplc="A148BCE6">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24" w15:restartNumberingAfterBreak="0">
    <w:nsid w:val="67101743"/>
    <w:multiLevelType w:val="hybridMultilevel"/>
    <w:tmpl w:val="150EF7C2"/>
    <w:lvl w:ilvl="0" w:tplc="923CAA62">
      <w:start w:val="1"/>
      <w:numFmt w:val="decimal"/>
      <w:lvlText w:val="%1."/>
      <w:lvlJc w:val="left"/>
      <w:pPr>
        <w:ind w:left="720" w:hanging="360"/>
      </w:p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abstractNum w:abstractNumId="25" w15:restartNumberingAfterBreak="0">
    <w:nsid w:val="69A400E9"/>
    <w:multiLevelType w:val="hybridMultilevel"/>
    <w:tmpl w:val="350EB1C6"/>
    <w:lvl w:ilvl="0" w:tplc="8EDE464C">
      <w:start w:val="1"/>
      <w:numFmt w:val="bullet"/>
      <w:lvlText w:val=""/>
      <w:lvlJc w:val="left"/>
      <w:pPr>
        <w:ind w:left="720" w:hanging="360"/>
      </w:pPr>
      <w:rPr>
        <w:rFonts w:ascii="Symbol" w:hAnsi="Symbol" w:hint="default"/>
      </w:rPr>
    </w:lvl>
    <w:lvl w:ilvl="1" w:tplc="45EE3404">
      <w:start w:val="1"/>
      <w:numFmt w:val="bullet"/>
      <w:lvlText w:val="o"/>
      <w:lvlJc w:val="left"/>
      <w:pPr>
        <w:ind w:left="1440" w:hanging="360"/>
      </w:pPr>
      <w:rPr>
        <w:rFonts w:ascii="Courier New" w:hAnsi="Courier New" w:hint="default"/>
      </w:rPr>
    </w:lvl>
    <w:lvl w:ilvl="2" w:tplc="036E0C2C">
      <w:start w:val="1"/>
      <w:numFmt w:val="bullet"/>
      <w:lvlText w:val=""/>
      <w:lvlJc w:val="left"/>
      <w:pPr>
        <w:ind w:left="2160" w:hanging="360"/>
      </w:pPr>
      <w:rPr>
        <w:rFonts w:ascii="Wingdings" w:hAnsi="Wingdings" w:hint="default"/>
      </w:rPr>
    </w:lvl>
    <w:lvl w:ilvl="3" w:tplc="78E0928A">
      <w:start w:val="1"/>
      <w:numFmt w:val="bullet"/>
      <w:lvlText w:val=""/>
      <w:lvlJc w:val="left"/>
      <w:pPr>
        <w:ind w:left="2880" w:hanging="360"/>
      </w:pPr>
      <w:rPr>
        <w:rFonts w:ascii="Symbol" w:hAnsi="Symbol" w:hint="default"/>
      </w:rPr>
    </w:lvl>
    <w:lvl w:ilvl="4" w:tplc="45C873D0">
      <w:start w:val="1"/>
      <w:numFmt w:val="bullet"/>
      <w:lvlText w:val="o"/>
      <w:lvlJc w:val="left"/>
      <w:pPr>
        <w:ind w:left="3600" w:hanging="360"/>
      </w:pPr>
      <w:rPr>
        <w:rFonts w:ascii="Courier New" w:hAnsi="Courier New" w:hint="default"/>
      </w:rPr>
    </w:lvl>
    <w:lvl w:ilvl="5" w:tplc="53E041A2">
      <w:start w:val="1"/>
      <w:numFmt w:val="bullet"/>
      <w:lvlText w:val=""/>
      <w:lvlJc w:val="left"/>
      <w:pPr>
        <w:ind w:left="4320" w:hanging="360"/>
      </w:pPr>
      <w:rPr>
        <w:rFonts w:ascii="Wingdings" w:hAnsi="Wingdings" w:hint="default"/>
      </w:rPr>
    </w:lvl>
    <w:lvl w:ilvl="6" w:tplc="4AD404F2">
      <w:start w:val="1"/>
      <w:numFmt w:val="bullet"/>
      <w:lvlText w:val=""/>
      <w:lvlJc w:val="left"/>
      <w:pPr>
        <w:ind w:left="5040" w:hanging="360"/>
      </w:pPr>
      <w:rPr>
        <w:rFonts w:ascii="Symbol" w:hAnsi="Symbol" w:hint="default"/>
      </w:rPr>
    </w:lvl>
    <w:lvl w:ilvl="7" w:tplc="3BE41BA2">
      <w:start w:val="1"/>
      <w:numFmt w:val="bullet"/>
      <w:lvlText w:val="o"/>
      <w:lvlJc w:val="left"/>
      <w:pPr>
        <w:ind w:left="5760" w:hanging="360"/>
      </w:pPr>
      <w:rPr>
        <w:rFonts w:ascii="Courier New" w:hAnsi="Courier New" w:hint="default"/>
      </w:rPr>
    </w:lvl>
    <w:lvl w:ilvl="8" w:tplc="9D8A37DC">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8"/>
  </w:num>
  <w:num w:numId="4">
    <w:abstractNumId w:val="21"/>
  </w:num>
  <w:num w:numId="5">
    <w:abstractNumId w:val="10"/>
  </w:num>
  <w:num w:numId="6">
    <w:abstractNumId w:val="12"/>
  </w:num>
  <w:num w:numId="7">
    <w:abstractNumId w:val="17"/>
  </w:num>
  <w:num w:numId="8">
    <w:abstractNumId w:val="0"/>
  </w:num>
  <w:num w:numId="9">
    <w:abstractNumId w:val="24"/>
  </w:num>
  <w:num w:numId="10">
    <w:abstractNumId w:val="14"/>
  </w:num>
  <w:num w:numId="11">
    <w:abstractNumId w:val="22"/>
  </w:num>
  <w:num w:numId="12">
    <w:abstractNumId w:val="13"/>
  </w:num>
  <w:num w:numId="13">
    <w:abstractNumId w:val="15"/>
  </w:num>
  <w:num w:numId="14">
    <w:abstractNumId w:val="6"/>
  </w:num>
  <w:num w:numId="15">
    <w:abstractNumId w:val="19"/>
  </w:num>
  <w:num w:numId="16">
    <w:abstractNumId w:val="3"/>
  </w:num>
  <w:num w:numId="17">
    <w:abstractNumId w:val="23"/>
  </w:num>
  <w:num w:numId="18">
    <w:abstractNumId w:val="7"/>
  </w:num>
  <w:num w:numId="19">
    <w:abstractNumId w:val="16"/>
  </w:num>
  <w:num w:numId="20">
    <w:abstractNumId w:val="5"/>
  </w:num>
  <w:num w:numId="21">
    <w:abstractNumId w:val="8"/>
  </w:num>
  <w:num w:numId="22">
    <w:abstractNumId w:val="2"/>
  </w:num>
  <w:num w:numId="23">
    <w:abstractNumId w:val="11"/>
  </w:num>
  <w:num w:numId="24">
    <w:abstractNumId w:val="20"/>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99741"/>
    <w:rsid w:val="00011C98"/>
    <w:rsid w:val="00012D0F"/>
    <w:rsid w:val="000161BD"/>
    <w:rsid w:val="00026ADA"/>
    <w:rsid w:val="000474CC"/>
    <w:rsid w:val="00047E9D"/>
    <w:rsid w:val="00070634"/>
    <w:rsid w:val="000743BB"/>
    <w:rsid w:val="00091802"/>
    <w:rsid w:val="000B1CB6"/>
    <w:rsid w:val="000C4A63"/>
    <w:rsid w:val="000E6733"/>
    <w:rsid w:val="001176C7"/>
    <w:rsid w:val="001306D9"/>
    <w:rsid w:val="00146DFE"/>
    <w:rsid w:val="001673C7"/>
    <w:rsid w:val="001947BF"/>
    <w:rsid w:val="001A3840"/>
    <w:rsid w:val="001C0E25"/>
    <w:rsid w:val="001C72D6"/>
    <w:rsid w:val="001D248B"/>
    <w:rsid w:val="001E5111"/>
    <w:rsid w:val="00203D8B"/>
    <w:rsid w:val="002319D0"/>
    <w:rsid w:val="002676C7"/>
    <w:rsid w:val="00273D46"/>
    <w:rsid w:val="002B0F7F"/>
    <w:rsid w:val="002D51EE"/>
    <w:rsid w:val="002E101A"/>
    <w:rsid w:val="002E1C38"/>
    <w:rsid w:val="002E3227"/>
    <w:rsid w:val="00303816"/>
    <w:rsid w:val="0033664C"/>
    <w:rsid w:val="00345F1E"/>
    <w:rsid w:val="00396828"/>
    <w:rsid w:val="003A3B01"/>
    <w:rsid w:val="003B7677"/>
    <w:rsid w:val="003C657A"/>
    <w:rsid w:val="00407FCC"/>
    <w:rsid w:val="00424647"/>
    <w:rsid w:val="00483DDD"/>
    <w:rsid w:val="00492815"/>
    <w:rsid w:val="00492AE3"/>
    <w:rsid w:val="004965E1"/>
    <w:rsid w:val="004A6782"/>
    <w:rsid w:val="004C1C94"/>
    <w:rsid w:val="004F2356"/>
    <w:rsid w:val="004F336C"/>
    <w:rsid w:val="00534421"/>
    <w:rsid w:val="005462AE"/>
    <w:rsid w:val="00552055"/>
    <w:rsid w:val="005832C9"/>
    <w:rsid w:val="005B78B1"/>
    <w:rsid w:val="005D22FD"/>
    <w:rsid w:val="005E3DE6"/>
    <w:rsid w:val="005F3AD3"/>
    <w:rsid w:val="00611167"/>
    <w:rsid w:val="006203E1"/>
    <w:rsid w:val="00655A1D"/>
    <w:rsid w:val="00661361"/>
    <w:rsid w:val="0067256C"/>
    <w:rsid w:val="00672E76"/>
    <w:rsid w:val="00672EEE"/>
    <w:rsid w:val="006A1CF6"/>
    <w:rsid w:val="006A65B0"/>
    <w:rsid w:val="006C24D4"/>
    <w:rsid w:val="006C6B94"/>
    <w:rsid w:val="00726221"/>
    <w:rsid w:val="007439E9"/>
    <w:rsid w:val="00748C78"/>
    <w:rsid w:val="00761C15"/>
    <w:rsid w:val="00764ACE"/>
    <w:rsid w:val="007825B0"/>
    <w:rsid w:val="00786C23"/>
    <w:rsid w:val="007B70E3"/>
    <w:rsid w:val="007E24DD"/>
    <w:rsid w:val="008311B9"/>
    <w:rsid w:val="00840774"/>
    <w:rsid w:val="00842D11"/>
    <w:rsid w:val="00877B22"/>
    <w:rsid w:val="00890E79"/>
    <w:rsid w:val="008A33F9"/>
    <w:rsid w:val="008C7550"/>
    <w:rsid w:val="008C7619"/>
    <w:rsid w:val="008E3618"/>
    <w:rsid w:val="008E51D2"/>
    <w:rsid w:val="00956D55"/>
    <w:rsid w:val="0098037F"/>
    <w:rsid w:val="00981561"/>
    <w:rsid w:val="00996A08"/>
    <w:rsid w:val="009B4709"/>
    <w:rsid w:val="009D1222"/>
    <w:rsid w:val="009D1731"/>
    <w:rsid w:val="009D4C65"/>
    <w:rsid w:val="009F3296"/>
    <w:rsid w:val="009F4A5B"/>
    <w:rsid w:val="00A62B35"/>
    <w:rsid w:val="00AD303A"/>
    <w:rsid w:val="00AE1EAD"/>
    <w:rsid w:val="00AF4D37"/>
    <w:rsid w:val="00B01EFC"/>
    <w:rsid w:val="00B04E51"/>
    <w:rsid w:val="00B16D28"/>
    <w:rsid w:val="00B24B42"/>
    <w:rsid w:val="00B341F3"/>
    <w:rsid w:val="00B367DE"/>
    <w:rsid w:val="00B546AE"/>
    <w:rsid w:val="00B621CB"/>
    <w:rsid w:val="00B66FAB"/>
    <w:rsid w:val="00B778C8"/>
    <w:rsid w:val="00B801C8"/>
    <w:rsid w:val="00BA5676"/>
    <w:rsid w:val="00BC7763"/>
    <w:rsid w:val="00BD5031"/>
    <w:rsid w:val="00BD77B5"/>
    <w:rsid w:val="00BF34E0"/>
    <w:rsid w:val="00BF7A6E"/>
    <w:rsid w:val="00C1021B"/>
    <w:rsid w:val="00C32731"/>
    <w:rsid w:val="00C42F16"/>
    <w:rsid w:val="00C64C82"/>
    <w:rsid w:val="00C90AFA"/>
    <w:rsid w:val="00CB642C"/>
    <w:rsid w:val="00CF3BAE"/>
    <w:rsid w:val="00CF518F"/>
    <w:rsid w:val="00CF5EFE"/>
    <w:rsid w:val="00D26E4D"/>
    <w:rsid w:val="00D438B9"/>
    <w:rsid w:val="00D76780"/>
    <w:rsid w:val="00D92552"/>
    <w:rsid w:val="00DA7876"/>
    <w:rsid w:val="00DB77BB"/>
    <w:rsid w:val="00DC207E"/>
    <w:rsid w:val="00DC2B40"/>
    <w:rsid w:val="00DF7C89"/>
    <w:rsid w:val="00E02CA3"/>
    <w:rsid w:val="00E70495"/>
    <w:rsid w:val="00EA12A8"/>
    <w:rsid w:val="00F00E60"/>
    <w:rsid w:val="00F02999"/>
    <w:rsid w:val="00F10149"/>
    <w:rsid w:val="00F25DB9"/>
    <w:rsid w:val="00F45F72"/>
    <w:rsid w:val="00F53A67"/>
    <w:rsid w:val="00F936C6"/>
    <w:rsid w:val="00FAE4FC"/>
    <w:rsid w:val="0145DF82"/>
    <w:rsid w:val="01643720"/>
    <w:rsid w:val="0215F7E5"/>
    <w:rsid w:val="0326D655"/>
    <w:rsid w:val="035BED86"/>
    <w:rsid w:val="035E2EDB"/>
    <w:rsid w:val="038C4FB3"/>
    <w:rsid w:val="03CACFA6"/>
    <w:rsid w:val="03CFD403"/>
    <w:rsid w:val="03D4FA5D"/>
    <w:rsid w:val="043667CC"/>
    <w:rsid w:val="04E8F5CD"/>
    <w:rsid w:val="05156680"/>
    <w:rsid w:val="0566A007"/>
    <w:rsid w:val="056E8D8D"/>
    <w:rsid w:val="0583CAEE"/>
    <w:rsid w:val="0588D37D"/>
    <w:rsid w:val="059C4666"/>
    <w:rsid w:val="05B9A344"/>
    <w:rsid w:val="05CD40B8"/>
    <w:rsid w:val="05E2AB23"/>
    <w:rsid w:val="0605B2CC"/>
    <w:rsid w:val="065CD1ED"/>
    <w:rsid w:val="06EFAD1E"/>
    <w:rsid w:val="072843C4"/>
    <w:rsid w:val="0735801C"/>
    <w:rsid w:val="0784A5AF"/>
    <w:rsid w:val="07F8A24E"/>
    <w:rsid w:val="080730C9"/>
    <w:rsid w:val="081B2574"/>
    <w:rsid w:val="08359CEA"/>
    <w:rsid w:val="0856561C"/>
    <w:rsid w:val="08871E71"/>
    <w:rsid w:val="08F12C6D"/>
    <w:rsid w:val="0900C06B"/>
    <w:rsid w:val="0958B65B"/>
    <w:rsid w:val="0963CB63"/>
    <w:rsid w:val="09A3012A"/>
    <w:rsid w:val="09A33E93"/>
    <w:rsid w:val="0A2E6C74"/>
    <w:rsid w:val="0A5B89DF"/>
    <w:rsid w:val="0A68F11B"/>
    <w:rsid w:val="0A888FB1"/>
    <w:rsid w:val="0B46FC7A"/>
    <w:rsid w:val="0B86FA9C"/>
    <w:rsid w:val="0BB6F608"/>
    <w:rsid w:val="0C0C01FE"/>
    <w:rsid w:val="0C4170BD"/>
    <w:rsid w:val="0C42837F"/>
    <w:rsid w:val="0C620043"/>
    <w:rsid w:val="0C70EE26"/>
    <w:rsid w:val="0CA85E14"/>
    <w:rsid w:val="0CAA10F8"/>
    <w:rsid w:val="0CE37566"/>
    <w:rsid w:val="0D091436"/>
    <w:rsid w:val="0D4B515B"/>
    <w:rsid w:val="0D6A3BCC"/>
    <w:rsid w:val="0D6BF7BF"/>
    <w:rsid w:val="0E06122B"/>
    <w:rsid w:val="0E0E76A1"/>
    <w:rsid w:val="0E2B0C3F"/>
    <w:rsid w:val="0E357F08"/>
    <w:rsid w:val="0E5356F5"/>
    <w:rsid w:val="0E661E65"/>
    <w:rsid w:val="0E74F98A"/>
    <w:rsid w:val="0F3F1503"/>
    <w:rsid w:val="0FABE8FF"/>
    <w:rsid w:val="0FD0D546"/>
    <w:rsid w:val="10D4A1E6"/>
    <w:rsid w:val="10EDF969"/>
    <w:rsid w:val="117D52F7"/>
    <w:rsid w:val="11EFFF76"/>
    <w:rsid w:val="12211395"/>
    <w:rsid w:val="1233E838"/>
    <w:rsid w:val="124D1095"/>
    <w:rsid w:val="12B4AF20"/>
    <w:rsid w:val="13117F1A"/>
    <w:rsid w:val="1348113A"/>
    <w:rsid w:val="135B83EB"/>
    <w:rsid w:val="138BCFD7"/>
    <w:rsid w:val="13F5708C"/>
    <w:rsid w:val="147AAC94"/>
    <w:rsid w:val="148DE16D"/>
    <w:rsid w:val="1524AB52"/>
    <w:rsid w:val="1563B6A4"/>
    <w:rsid w:val="1599BBE7"/>
    <w:rsid w:val="16398D1A"/>
    <w:rsid w:val="16FEBCC8"/>
    <w:rsid w:val="1712E845"/>
    <w:rsid w:val="1712F00C"/>
    <w:rsid w:val="172081B8"/>
    <w:rsid w:val="173DDE17"/>
    <w:rsid w:val="181DC3D1"/>
    <w:rsid w:val="183018D9"/>
    <w:rsid w:val="188C681E"/>
    <w:rsid w:val="191D76D5"/>
    <w:rsid w:val="1926809E"/>
    <w:rsid w:val="194903E1"/>
    <w:rsid w:val="19605705"/>
    <w:rsid w:val="198D702B"/>
    <w:rsid w:val="19A98959"/>
    <w:rsid w:val="19D5FAB8"/>
    <w:rsid w:val="1A2BB328"/>
    <w:rsid w:val="1A3D6686"/>
    <w:rsid w:val="1A6FA6F1"/>
    <w:rsid w:val="1A933BB5"/>
    <w:rsid w:val="1A97D223"/>
    <w:rsid w:val="1ACF4E15"/>
    <w:rsid w:val="1B38D5FD"/>
    <w:rsid w:val="1B3F4F09"/>
    <w:rsid w:val="1B5532BE"/>
    <w:rsid w:val="1B6BA025"/>
    <w:rsid w:val="1BBE69CE"/>
    <w:rsid w:val="1C178195"/>
    <w:rsid w:val="1DFE65D1"/>
    <w:rsid w:val="1E47E7E0"/>
    <w:rsid w:val="1EAD2D0C"/>
    <w:rsid w:val="1EB195CF"/>
    <w:rsid w:val="1F22442F"/>
    <w:rsid w:val="1F746BE1"/>
    <w:rsid w:val="1FA58FC1"/>
    <w:rsid w:val="203DF056"/>
    <w:rsid w:val="212135F2"/>
    <w:rsid w:val="21232A3A"/>
    <w:rsid w:val="2180BE51"/>
    <w:rsid w:val="21A20262"/>
    <w:rsid w:val="2221E10A"/>
    <w:rsid w:val="2244B8BC"/>
    <w:rsid w:val="2251F988"/>
    <w:rsid w:val="225F7D36"/>
    <w:rsid w:val="2356F752"/>
    <w:rsid w:val="238C1B77"/>
    <w:rsid w:val="249664DA"/>
    <w:rsid w:val="24DC5E44"/>
    <w:rsid w:val="2533FAE4"/>
    <w:rsid w:val="2553E9B5"/>
    <w:rsid w:val="25D796CC"/>
    <w:rsid w:val="25E8DF81"/>
    <w:rsid w:val="25E924CD"/>
    <w:rsid w:val="26542F74"/>
    <w:rsid w:val="26D68413"/>
    <w:rsid w:val="26F6ECFE"/>
    <w:rsid w:val="27727391"/>
    <w:rsid w:val="27A1E2F7"/>
    <w:rsid w:val="27CF5CA9"/>
    <w:rsid w:val="2818AFA9"/>
    <w:rsid w:val="281FE5CD"/>
    <w:rsid w:val="28221D82"/>
    <w:rsid w:val="282BECE8"/>
    <w:rsid w:val="284CBD60"/>
    <w:rsid w:val="2857E78A"/>
    <w:rsid w:val="28CF66CF"/>
    <w:rsid w:val="28DB8D41"/>
    <w:rsid w:val="290E5600"/>
    <w:rsid w:val="2925E50F"/>
    <w:rsid w:val="2A2446DA"/>
    <w:rsid w:val="2ADA43AE"/>
    <w:rsid w:val="2ADF548B"/>
    <w:rsid w:val="2AE92589"/>
    <w:rsid w:val="2B009AE0"/>
    <w:rsid w:val="2B094DDA"/>
    <w:rsid w:val="2B2F1528"/>
    <w:rsid w:val="2B57DB2F"/>
    <w:rsid w:val="2B68CF5A"/>
    <w:rsid w:val="2B70F152"/>
    <w:rsid w:val="2BE2C61D"/>
    <w:rsid w:val="2BF74837"/>
    <w:rsid w:val="2C0BFFBF"/>
    <w:rsid w:val="2C89A394"/>
    <w:rsid w:val="2CBC3206"/>
    <w:rsid w:val="2D66C70E"/>
    <w:rsid w:val="2DA8588D"/>
    <w:rsid w:val="2DAA0543"/>
    <w:rsid w:val="2E625246"/>
    <w:rsid w:val="2E97FC37"/>
    <w:rsid w:val="2EAAE4D0"/>
    <w:rsid w:val="2ED0CBA1"/>
    <w:rsid w:val="2EE26F52"/>
    <w:rsid w:val="2EFFAEB5"/>
    <w:rsid w:val="2F11F7EA"/>
    <w:rsid w:val="2FB0C99D"/>
    <w:rsid w:val="2FBF40DE"/>
    <w:rsid w:val="2FC722D1"/>
    <w:rsid w:val="2FE48734"/>
    <w:rsid w:val="30651AF0"/>
    <w:rsid w:val="307CA424"/>
    <w:rsid w:val="31576BC1"/>
    <w:rsid w:val="31DB2DE8"/>
    <w:rsid w:val="31F4D1D8"/>
    <w:rsid w:val="32174F0E"/>
    <w:rsid w:val="32A8F9B7"/>
    <w:rsid w:val="32AE5444"/>
    <w:rsid w:val="33309112"/>
    <w:rsid w:val="3374A97B"/>
    <w:rsid w:val="34EFC320"/>
    <w:rsid w:val="35013154"/>
    <w:rsid w:val="3541821F"/>
    <w:rsid w:val="35BBD97F"/>
    <w:rsid w:val="35C6F059"/>
    <w:rsid w:val="35E206A2"/>
    <w:rsid w:val="35FA39C9"/>
    <w:rsid w:val="363481A6"/>
    <w:rsid w:val="36833BBE"/>
    <w:rsid w:val="3694C5B3"/>
    <w:rsid w:val="36AC4A3D"/>
    <w:rsid w:val="36CF88F9"/>
    <w:rsid w:val="36D5016E"/>
    <w:rsid w:val="36FD89F4"/>
    <w:rsid w:val="3700B9B8"/>
    <w:rsid w:val="3717104B"/>
    <w:rsid w:val="37365127"/>
    <w:rsid w:val="37AF04FB"/>
    <w:rsid w:val="38CE8668"/>
    <w:rsid w:val="38D3996C"/>
    <w:rsid w:val="39CD41DF"/>
    <w:rsid w:val="39EB002D"/>
    <w:rsid w:val="3A7121A8"/>
    <w:rsid w:val="3AA2B9F6"/>
    <w:rsid w:val="3ACAD619"/>
    <w:rsid w:val="3AE90C9D"/>
    <w:rsid w:val="3B1159F5"/>
    <w:rsid w:val="3B203B4E"/>
    <w:rsid w:val="3BD939EB"/>
    <w:rsid w:val="3BEBB6E5"/>
    <w:rsid w:val="3C64026E"/>
    <w:rsid w:val="3C8F684D"/>
    <w:rsid w:val="3D5E56D0"/>
    <w:rsid w:val="3D9CFECF"/>
    <w:rsid w:val="3DB42F58"/>
    <w:rsid w:val="3DB9A367"/>
    <w:rsid w:val="3E0F4EB4"/>
    <w:rsid w:val="3E3DD28D"/>
    <w:rsid w:val="3E7CA5A0"/>
    <w:rsid w:val="3F253297"/>
    <w:rsid w:val="3F421DE6"/>
    <w:rsid w:val="3F46A6D5"/>
    <w:rsid w:val="3F74CBAB"/>
    <w:rsid w:val="3F7BAB03"/>
    <w:rsid w:val="3F80B5F2"/>
    <w:rsid w:val="404B9E24"/>
    <w:rsid w:val="40EA55A6"/>
    <w:rsid w:val="41270920"/>
    <w:rsid w:val="413F0F38"/>
    <w:rsid w:val="41893E35"/>
    <w:rsid w:val="418F7AC8"/>
    <w:rsid w:val="41EF67C6"/>
    <w:rsid w:val="420AFB26"/>
    <w:rsid w:val="42204293"/>
    <w:rsid w:val="4231F5FA"/>
    <w:rsid w:val="432687D6"/>
    <w:rsid w:val="4358DBB2"/>
    <w:rsid w:val="43A0D3AD"/>
    <w:rsid w:val="440D3BA9"/>
    <w:rsid w:val="44270C39"/>
    <w:rsid w:val="44455AA5"/>
    <w:rsid w:val="44E119D7"/>
    <w:rsid w:val="44E136E5"/>
    <w:rsid w:val="44F4AC13"/>
    <w:rsid w:val="452CFCE1"/>
    <w:rsid w:val="4546A233"/>
    <w:rsid w:val="45656907"/>
    <w:rsid w:val="45946406"/>
    <w:rsid w:val="45D6CF19"/>
    <w:rsid w:val="46811699"/>
    <w:rsid w:val="469A6EA7"/>
    <w:rsid w:val="46D4E255"/>
    <w:rsid w:val="46EACDBF"/>
    <w:rsid w:val="46FC7BEC"/>
    <w:rsid w:val="47DB99BF"/>
    <w:rsid w:val="47DBAF02"/>
    <w:rsid w:val="482C4CD5"/>
    <w:rsid w:val="48814FAB"/>
    <w:rsid w:val="48C6F318"/>
    <w:rsid w:val="48CC87ED"/>
    <w:rsid w:val="4927C73D"/>
    <w:rsid w:val="49D3E179"/>
    <w:rsid w:val="4A02286E"/>
    <w:rsid w:val="4A57ABCD"/>
    <w:rsid w:val="4A7DDC40"/>
    <w:rsid w:val="4A8E51AA"/>
    <w:rsid w:val="4ACA1B9C"/>
    <w:rsid w:val="4B5484F9"/>
    <w:rsid w:val="4BE4BAA2"/>
    <w:rsid w:val="4C1AEF1C"/>
    <w:rsid w:val="4C556C7D"/>
    <w:rsid w:val="4C60FDDB"/>
    <w:rsid w:val="4C637ADB"/>
    <w:rsid w:val="4CB905FA"/>
    <w:rsid w:val="4D86DEA7"/>
    <w:rsid w:val="4D9E8846"/>
    <w:rsid w:val="4E511985"/>
    <w:rsid w:val="4EC7128D"/>
    <w:rsid w:val="4F560543"/>
    <w:rsid w:val="4F8DD82A"/>
    <w:rsid w:val="4FE68AC2"/>
    <w:rsid w:val="500697F9"/>
    <w:rsid w:val="50300661"/>
    <w:rsid w:val="507F83DE"/>
    <w:rsid w:val="50B30D4C"/>
    <w:rsid w:val="50CC794D"/>
    <w:rsid w:val="50E36837"/>
    <w:rsid w:val="5104C209"/>
    <w:rsid w:val="512D2440"/>
    <w:rsid w:val="5158E909"/>
    <w:rsid w:val="51E839AB"/>
    <w:rsid w:val="52359FF9"/>
    <w:rsid w:val="52490C81"/>
    <w:rsid w:val="52D82CE5"/>
    <w:rsid w:val="52E261B1"/>
    <w:rsid w:val="52E38E98"/>
    <w:rsid w:val="52EE0EB4"/>
    <w:rsid w:val="5346320B"/>
    <w:rsid w:val="534DFA9E"/>
    <w:rsid w:val="541217B9"/>
    <w:rsid w:val="545AD4E9"/>
    <w:rsid w:val="546E4540"/>
    <w:rsid w:val="549CC30C"/>
    <w:rsid w:val="549D4E8A"/>
    <w:rsid w:val="54A275E8"/>
    <w:rsid w:val="54B7AFE9"/>
    <w:rsid w:val="551FDA6D"/>
    <w:rsid w:val="552DA8F1"/>
    <w:rsid w:val="556868C4"/>
    <w:rsid w:val="55A1AA84"/>
    <w:rsid w:val="55F6A54A"/>
    <w:rsid w:val="5689B04C"/>
    <w:rsid w:val="56A6A6B9"/>
    <w:rsid w:val="56F3C79C"/>
    <w:rsid w:val="570CBD28"/>
    <w:rsid w:val="5766995E"/>
    <w:rsid w:val="57951B98"/>
    <w:rsid w:val="5822CBEA"/>
    <w:rsid w:val="5829277F"/>
    <w:rsid w:val="58294590"/>
    <w:rsid w:val="587CB9FF"/>
    <w:rsid w:val="588FF85D"/>
    <w:rsid w:val="589B571F"/>
    <w:rsid w:val="58AEB206"/>
    <w:rsid w:val="58CFD09E"/>
    <w:rsid w:val="59093B06"/>
    <w:rsid w:val="59923AD1"/>
    <w:rsid w:val="59B99DED"/>
    <w:rsid w:val="59C92E67"/>
    <w:rsid w:val="5A2C3505"/>
    <w:rsid w:val="5A2E7CA8"/>
    <w:rsid w:val="5A58CA32"/>
    <w:rsid w:val="5AB96BAB"/>
    <w:rsid w:val="5ACDA678"/>
    <w:rsid w:val="5AE33ECA"/>
    <w:rsid w:val="5AEF60B0"/>
    <w:rsid w:val="5AF52329"/>
    <w:rsid w:val="5BDE901C"/>
    <w:rsid w:val="5CB164BF"/>
    <w:rsid w:val="5CD05454"/>
    <w:rsid w:val="5D0ED321"/>
    <w:rsid w:val="5D1B201F"/>
    <w:rsid w:val="5D7EEF7E"/>
    <w:rsid w:val="5DAE654A"/>
    <w:rsid w:val="5DE4F0F7"/>
    <w:rsid w:val="5DFB0092"/>
    <w:rsid w:val="5E10FA53"/>
    <w:rsid w:val="5E300B3B"/>
    <w:rsid w:val="5E81BDE6"/>
    <w:rsid w:val="5E95512A"/>
    <w:rsid w:val="5EA55B9A"/>
    <w:rsid w:val="5EE3F839"/>
    <w:rsid w:val="5F307486"/>
    <w:rsid w:val="5F631EF0"/>
    <w:rsid w:val="5FB6AFED"/>
    <w:rsid w:val="5FE55219"/>
    <w:rsid w:val="60150D12"/>
    <w:rsid w:val="601FAEE6"/>
    <w:rsid w:val="604E1950"/>
    <w:rsid w:val="6071DD0C"/>
    <w:rsid w:val="60CCA63F"/>
    <w:rsid w:val="60D12031"/>
    <w:rsid w:val="613957F1"/>
    <w:rsid w:val="61565007"/>
    <w:rsid w:val="61E45B86"/>
    <w:rsid w:val="6206DB89"/>
    <w:rsid w:val="62432D5C"/>
    <w:rsid w:val="628D3714"/>
    <w:rsid w:val="6294CCED"/>
    <w:rsid w:val="62CBEB64"/>
    <w:rsid w:val="635151CF"/>
    <w:rsid w:val="63A2ABEA"/>
    <w:rsid w:val="63DA261C"/>
    <w:rsid w:val="649B3D6C"/>
    <w:rsid w:val="64ACCA9E"/>
    <w:rsid w:val="6533FFEE"/>
    <w:rsid w:val="659BD22F"/>
    <w:rsid w:val="6614B69A"/>
    <w:rsid w:val="6625F26F"/>
    <w:rsid w:val="66382215"/>
    <w:rsid w:val="673655EC"/>
    <w:rsid w:val="673A4D7F"/>
    <w:rsid w:val="677FD4E3"/>
    <w:rsid w:val="6781E204"/>
    <w:rsid w:val="67B086FB"/>
    <w:rsid w:val="67E7FC8D"/>
    <w:rsid w:val="6818377C"/>
    <w:rsid w:val="6846189A"/>
    <w:rsid w:val="684D8F54"/>
    <w:rsid w:val="685DDF22"/>
    <w:rsid w:val="6935273D"/>
    <w:rsid w:val="69B08A79"/>
    <w:rsid w:val="69B407DD"/>
    <w:rsid w:val="69B51E1B"/>
    <w:rsid w:val="6A382CC9"/>
    <w:rsid w:val="6A3FBB28"/>
    <w:rsid w:val="6A431169"/>
    <w:rsid w:val="6A881A11"/>
    <w:rsid w:val="6BD4A8F8"/>
    <w:rsid w:val="6BD99741"/>
    <w:rsid w:val="6BE57C87"/>
    <w:rsid w:val="6C83F81E"/>
    <w:rsid w:val="6C9378D3"/>
    <w:rsid w:val="6D5D317F"/>
    <w:rsid w:val="6D6FCD8B"/>
    <w:rsid w:val="6D72D621"/>
    <w:rsid w:val="6D9A0FFC"/>
    <w:rsid w:val="6DB3958A"/>
    <w:rsid w:val="6E06A69D"/>
    <w:rsid w:val="6E3C7F70"/>
    <w:rsid w:val="6ED6252D"/>
    <w:rsid w:val="6EEA007F"/>
    <w:rsid w:val="6F656F14"/>
    <w:rsid w:val="6FAA5E09"/>
    <w:rsid w:val="6FD85D03"/>
    <w:rsid w:val="6FFF2C3C"/>
    <w:rsid w:val="70B0E401"/>
    <w:rsid w:val="7114D3DD"/>
    <w:rsid w:val="711AA963"/>
    <w:rsid w:val="71449AD3"/>
    <w:rsid w:val="719D8FD4"/>
    <w:rsid w:val="71BFCB58"/>
    <w:rsid w:val="71D7BEF2"/>
    <w:rsid w:val="71F79B37"/>
    <w:rsid w:val="7218733E"/>
    <w:rsid w:val="72A5E9A9"/>
    <w:rsid w:val="72CEEF5B"/>
    <w:rsid w:val="732E7513"/>
    <w:rsid w:val="7344FA18"/>
    <w:rsid w:val="73943D49"/>
    <w:rsid w:val="73A1FE8F"/>
    <w:rsid w:val="73A7B5FC"/>
    <w:rsid w:val="73F3BF72"/>
    <w:rsid w:val="73F8376C"/>
    <w:rsid w:val="747C3B95"/>
    <w:rsid w:val="747DCF2C"/>
    <w:rsid w:val="74B61431"/>
    <w:rsid w:val="750D9B86"/>
    <w:rsid w:val="7514756D"/>
    <w:rsid w:val="75671A39"/>
    <w:rsid w:val="7568F528"/>
    <w:rsid w:val="75F071C4"/>
    <w:rsid w:val="76007730"/>
    <w:rsid w:val="7606C14E"/>
    <w:rsid w:val="762A781D"/>
    <w:rsid w:val="764E415E"/>
    <w:rsid w:val="76A3CD4B"/>
    <w:rsid w:val="76C135EC"/>
    <w:rsid w:val="77B56FEE"/>
    <w:rsid w:val="7825426F"/>
    <w:rsid w:val="788C8CD1"/>
    <w:rsid w:val="78C1FC17"/>
    <w:rsid w:val="78CC4AD1"/>
    <w:rsid w:val="78E0F504"/>
    <w:rsid w:val="7973C3A4"/>
    <w:rsid w:val="7A2B0316"/>
    <w:rsid w:val="7A5C5064"/>
    <w:rsid w:val="7A86CD4E"/>
    <w:rsid w:val="7AD254BC"/>
    <w:rsid w:val="7B4F7625"/>
    <w:rsid w:val="7B63539D"/>
    <w:rsid w:val="7BB30504"/>
    <w:rsid w:val="7BE87FE1"/>
    <w:rsid w:val="7BF1BD2E"/>
    <w:rsid w:val="7C3FC46C"/>
    <w:rsid w:val="7C434979"/>
    <w:rsid w:val="7C67346E"/>
    <w:rsid w:val="7D798943"/>
    <w:rsid w:val="7D85F155"/>
    <w:rsid w:val="7E5C8F5A"/>
    <w:rsid w:val="7E73D037"/>
    <w:rsid w:val="7EF75E82"/>
    <w:rsid w:val="7EF86B1B"/>
    <w:rsid w:val="7F5653A8"/>
    <w:rsid w:val="7F9A9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semiHidden/>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semiHidden/>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09208">
      <w:bodyDiv w:val="1"/>
      <w:marLeft w:val="0"/>
      <w:marRight w:val="0"/>
      <w:marTop w:val="0"/>
      <w:marBottom w:val="0"/>
      <w:divBdr>
        <w:top w:val="none" w:sz="0" w:space="0" w:color="auto"/>
        <w:left w:val="none" w:sz="0" w:space="0" w:color="auto"/>
        <w:bottom w:val="none" w:sz="0" w:space="0" w:color="auto"/>
        <w:right w:val="none" w:sz="0" w:space="0" w:color="auto"/>
      </w:divBdr>
    </w:div>
    <w:div w:id="7625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ortal.nspa.nato.int/AC135Public/CageTool/home" TargetMode="External"/><Relationship Id="rId18" Type="http://schemas.openxmlformats.org/officeDocument/2006/relationships/hyperlink" Target="http://fedgov.dnb.com/webform" TargetMode="External"/><Relationship Id="rId26" Type="http://schemas.openxmlformats.org/officeDocument/2006/relationships/hyperlink" Target="http://www.grants.gov/"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CAGE@dlis.dla.mil" TargetMode="External"/><Relationship Id="rId34" Type="http://schemas.openxmlformats.org/officeDocument/2006/relationships/hyperlink" Target="https://j1visa.state.gov/sponsors/become-a-sponsor/" TargetMode="External"/><Relationship Id="rId7" Type="http://schemas.openxmlformats.org/officeDocument/2006/relationships/webSettings" Target="webSettings.xml"/><Relationship Id="rId12" Type="http://schemas.openxmlformats.org/officeDocument/2006/relationships/hyperlink" Target="https://fedgov.dnb.com/webform/" TargetMode="External"/><Relationship Id="rId17" Type="http://schemas.openxmlformats.org/officeDocument/2006/relationships/hyperlink" Target="https://www.grants.gov/support.html" TargetMode="External"/><Relationship Id="rId25" Type="http://schemas.openxmlformats.org/officeDocument/2006/relationships/hyperlink" Target="http://www.sam.gov/" TargetMode="External"/><Relationship Id="rId33" Type="http://schemas.openxmlformats.org/officeDocument/2006/relationships/hyperlink" Target="https://www.state.gov/m/a/ope/index.htm%20and%202CFR200"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eportal.nspa.nato.int/AC135Public/Docs/US%20Instructions%20for%20NSPA%20NCAGE.pdf" TargetMode="External"/><Relationship Id="rId29" Type="http://schemas.openxmlformats.org/officeDocument/2006/relationships/hyperlink" Target="https://travel.state.gov/content/passports/en/alertswarnings/worldwide-cautio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24" Type="http://schemas.openxmlformats.org/officeDocument/2006/relationships/hyperlink" Target="http://www.grants.gov/web/grants/applicants/organization-registration.html" TargetMode="External"/><Relationship Id="rId32" Type="http://schemas.openxmlformats.org/officeDocument/2006/relationships/hyperlink" Target="https://travel.state.gov/content/passports/en/country/pakistan.html"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sam.gov/" TargetMode="External"/><Relationship Id="rId28" Type="http://schemas.openxmlformats.org/officeDocument/2006/relationships/hyperlink" Target="http://travel.state.gov/" TargetMode="External"/><Relationship Id="rId36" Type="http://schemas.openxmlformats.org/officeDocument/2006/relationships/hyperlink" Target="https://www.state.gov/m/a/ope/index.htm" TargetMode="External"/><Relationship Id="rId10" Type="http://schemas.openxmlformats.org/officeDocument/2006/relationships/hyperlink" Target="mailto:HunterDS@state.gov" TargetMode="External"/><Relationship Id="rId19" Type="http://schemas.openxmlformats.org/officeDocument/2006/relationships/hyperlink" Target="https://eportal.nspa.nato.int/AC135Public/scage/CageList.aspx" TargetMode="External"/><Relationship Id="rId31" Type="http://schemas.openxmlformats.org/officeDocument/2006/relationships/hyperlink" Target="https://travel.state.gov/content/passports/en/alertswarning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gov/SAM/" TargetMode="External"/><Relationship Id="rId22" Type="http://schemas.openxmlformats.org/officeDocument/2006/relationships/hyperlink" Target="https://www.sam.gov/" TargetMode="External"/><Relationship Id="rId27" Type="http://schemas.openxmlformats.org/officeDocument/2006/relationships/hyperlink" Target="https://step.state.gov/step/" TargetMode="External"/><Relationship Id="rId30" Type="http://schemas.openxmlformats.org/officeDocument/2006/relationships/hyperlink" Target="https://travel.state.gov/content/passports/en/alertswarnings.html" TargetMode="External"/><Relationship Id="rId35" Type="http://schemas.openxmlformats.org/officeDocument/2006/relationships/hyperlink" Target="http://www.grants.gov/web/grants/form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968A6C48842769034589913706F52"/>
        <w:category>
          <w:name w:val="General"/>
          <w:gallery w:val="placeholder"/>
        </w:category>
        <w:types>
          <w:type w:val="bbPlcHdr"/>
        </w:types>
        <w:behaviors>
          <w:behavior w:val="content"/>
        </w:behaviors>
        <w:guid w:val="{4DD56159-6651-4E3E-A7EF-41DC7FAA382E}"/>
      </w:docPartPr>
      <w:docPartBody>
        <w:p w:rsidR="00C62AB7" w:rsidRDefault="00407FCC" w:rsidP="00407FCC">
          <w:pPr>
            <w:pStyle w:val="C65968A6C48842769034589913706F52"/>
          </w:pPr>
          <w:r w:rsidRPr="000E46EB">
            <w:rPr>
              <w:rStyle w:val="PlaceholderText"/>
            </w:rPr>
            <w:t>Choose an item.</w:t>
          </w:r>
        </w:p>
      </w:docPartBody>
    </w:docPart>
    <w:docPart>
      <w:docPartPr>
        <w:name w:val="2C9D1392DE544D9884A088FFD5D3CD25"/>
        <w:category>
          <w:name w:val="General"/>
          <w:gallery w:val="placeholder"/>
        </w:category>
        <w:types>
          <w:type w:val="bbPlcHdr"/>
        </w:types>
        <w:behaviors>
          <w:behavior w:val="content"/>
        </w:behaviors>
        <w:guid w:val="{F4D5E371-704E-4237-BDFB-55765820309B}"/>
      </w:docPartPr>
      <w:docPartBody>
        <w:p w:rsidR="00C62AB7" w:rsidRDefault="00407FCC" w:rsidP="00407FCC">
          <w:pPr>
            <w:pStyle w:val="2C9D1392DE544D9884A088FFD5D3CD25"/>
          </w:pPr>
          <w:r w:rsidRPr="000E46EB">
            <w:rPr>
              <w:rStyle w:val="PlaceholderText"/>
            </w:rPr>
            <w:t>Choose an item.</w:t>
          </w:r>
        </w:p>
      </w:docPartBody>
    </w:docPart>
    <w:docPart>
      <w:docPartPr>
        <w:name w:val="E363E5EE63BA4B43858E22496DEBB825"/>
        <w:category>
          <w:name w:val="General"/>
          <w:gallery w:val="placeholder"/>
        </w:category>
        <w:types>
          <w:type w:val="bbPlcHdr"/>
        </w:types>
        <w:behaviors>
          <w:behavior w:val="content"/>
        </w:behaviors>
        <w:guid w:val="{F6D0C519-7CC5-4B15-8A27-E360B9E53364}"/>
      </w:docPartPr>
      <w:docPartBody>
        <w:p w:rsidR="00C62AB7" w:rsidRDefault="00407FCC" w:rsidP="00407FCC">
          <w:pPr>
            <w:pStyle w:val="E363E5EE63BA4B43858E22496DEBB825"/>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C"/>
    <w:rsid w:val="003F535D"/>
    <w:rsid w:val="00407FCC"/>
    <w:rsid w:val="00971FDB"/>
    <w:rsid w:val="00C6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DB"/>
    <w:rPr>
      <w:color w:val="808080"/>
    </w:rPr>
  </w:style>
  <w:style w:type="paragraph" w:customStyle="1" w:styleId="C65968A6C48842769034589913706F52">
    <w:name w:val="C65968A6C48842769034589913706F52"/>
    <w:rsid w:val="00407FCC"/>
  </w:style>
  <w:style w:type="paragraph" w:customStyle="1" w:styleId="2C9D1392DE544D9884A088FFD5D3CD25">
    <w:name w:val="2C9D1392DE544D9884A088FFD5D3CD25"/>
    <w:rsid w:val="00407FCC"/>
  </w:style>
  <w:style w:type="paragraph" w:customStyle="1" w:styleId="E363E5EE63BA4B43858E22496DEBB825">
    <w:name w:val="E363E5EE63BA4B43858E22496DEBB825"/>
    <w:rsid w:val="00407FCC"/>
  </w:style>
  <w:style w:type="paragraph" w:customStyle="1" w:styleId="FBBCFF727A2645EC97A218F6BEBB4713">
    <w:name w:val="FBBCFF727A2645EC97A218F6BEBB4713"/>
    <w:rsid w:val="00407FCC"/>
  </w:style>
  <w:style w:type="paragraph" w:customStyle="1" w:styleId="B7D3B7691ADB447FA17B220DB33424F8">
    <w:name w:val="B7D3B7691ADB447FA17B220DB33424F8"/>
    <w:rsid w:val="00971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9" ma:contentTypeDescription="Create a new document." ma:contentTypeScope="" ma:versionID="67a8bcf27314a9300ec85545982eabb5">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547629d7407ae3c935f1b18d650f98de"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MediaServiceMetadata" minOccurs="0"/>
                <xsd:element ref="ns2:MediaServiceFastMetadata" minOccurs="0"/>
                <xsd:element ref="ns3:SharedWithUsers" minOccurs="0"/>
                <xsd:element ref="ns3:SharedWithDetails" minOccurs="0"/>
                <xsd:element ref="ns2:ApprovalStatus"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8" nillable="true" ma:displayName="NOFO#" ma:internalName="NOFO_x0023_" ma:readOnly="false">
      <xsd:simpleType>
        <xsd:restriction base="dms:Text">
          <xsd:maxLength value="255"/>
        </xsd:restriction>
      </xsd:simpleType>
    </xsd:element>
    <xsd:element name="Post" ma:index="9" nillable="true" ma:displayName="Post" ma:default="New Delhi" ma:format="Dropdown" ma:internalName="Post" ma:readOnly="false">
      <xsd:simpleType>
        <xsd:restriction base="dms:Choice">
          <xsd:enumeration value="New Delhi"/>
          <xsd:enumeration value="Mumbai"/>
          <xsd:enumeration value="Hyderabad"/>
          <xsd:enumeration value="Chennai"/>
          <xsd:enumeration value="Kolkat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ApprovalStatus" ma:index="14" nillable="true" ma:displayName="Approval Status" ma:format="Dropdown" ma:internalName="ApprovalStatus">
      <xsd:simpleType>
        <xsd:restriction base="dms:Text">
          <xsd:maxLength value="255"/>
        </xsd:restriction>
      </xsd:simpleType>
    </xsd:element>
    <xsd:element name="Project_x0020_Code" ma:index="15" nillable="true" ma:displayName="Project Code" ma:internalName="Project_x0020_Code">
      <xsd:simpleType>
        <xsd:restriction base="dms:Text">
          <xsd:maxLength value="12"/>
        </xsd:restriction>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leared b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FO_x0023_ xmlns="efb37d22-a067-4ddc-9a54-2f53837a669e" xsi:nil="true"/>
    <Post xmlns="efb37d22-a067-4ddc-9a54-2f53837a669e">New Delhi</Post>
    <Project_x0020_Code xmlns="efb37d22-a067-4ddc-9a54-2f53837a669e">PDIN216B</Project_x0020_Code>
    <ApprovalStatus xmlns="efb37d22-a067-4ddc-9a54-2f53837a669e">Approved for posting on Grants.gov</ApprovalStatus>
  </documentManagement>
</p:properties>
</file>

<file path=customXml/itemProps1.xml><?xml version="1.0" encoding="utf-8"?>
<ds:datastoreItem xmlns:ds="http://schemas.openxmlformats.org/officeDocument/2006/customXml" ds:itemID="{EB4279D0-DE06-453B-BEC0-F4E7376800AB}">
  <ds:schemaRefs>
    <ds:schemaRef ds:uri="http://schemas.microsoft.com/sharepoint/v3/contenttype/forms"/>
  </ds:schemaRefs>
</ds:datastoreItem>
</file>

<file path=customXml/itemProps2.xml><?xml version="1.0" encoding="utf-8"?>
<ds:datastoreItem xmlns:ds="http://schemas.openxmlformats.org/officeDocument/2006/customXml" ds:itemID="{FBE6B2E3-9C0B-4B58-B3C3-8AB9A81C3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7d22-a067-4ddc-9a54-2f53837a669e"/>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A18E6-67ED-4376-B4DB-78844869DA43}">
  <ds:schemaRefs>
    <ds:schemaRef ds:uri="efb37d22-a067-4ddc-9a54-2f53837a66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96f89b-bdae-452d-b9f6-35fc2c3634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5762</Words>
  <Characters>32849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2021/PK/SV/EB/SCA/GO</vt:lpstr>
    </vt:vector>
  </TitlesOfParts>
  <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2021/PK/SV/EB/SCA/GO</dc:title>
  <dc:subject/>
  <dc:creator>Hammond, Leah L</dc:creator>
  <cp:keywords/>
  <dc:description/>
  <cp:lastModifiedBy>Khatri, Prakash Singh</cp:lastModifiedBy>
  <cp:revision>3</cp:revision>
  <dcterms:created xsi:type="dcterms:W3CDTF">2021-04-05T05:11:00Z</dcterms:created>
  <dcterms:modified xsi:type="dcterms:W3CDTF">2021-04-05T10:35:00Z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0x0101007D5C5CD9C7E74B42B823EA921A6DCDC6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VermaS@state.gov</vt:lpwstr>
  </property>
  <property fmtid="{D5CDD505-2E9C-101B-9397-08002B2CF9AE}" pid="6" name="MSIP_Label_1665d9ee-429a-4d5f-97cc-cfb56e044a6e_SetDate">
    <vt:lpwstr>2020-12-22T11:34:30.4218153Z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270bff04-8557-467a-b2f5-8063a7b363ad</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