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C14F" w14:textId="33F2989F" w:rsidR="00727CF7" w:rsidRPr="004E2617" w:rsidRDefault="004840B0" w:rsidP="00727CF7">
      <w:pPr>
        <w:keepNext/>
        <w:keepLines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bookmarkStart w:id="0" w:name="_Toc416180754"/>
      <w:r w:rsidRPr="004E2617">
        <w:rPr>
          <w:rFonts w:eastAsiaTheme="majorEastAsia" w:cstheme="majorBidi"/>
          <w:b/>
          <w:bCs/>
          <w:sz w:val="24"/>
          <w:szCs w:val="24"/>
        </w:rPr>
        <w:t>FY 20</w:t>
      </w:r>
      <w:r w:rsidR="00A06B01" w:rsidRPr="004E2617">
        <w:rPr>
          <w:rFonts w:eastAsiaTheme="majorEastAsia" w:cstheme="majorBidi"/>
          <w:b/>
          <w:bCs/>
          <w:sz w:val="24"/>
          <w:szCs w:val="24"/>
        </w:rPr>
        <w:t>20</w:t>
      </w:r>
      <w:r w:rsidR="00727CF7" w:rsidRPr="004E2617">
        <w:rPr>
          <w:rFonts w:eastAsiaTheme="majorEastAsia" w:cstheme="majorBidi"/>
          <w:b/>
          <w:bCs/>
          <w:sz w:val="24"/>
          <w:szCs w:val="24"/>
        </w:rPr>
        <w:t xml:space="preserve"> APPLICATION CHECKLIST</w:t>
      </w:r>
      <w:bookmarkEnd w:id="0"/>
    </w:p>
    <w:p w14:paraId="02CBCD05" w14:textId="77777777" w:rsidR="00727CF7" w:rsidRPr="00727CF7" w:rsidRDefault="00727CF7" w:rsidP="00727CF7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5F84D9B5" w14:textId="5DA3C86A" w:rsidR="00727CF7" w:rsidRPr="00DA6F2B" w:rsidRDefault="00727CF7" w:rsidP="00727CF7">
      <w:pPr>
        <w:spacing w:after="0" w:line="240" w:lineRule="auto"/>
        <w:jc w:val="both"/>
        <w:rPr>
          <w:rFonts w:eastAsia="Times New Roman" w:cs="Times New Roman"/>
          <w:b/>
          <w:i/>
          <w:color w:val="FF0000"/>
        </w:rPr>
      </w:pPr>
      <w:r w:rsidRPr="00DA6F2B">
        <w:rPr>
          <w:rFonts w:eastAsia="Times New Roman" w:cs="Times New Roman"/>
          <w:b/>
          <w:i/>
          <w:color w:val="FF0000"/>
        </w:rPr>
        <w:t xml:space="preserve">Before you submit your application, please be </w:t>
      </w:r>
      <w:r w:rsidR="00D60547" w:rsidRPr="00DA6F2B">
        <w:rPr>
          <w:rFonts w:eastAsia="Times New Roman" w:cs="Times New Roman"/>
          <w:b/>
          <w:i/>
          <w:color w:val="FF0000"/>
        </w:rPr>
        <w:t>en</w:t>
      </w:r>
      <w:r w:rsidRPr="00DA6F2B">
        <w:rPr>
          <w:rFonts w:eastAsia="Times New Roman" w:cs="Times New Roman"/>
          <w:b/>
          <w:i/>
          <w:color w:val="FF0000"/>
        </w:rPr>
        <w:t xml:space="preserve">sure </w:t>
      </w:r>
      <w:r w:rsidR="00D60547" w:rsidRPr="00DA6F2B">
        <w:rPr>
          <w:rFonts w:eastAsia="Times New Roman" w:cs="Times New Roman"/>
          <w:b/>
          <w:i/>
          <w:color w:val="FF0000"/>
        </w:rPr>
        <w:t xml:space="preserve">that your System for Award Management (SAM) Registration is </w:t>
      </w:r>
      <w:r w:rsidR="00864CCB" w:rsidRPr="00DA6F2B">
        <w:rPr>
          <w:rFonts w:eastAsia="Times New Roman" w:cs="Times New Roman"/>
          <w:b/>
          <w:i/>
          <w:color w:val="FF0000"/>
        </w:rPr>
        <w:t xml:space="preserve">complete and </w:t>
      </w:r>
      <w:r w:rsidR="00D60547" w:rsidRPr="00DA6F2B">
        <w:rPr>
          <w:rFonts w:eastAsia="Times New Roman" w:cs="Times New Roman"/>
          <w:b/>
          <w:i/>
          <w:color w:val="FF0000"/>
        </w:rPr>
        <w:t>up to date</w:t>
      </w:r>
      <w:r w:rsidR="00864CCB" w:rsidRPr="00DA6F2B">
        <w:rPr>
          <w:rFonts w:eastAsia="Times New Roman" w:cs="Times New Roman"/>
          <w:b/>
          <w:i/>
          <w:color w:val="FF0000"/>
        </w:rPr>
        <w:t>,</w:t>
      </w:r>
      <w:r w:rsidR="00D60547" w:rsidRPr="00DA6F2B">
        <w:rPr>
          <w:rFonts w:eastAsia="Times New Roman" w:cs="Times New Roman"/>
          <w:b/>
          <w:i/>
          <w:color w:val="FF0000"/>
        </w:rPr>
        <w:t xml:space="preserve"> and that </w:t>
      </w:r>
      <w:r w:rsidRPr="00DA6F2B">
        <w:rPr>
          <w:rFonts w:eastAsia="Times New Roman" w:cs="Times New Roman"/>
          <w:b/>
          <w:i/>
          <w:color w:val="FF0000"/>
        </w:rPr>
        <w:t xml:space="preserve">you have addressed </w:t>
      </w:r>
      <w:proofErr w:type="gramStart"/>
      <w:r w:rsidRPr="00DA6F2B">
        <w:rPr>
          <w:rFonts w:eastAsia="Times New Roman" w:cs="Times New Roman"/>
          <w:b/>
          <w:i/>
          <w:color w:val="FF0000"/>
        </w:rPr>
        <w:t>all of</w:t>
      </w:r>
      <w:proofErr w:type="gramEnd"/>
      <w:r w:rsidRPr="00DA6F2B">
        <w:rPr>
          <w:rFonts w:eastAsia="Times New Roman" w:cs="Times New Roman"/>
          <w:b/>
          <w:i/>
          <w:color w:val="FF0000"/>
        </w:rPr>
        <w:t xml:space="preserve"> the following elements</w:t>
      </w:r>
      <w:r w:rsidR="00D60547" w:rsidRPr="00DA6F2B">
        <w:rPr>
          <w:rFonts w:eastAsia="Times New Roman" w:cs="Times New Roman"/>
          <w:b/>
          <w:i/>
          <w:color w:val="FF0000"/>
        </w:rPr>
        <w:t>:</w:t>
      </w:r>
    </w:p>
    <w:p w14:paraId="06A0EAFF" w14:textId="77777777" w:rsidR="00727CF7" w:rsidRPr="00727CF7" w:rsidRDefault="00727CF7" w:rsidP="00727CF7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6663F4E1" w14:textId="77777777" w:rsidR="00727CF7" w:rsidRPr="00727CF7" w:rsidRDefault="00727CF7" w:rsidP="0076204A">
      <w:pPr>
        <w:spacing w:after="0" w:line="240" w:lineRule="auto"/>
        <w:ind w:left="360" w:firstLine="720"/>
        <w:rPr>
          <w:rFonts w:eastAsia="Times New Roman" w:cs="Times New Roman"/>
          <w:b/>
          <w:sz w:val="24"/>
          <w:szCs w:val="24"/>
        </w:rPr>
      </w:pPr>
      <w:r w:rsidRPr="00727CF7">
        <w:rPr>
          <w:rFonts w:eastAsia="Times New Roman" w:cs="Times New Roman"/>
          <w:b/>
          <w:sz w:val="24"/>
          <w:szCs w:val="24"/>
        </w:rPr>
        <w:t>Required forms (see links below for fillable forms)</w:t>
      </w:r>
      <w:bookmarkStart w:id="1" w:name="_GoBack"/>
      <w:bookmarkEnd w:id="1"/>
    </w:p>
    <w:p w14:paraId="23B63714" w14:textId="77777777" w:rsidR="00727CF7" w:rsidRPr="00727CF7" w:rsidRDefault="00DA6F2B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61172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CF7" w:rsidRPr="00727CF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27CF7" w:rsidRPr="00727CF7">
        <w:rPr>
          <w:rFonts w:eastAsia="Times New Roman" w:cs="Times New Roman"/>
          <w:sz w:val="24"/>
          <w:szCs w:val="24"/>
        </w:rPr>
        <w:t>Form SF-424,</w:t>
      </w:r>
      <w:r w:rsidR="003955CB">
        <w:rPr>
          <w:rFonts w:eastAsia="Times New Roman" w:cs="Times New Roman"/>
          <w:sz w:val="24"/>
          <w:szCs w:val="24"/>
        </w:rPr>
        <w:t xml:space="preserve"> </w:t>
      </w:r>
      <w:r w:rsidR="00727CF7" w:rsidRPr="00727CF7">
        <w:rPr>
          <w:rFonts w:eastAsia="Times New Roman" w:cs="Times New Roman"/>
          <w:sz w:val="24"/>
          <w:szCs w:val="24"/>
        </w:rPr>
        <w:t>“Application for Federal Assistance”</w:t>
      </w:r>
      <w:r w:rsidR="003955CB">
        <w:rPr>
          <w:rFonts w:eastAsia="Times New Roman" w:cs="Times New Roman"/>
          <w:sz w:val="24"/>
          <w:szCs w:val="24"/>
        </w:rPr>
        <w:t xml:space="preserve"> </w:t>
      </w:r>
      <w:r w:rsidR="00E51DE4">
        <w:rPr>
          <w:rFonts w:eastAsia="Times New Roman" w:cs="Times New Roman"/>
          <w:sz w:val="24"/>
          <w:szCs w:val="24"/>
        </w:rPr>
        <w:t xml:space="preserve">(DUNS </w:t>
      </w:r>
      <w:r w:rsidR="003955CB">
        <w:rPr>
          <w:rFonts w:eastAsia="Times New Roman" w:cs="Times New Roman"/>
          <w:sz w:val="24"/>
          <w:szCs w:val="24"/>
        </w:rPr>
        <w:t>number</w:t>
      </w:r>
      <w:r w:rsidR="00E51DE4">
        <w:rPr>
          <w:rFonts w:eastAsia="Times New Roman" w:cs="Times New Roman"/>
          <w:sz w:val="24"/>
          <w:szCs w:val="24"/>
        </w:rPr>
        <w:t>/SAM CAGE</w:t>
      </w:r>
      <w:r w:rsidR="003955CB">
        <w:rPr>
          <w:rFonts w:eastAsia="Times New Roman" w:cs="Times New Roman"/>
          <w:sz w:val="24"/>
          <w:szCs w:val="24"/>
        </w:rPr>
        <w:t xml:space="preserve"> code)</w:t>
      </w:r>
    </w:p>
    <w:p w14:paraId="3D8A2B8C" w14:textId="6CA1FA96" w:rsidR="00727CF7" w:rsidRDefault="00DA6F2B" w:rsidP="00D6054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13895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CF7" w:rsidRPr="00727CF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27CF7" w:rsidRPr="00727CF7">
        <w:rPr>
          <w:rFonts w:eastAsia="Times New Roman" w:cs="Times New Roman"/>
          <w:sz w:val="24"/>
          <w:szCs w:val="24"/>
        </w:rPr>
        <w:t>Form SF-424A, “Budget Information-Non-Construction Programs”</w:t>
      </w:r>
    </w:p>
    <w:p w14:paraId="78B56BE7" w14:textId="5093E9AC" w:rsidR="003955CB" w:rsidRPr="00727CF7" w:rsidRDefault="00DA6F2B" w:rsidP="003955CB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45525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5C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955CB">
        <w:rPr>
          <w:rFonts w:eastAsia="Times New Roman" w:cs="Times New Roman"/>
          <w:sz w:val="24"/>
          <w:szCs w:val="24"/>
        </w:rPr>
        <w:t xml:space="preserve">Certification </w:t>
      </w:r>
      <w:r w:rsidR="00864CCB">
        <w:rPr>
          <w:rFonts w:eastAsia="Times New Roman" w:cs="Times New Roman"/>
          <w:sz w:val="24"/>
          <w:szCs w:val="24"/>
        </w:rPr>
        <w:t>R</w:t>
      </w:r>
      <w:r w:rsidR="003955CB">
        <w:rPr>
          <w:rFonts w:eastAsia="Times New Roman" w:cs="Times New Roman"/>
          <w:sz w:val="24"/>
          <w:szCs w:val="24"/>
        </w:rPr>
        <w:t xml:space="preserve">egarding Federal </w:t>
      </w:r>
      <w:r w:rsidR="00864CCB">
        <w:rPr>
          <w:rFonts w:eastAsia="Times New Roman" w:cs="Times New Roman"/>
          <w:sz w:val="24"/>
          <w:szCs w:val="24"/>
        </w:rPr>
        <w:t>J</w:t>
      </w:r>
      <w:r w:rsidR="003955CB">
        <w:rPr>
          <w:rFonts w:eastAsia="Times New Roman" w:cs="Times New Roman"/>
          <w:sz w:val="24"/>
          <w:szCs w:val="24"/>
        </w:rPr>
        <w:t>udgements</w:t>
      </w:r>
    </w:p>
    <w:p w14:paraId="62F97926" w14:textId="36CAC087" w:rsidR="003955CB" w:rsidRDefault="003955CB" w:rsidP="00727CF7">
      <w:pPr>
        <w:spacing w:after="0" w:line="240" w:lineRule="auto"/>
        <w:ind w:left="1440" w:hanging="360"/>
        <w:rPr>
          <w:rFonts w:eastAsia="Times New Roman" w:cs="Times New Roman"/>
          <w:sz w:val="24"/>
          <w:szCs w:val="24"/>
        </w:rPr>
      </w:pPr>
    </w:p>
    <w:p w14:paraId="1B48C034" w14:textId="7C348EE1" w:rsidR="003D126A" w:rsidRDefault="003D126A" w:rsidP="00727CF7">
      <w:pPr>
        <w:spacing w:after="0" w:line="240" w:lineRule="auto"/>
        <w:ind w:left="1440" w:hanging="360"/>
        <w:rPr>
          <w:rFonts w:eastAsia="Times New Roman" w:cs="Times New Roman"/>
          <w:b/>
          <w:sz w:val="24"/>
          <w:szCs w:val="24"/>
        </w:rPr>
      </w:pPr>
      <w:r w:rsidRPr="003D126A">
        <w:rPr>
          <w:rFonts w:eastAsia="Times New Roman" w:cs="Times New Roman"/>
          <w:b/>
          <w:sz w:val="24"/>
          <w:szCs w:val="24"/>
        </w:rPr>
        <w:t>Title Page</w:t>
      </w:r>
    </w:p>
    <w:p w14:paraId="075A487A" w14:textId="77777777" w:rsidR="003D126A" w:rsidRPr="003D126A" w:rsidRDefault="003D126A" w:rsidP="00727CF7">
      <w:pPr>
        <w:spacing w:after="0" w:line="240" w:lineRule="auto"/>
        <w:ind w:left="1440" w:hanging="360"/>
        <w:rPr>
          <w:rFonts w:eastAsia="Times New Roman" w:cs="Times New Roman"/>
          <w:b/>
          <w:sz w:val="24"/>
          <w:szCs w:val="24"/>
        </w:rPr>
      </w:pPr>
    </w:p>
    <w:p w14:paraId="17A986F1" w14:textId="77777777" w:rsidR="00E51DE4" w:rsidRPr="00E51DE4" w:rsidRDefault="00E51DE4" w:rsidP="00727CF7">
      <w:pPr>
        <w:spacing w:after="0" w:line="240" w:lineRule="auto"/>
        <w:ind w:left="1440" w:hanging="360"/>
        <w:rPr>
          <w:rFonts w:eastAsia="Times New Roman" w:cs="Times New Roman"/>
          <w:b/>
          <w:sz w:val="24"/>
          <w:szCs w:val="24"/>
        </w:rPr>
      </w:pPr>
      <w:r w:rsidRPr="00E51DE4">
        <w:rPr>
          <w:rFonts w:eastAsia="Times New Roman" w:cs="Times New Roman"/>
          <w:b/>
          <w:sz w:val="24"/>
          <w:szCs w:val="24"/>
        </w:rPr>
        <w:t>Table of Contents</w:t>
      </w:r>
    </w:p>
    <w:p w14:paraId="5DAA80C0" w14:textId="77777777" w:rsidR="00727CF7" w:rsidRDefault="00DA6F2B" w:rsidP="00727CF7">
      <w:pPr>
        <w:spacing w:after="0" w:line="240" w:lineRule="auto"/>
        <w:ind w:left="1440" w:hanging="36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71657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CF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1DE4">
        <w:rPr>
          <w:rFonts w:eastAsia="Times New Roman" w:cs="Times New Roman"/>
          <w:sz w:val="24"/>
          <w:szCs w:val="24"/>
        </w:rPr>
        <w:t>Page numbers included for each part of the application</w:t>
      </w:r>
    </w:p>
    <w:p w14:paraId="711A1E3D" w14:textId="77777777" w:rsidR="00727CF7" w:rsidRPr="00727CF7" w:rsidRDefault="00727CF7" w:rsidP="00727CF7">
      <w:pPr>
        <w:spacing w:after="0" w:line="240" w:lineRule="auto"/>
        <w:ind w:left="1350"/>
        <w:rPr>
          <w:rFonts w:eastAsia="Times New Roman" w:cs="Times New Roman"/>
          <w:sz w:val="24"/>
          <w:szCs w:val="24"/>
        </w:rPr>
      </w:pPr>
      <w:r w:rsidRPr="00727CF7">
        <w:rPr>
          <w:rFonts w:eastAsia="Times New Roman" w:cs="Times New Roman"/>
          <w:sz w:val="24"/>
          <w:szCs w:val="24"/>
        </w:rPr>
        <w:t xml:space="preserve">      </w:t>
      </w:r>
    </w:p>
    <w:p w14:paraId="1206F7DC" w14:textId="1764B846" w:rsidR="00727CF7" w:rsidRPr="00727CF7" w:rsidRDefault="00727CF7" w:rsidP="00911CBE">
      <w:pPr>
        <w:spacing w:after="0" w:line="240" w:lineRule="auto"/>
        <w:ind w:left="360" w:firstLine="720"/>
        <w:rPr>
          <w:rFonts w:eastAsia="Times New Roman" w:cs="Times New Roman"/>
          <w:b/>
          <w:sz w:val="24"/>
          <w:szCs w:val="24"/>
        </w:rPr>
      </w:pPr>
      <w:r w:rsidRPr="00727CF7">
        <w:rPr>
          <w:rFonts w:eastAsia="Times New Roman" w:cs="Times New Roman"/>
          <w:b/>
          <w:sz w:val="24"/>
          <w:szCs w:val="24"/>
        </w:rPr>
        <w:t xml:space="preserve">Executive Summary </w:t>
      </w:r>
      <w:r w:rsidR="00BF6BCE">
        <w:rPr>
          <w:rFonts w:eastAsia="Times New Roman" w:cs="Times New Roman"/>
          <w:b/>
          <w:sz w:val="24"/>
          <w:szCs w:val="24"/>
        </w:rPr>
        <w:t>(</w:t>
      </w:r>
      <w:proofErr w:type="gramStart"/>
      <w:r w:rsidR="00BF6BCE">
        <w:rPr>
          <w:rFonts w:eastAsia="Times New Roman" w:cs="Times New Roman"/>
          <w:b/>
          <w:sz w:val="24"/>
          <w:szCs w:val="24"/>
        </w:rPr>
        <w:t>2 page</w:t>
      </w:r>
      <w:proofErr w:type="gramEnd"/>
      <w:r w:rsidR="00BF6BCE">
        <w:rPr>
          <w:rFonts w:eastAsia="Times New Roman" w:cs="Times New Roman"/>
          <w:b/>
          <w:sz w:val="24"/>
          <w:szCs w:val="24"/>
        </w:rPr>
        <w:t xml:space="preserve"> limit)</w:t>
      </w:r>
    </w:p>
    <w:p w14:paraId="305F6367" w14:textId="38D7835A" w:rsidR="00727CF7" w:rsidRPr="00727CF7" w:rsidRDefault="00DA6F2B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144125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CF7" w:rsidRPr="00727CF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F6BCE">
        <w:rPr>
          <w:rFonts w:eastAsia="Times New Roman" w:cs="Times New Roman"/>
          <w:sz w:val="24"/>
          <w:szCs w:val="24"/>
        </w:rPr>
        <w:t xml:space="preserve"> D</w:t>
      </w:r>
      <w:r w:rsidR="00727CF7" w:rsidRPr="00727CF7">
        <w:rPr>
          <w:rFonts w:eastAsia="Times New Roman" w:cs="Times New Roman"/>
          <w:sz w:val="24"/>
          <w:szCs w:val="24"/>
        </w:rPr>
        <w:t>escr</w:t>
      </w:r>
      <w:r w:rsidR="0076204A">
        <w:rPr>
          <w:rFonts w:eastAsia="Times New Roman" w:cs="Times New Roman"/>
          <w:sz w:val="24"/>
          <w:szCs w:val="24"/>
        </w:rPr>
        <w:t>iption of your proposed project</w:t>
      </w:r>
    </w:p>
    <w:p w14:paraId="56752DE6" w14:textId="77777777" w:rsidR="00727CF7" w:rsidRPr="00727CF7" w:rsidRDefault="00727CF7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686EB555" w14:textId="6D449E5C" w:rsidR="00727CF7" w:rsidRPr="00727CF7" w:rsidRDefault="00911CBE" w:rsidP="00A6741D">
      <w:pPr>
        <w:spacing w:after="0" w:line="240" w:lineRule="auto"/>
        <w:ind w:left="360"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Eligibility Discussion (</w:t>
      </w:r>
      <w:proofErr w:type="gramStart"/>
      <w:r w:rsidR="00BF6BCE">
        <w:rPr>
          <w:rFonts w:eastAsia="Times New Roman" w:cs="Times New Roman"/>
          <w:b/>
          <w:sz w:val="24"/>
          <w:szCs w:val="24"/>
        </w:rPr>
        <w:t>2</w:t>
      </w:r>
      <w:r>
        <w:rPr>
          <w:rFonts w:eastAsia="Times New Roman" w:cs="Times New Roman"/>
          <w:b/>
          <w:sz w:val="24"/>
          <w:szCs w:val="24"/>
        </w:rPr>
        <w:t xml:space="preserve"> page</w:t>
      </w:r>
      <w:proofErr w:type="gramEnd"/>
      <w:r>
        <w:rPr>
          <w:rFonts w:eastAsia="Times New Roman" w:cs="Times New Roman"/>
          <w:b/>
          <w:sz w:val="24"/>
          <w:szCs w:val="24"/>
        </w:rPr>
        <w:t xml:space="preserve"> limit)</w:t>
      </w:r>
    </w:p>
    <w:p w14:paraId="7A2F637A" w14:textId="77777777" w:rsidR="00727CF7" w:rsidRPr="00727CF7" w:rsidRDefault="00DA6F2B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58253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27CF7" w:rsidRPr="00727CF7">
        <w:rPr>
          <w:rFonts w:eastAsia="Times New Roman" w:cs="Times New Roman"/>
          <w:sz w:val="24"/>
          <w:szCs w:val="24"/>
        </w:rPr>
        <w:t>Applicant Eligibility</w:t>
      </w:r>
    </w:p>
    <w:p w14:paraId="07084B37" w14:textId="07505380" w:rsidR="00727CF7" w:rsidRDefault="00727CF7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727CF7">
        <w:rPr>
          <w:rFonts w:eastAsia="Times New Roman" w:cs="Times New Roman"/>
          <w:sz w:val="24"/>
          <w:szCs w:val="24"/>
        </w:rPr>
        <w:t xml:space="preserve">      </w:t>
      </w:r>
      <w:sdt>
        <w:sdtPr>
          <w:rPr>
            <w:rFonts w:eastAsia="Times New Roman" w:cs="Times New Roman"/>
            <w:sz w:val="24"/>
            <w:szCs w:val="24"/>
          </w:rPr>
          <w:id w:val="-44646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CF7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955CB">
        <w:rPr>
          <w:rFonts w:eastAsia="Times New Roman" w:cs="Times New Roman"/>
          <w:sz w:val="24"/>
          <w:szCs w:val="24"/>
        </w:rPr>
        <w:t xml:space="preserve">Meet </w:t>
      </w:r>
      <w:r w:rsidRPr="00727CF7">
        <w:rPr>
          <w:rFonts w:eastAsia="Times New Roman" w:cs="Times New Roman"/>
          <w:sz w:val="24"/>
          <w:szCs w:val="24"/>
        </w:rPr>
        <w:t>Applicant Type Requirements</w:t>
      </w:r>
    </w:p>
    <w:p w14:paraId="1C52D58A" w14:textId="05E833DA" w:rsidR="00540FD8" w:rsidRDefault="00DA6F2B" w:rsidP="006308FD">
      <w:pPr>
        <w:spacing w:after="0" w:line="240" w:lineRule="auto"/>
        <w:ind w:left="360" w:firstLine="72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163875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8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308FD">
        <w:rPr>
          <w:rFonts w:eastAsia="Times New Roman" w:cs="Times New Roman"/>
          <w:sz w:val="24"/>
          <w:szCs w:val="24"/>
        </w:rPr>
        <w:t xml:space="preserve">Cost Sharing or </w:t>
      </w:r>
      <w:r w:rsidR="00540FD8">
        <w:rPr>
          <w:rFonts w:eastAsia="Times New Roman" w:cs="Times New Roman"/>
          <w:sz w:val="24"/>
          <w:szCs w:val="24"/>
        </w:rPr>
        <w:t>Matching Funds</w:t>
      </w:r>
    </w:p>
    <w:p w14:paraId="2819C1E7" w14:textId="77777777" w:rsidR="00911CBE" w:rsidRPr="00727CF7" w:rsidRDefault="00DA6F2B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56816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41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6741D">
        <w:rPr>
          <w:rFonts w:eastAsia="Times New Roman" w:cs="Times New Roman"/>
          <w:sz w:val="24"/>
          <w:szCs w:val="24"/>
        </w:rPr>
        <w:t>Use of Funds</w:t>
      </w:r>
    </w:p>
    <w:p w14:paraId="7F3072BC" w14:textId="77777777" w:rsidR="00727CF7" w:rsidRDefault="00DA6F2B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6063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6204A">
        <w:rPr>
          <w:rFonts w:eastAsia="Times New Roman" w:cs="Times New Roman"/>
          <w:sz w:val="24"/>
          <w:szCs w:val="24"/>
        </w:rPr>
        <w:t>Project Area</w:t>
      </w:r>
    </w:p>
    <w:p w14:paraId="00AEA2DE" w14:textId="2E2AAA07" w:rsidR="0076204A" w:rsidRDefault="00DA6F2B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115256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0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6204A">
        <w:rPr>
          <w:rFonts w:eastAsia="Times New Roman" w:cs="Times New Roman"/>
          <w:sz w:val="24"/>
          <w:szCs w:val="24"/>
        </w:rPr>
        <w:t>Grant Period</w:t>
      </w:r>
    </w:p>
    <w:p w14:paraId="35C9A396" w14:textId="03FB423A" w:rsidR="008D3BB1" w:rsidRDefault="00DA6F2B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2216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9D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D3BB1">
        <w:rPr>
          <w:rFonts w:eastAsia="Times New Roman" w:cs="Times New Roman"/>
          <w:sz w:val="24"/>
          <w:szCs w:val="24"/>
        </w:rPr>
        <w:t>Satisfactory Performance</w:t>
      </w:r>
    </w:p>
    <w:p w14:paraId="59286BBB" w14:textId="77777777" w:rsidR="00937794" w:rsidRDefault="00937794" w:rsidP="00727CF7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</w:p>
    <w:p w14:paraId="15C6D0F7" w14:textId="52A84770" w:rsidR="005679DD" w:rsidRDefault="00215663" w:rsidP="00727CF7">
      <w:pPr>
        <w:spacing w:after="0" w:line="240" w:lineRule="auto"/>
        <w:ind w:left="1080"/>
        <w:rPr>
          <w:rFonts w:eastAsia="Times New Roman" w:cs="Times New Roman"/>
          <w:b/>
          <w:sz w:val="24"/>
          <w:szCs w:val="24"/>
        </w:rPr>
      </w:pPr>
      <w:r w:rsidRPr="00937794">
        <w:rPr>
          <w:rFonts w:eastAsia="Times New Roman" w:cs="Times New Roman"/>
          <w:b/>
          <w:sz w:val="24"/>
          <w:szCs w:val="24"/>
        </w:rPr>
        <w:t xml:space="preserve">Proposal Narrative </w:t>
      </w:r>
      <w:r w:rsidR="00937794">
        <w:rPr>
          <w:rFonts w:eastAsia="Times New Roman" w:cs="Times New Roman"/>
          <w:b/>
          <w:sz w:val="24"/>
          <w:szCs w:val="24"/>
        </w:rPr>
        <w:t>(40 Page Limit</w:t>
      </w:r>
      <w:r w:rsidR="0004238F">
        <w:rPr>
          <w:rFonts w:eastAsia="Times New Roman" w:cs="Times New Roman"/>
          <w:b/>
          <w:sz w:val="24"/>
          <w:szCs w:val="24"/>
        </w:rPr>
        <w:t xml:space="preserve">, using no less than </w:t>
      </w:r>
      <w:proofErr w:type="gramStart"/>
      <w:r w:rsidR="0004238F">
        <w:rPr>
          <w:rFonts w:eastAsia="Times New Roman" w:cs="Times New Roman"/>
          <w:b/>
          <w:sz w:val="24"/>
          <w:szCs w:val="24"/>
        </w:rPr>
        <w:t>11 point</w:t>
      </w:r>
      <w:proofErr w:type="gramEnd"/>
      <w:r w:rsidR="0004238F">
        <w:rPr>
          <w:rFonts w:eastAsia="Times New Roman" w:cs="Times New Roman"/>
          <w:b/>
          <w:sz w:val="24"/>
          <w:szCs w:val="24"/>
        </w:rPr>
        <w:t xml:space="preserve"> font size</w:t>
      </w:r>
      <w:r w:rsidR="00937794">
        <w:rPr>
          <w:rFonts w:eastAsia="Times New Roman" w:cs="Times New Roman"/>
          <w:b/>
          <w:sz w:val="24"/>
          <w:szCs w:val="24"/>
        </w:rPr>
        <w:t>)</w:t>
      </w:r>
    </w:p>
    <w:p w14:paraId="1CC976BF" w14:textId="77DD35CE" w:rsidR="00A031D7" w:rsidRDefault="00A031D7" w:rsidP="00727CF7">
      <w:pPr>
        <w:spacing w:after="0" w:line="240" w:lineRule="auto"/>
        <w:ind w:left="1080"/>
        <w:rPr>
          <w:rFonts w:eastAsia="Times New Roman" w:cs="Times New Roman"/>
          <w:b/>
          <w:sz w:val="24"/>
          <w:szCs w:val="24"/>
        </w:rPr>
      </w:pPr>
    </w:p>
    <w:p w14:paraId="30E10744" w14:textId="5DFE3E77" w:rsidR="00A031D7" w:rsidRDefault="00DA6F2B" w:rsidP="00A031D7">
      <w:pPr>
        <w:spacing w:after="0" w:line="240" w:lineRule="auto"/>
        <w:ind w:left="1080" w:firstLine="36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28528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1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1D7">
        <w:rPr>
          <w:rFonts w:eastAsia="Times New Roman" w:cs="Times New Roman"/>
          <w:sz w:val="24"/>
          <w:szCs w:val="24"/>
        </w:rPr>
        <w:t>Goals of the Project</w:t>
      </w:r>
    </w:p>
    <w:p w14:paraId="5F3D6C5D" w14:textId="1FE41F1A" w:rsidR="00A031D7" w:rsidRDefault="00DA6F2B" w:rsidP="00A031D7">
      <w:pPr>
        <w:spacing w:after="0" w:line="240" w:lineRule="auto"/>
        <w:ind w:left="1080" w:firstLine="36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58314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1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1D7">
        <w:rPr>
          <w:rFonts w:eastAsia="Times New Roman" w:cs="Times New Roman"/>
          <w:sz w:val="24"/>
          <w:szCs w:val="24"/>
        </w:rPr>
        <w:t>Estimated Performance Evaluation Measures</w:t>
      </w:r>
    </w:p>
    <w:p w14:paraId="39FE87B1" w14:textId="62F8AA2C" w:rsidR="00A031D7" w:rsidRDefault="00DA6F2B" w:rsidP="00A031D7">
      <w:pPr>
        <w:spacing w:after="0" w:line="240" w:lineRule="auto"/>
        <w:ind w:left="1080" w:firstLine="36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1165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1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1D7">
        <w:rPr>
          <w:rFonts w:eastAsia="Times New Roman" w:cs="Times New Roman"/>
          <w:sz w:val="24"/>
          <w:szCs w:val="24"/>
        </w:rPr>
        <w:t>Suggested Additional Performance Evaluation Measures (optional)</w:t>
      </w:r>
    </w:p>
    <w:p w14:paraId="2D77F92F" w14:textId="7DAF5642" w:rsidR="00A031D7" w:rsidRDefault="00DA6F2B" w:rsidP="00A031D7">
      <w:pPr>
        <w:spacing w:after="0" w:line="240" w:lineRule="auto"/>
        <w:ind w:left="1080" w:firstLine="36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23716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1D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031D7">
        <w:rPr>
          <w:rFonts w:eastAsia="Times New Roman" w:cs="Times New Roman"/>
          <w:sz w:val="24"/>
          <w:szCs w:val="24"/>
        </w:rPr>
        <w:t>Undertakings</w:t>
      </w:r>
    </w:p>
    <w:p w14:paraId="7C66176B" w14:textId="739D602D" w:rsidR="00A031D7" w:rsidRDefault="00A031D7" w:rsidP="00727CF7">
      <w:pPr>
        <w:spacing w:after="0" w:line="240" w:lineRule="auto"/>
        <w:ind w:left="1080"/>
        <w:rPr>
          <w:rFonts w:eastAsia="Times New Roman" w:cs="Times New Roman"/>
          <w:b/>
          <w:sz w:val="24"/>
          <w:szCs w:val="24"/>
        </w:rPr>
      </w:pPr>
    </w:p>
    <w:p w14:paraId="20E77756" w14:textId="77777777" w:rsidR="0041693C" w:rsidRPr="00727CF7" w:rsidRDefault="0041693C" w:rsidP="00937794">
      <w:pPr>
        <w:spacing w:after="0" w:line="240" w:lineRule="auto"/>
        <w:ind w:left="360" w:firstLine="108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Scoring Criteria </w:t>
      </w:r>
    </w:p>
    <w:p w14:paraId="589FCB82" w14:textId="5C36B406" w:rsidR="00D60547" w:rsidRDefault="00DA6F2B" w:rsidP="00937794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69938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60547">
        <w:rPr>
          <w:rFonts w:eastAsia="Times New Roman" w:cs="Times New Roman"/>
          <w:sz w:val="24"/>
          <w:szCs w:val="24"/>
        </w:rPr>
        <w:t>Administrative Capabilities (</w:t>
      </w:r>
      <w:proofErr w:type="gramStart"/>
      <w:r w:rsidR="00D60547">
        <w:rPr>
          <w:rFonts w:eastAsia="Times New Roman" w:cs="Times New Roman"/>
          <w:sz w:val="24"/>
          <w:szCs w:val="24"/>
        </w:rPr>
        <w:t>2 page</w:t>
      </w:r>
      <w:proofErr w:type="gramEnd"/>
      <w:r w:rsidR="00D60547">
        <w:rPr>
          <w:rFonts w:eastAsia="Times New Roman" w:cs="Times New Roman"/>
          <w:sz w:val="24"/>
          <w:szCs w:val="24"/>
        </w:rPr>
        <w:t xml:space="preserve"> limit recommended)</w:t>
      </w:r>
    </w:p>
    <w:p w14:paraId="6AD9E905" w14:textId="5C6BD81C" w:rsidR="0041693C" w:rsidRDefault="00DA6F2B" w:rsidP="00D60547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171615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7C9B">
        <w:rPr>
          <w:rFonts w:eastAsia="Times New Roman" w:cs="Times New Roman"/>
          <w:sz w:val="24"/>
          <w:szCs w:val="24"/>
        </w:rPr>
        <w:t>Technical Assistance (</w:t>
      </w:r>
      <w:proofErr w:type="gramStart"/>
      <w:r w:rsidR="00217C9B">
        <w:rPr>
          <w:rFonts w:eastAsia="Times New Roman" w:cs="Times New Roman"/>
          <w:sz w:val="24"/>
          <w:szCs w:val="24"/>
        </w:rPr>
        <w:t>2 page</w:t>
      </w:r>
      <w:proofErr w:type="gramEnd"/>
      <w:r w:rsidR="00217C9B">
        <w:rPr>
          <w:rFonts w:eastAsia="Times New Roman" w:cs="Times New Roman"/>
          <w:sz w:val="24"/>
          <w:szCs w:val="24"/>
        </w:rPr>
        <w:t xml:space="preserve"> </w:t>
      </w:r>
      <w:r w:rsidR="008D64A0">
        <w:rPr>
          <w:rFonts w:eastAsia="Times New Roman" w:cs="Times New Roman"/>
          <w:sz w:val="24"/>
          <w:szCs w:val="24"/>
        </w:rPr>
        <w:t>limit recommended</w:t>
      </w:r>
      <w:r w:rsidR="00217C9B">
        <w:rPr>
          <w:rFonts w:eastAsia="Times New Roman" w:cs="Times New Roman"/>
          <w:sz w:val="24"/>
          <w:szCs w:val="24"/>
        </w:rPr>
        <w:t>)</w:t>
      </w:r>
    </w:p>
    <w:p w14:paraId="44CD494C" w14:textId="27EE2797" w:rsidR="0041693C" w:rsidRDefault="00DA6F2B" w:rsidP="00937794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208004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7C9B">
        <w:rPr>
          <w:rFonts w:eastAsia="Times New Roman" w:cs="Times New Roman"/>
          <w:sz w:val="24"/>
          <w:szCs w:val="24"/>
        </w:rPr>
        <w:t>E</w:t>
      </w:r>
      <w:r w:rsidR="00D60547">
        <w:rPr>
          <w:rFonts w:eastAsia="Times New Roman" w:cs="Times New Roman"/>
          <w:sz w:val="24"/>
          <w:szCs w:val="24"/>
        </w:rPr>
        <w:t>conomic Development</w:t>
      </w:r>
      <w:r w:rsidR="00217C9B">
        <w:rPr>
          <w:rFonts w:eastAsia="Times New Roman" w:cs="Times New Roman"/>
          <w:sz w:val="24"/>
          <w:szCs w:val="24"/>
        </w:rPr>
        <w:t xml:space="preserve"> (</w:t>
      </w:r>
      <w:proofErr w:type="gramStart"/>
      <w:r w:rsidR="00217C9B">
        <w:rPr>
          <w:rFonts w:eastAsia="Times New Roman" w:cs="Times New Roman"/>
          <w:sz w:val="24"/>
          <w:szCs w:val="24"/>
        </w:rPr>
        <w:t>2 page</w:t>
      </w:r>
      <w:proofErr w:type="gramEnd"/>
      <w:r w:rsidR="00217C9B">
        <w:rPr>
          <w:rFonts w:eastAsia="Times New Roman" w:cs="Times New Roman"/>
          <w:sz w:val="24"/>
          <w:szCs w:val="24"/>
        </w:rPr>
        <w:t xml:space="preserve"> </w:t>
      </w:r>
      <w:r w:rsidR="008D64A0">
        <w:rPr>
          <w:rFonts w:eastAsia="Times New Roman" w:cs="Times New Roman"/>
          <w:sz w:val="24"/>
          <w:szCs w:val="24"/>
        </w:rPr>
        <w:t>limit recommended</w:t>
      </w:r>
      <w:r w:rsidR="00217C9B">
        <w:rPr>
          <w:rFonts w:eastAsia="Times New Roman" w:cs="Times New Roman"/>
          <w:sz w:val="24"/>
          <w:szCs w:val="24"/>
        </w:rPr>
        <w:t>)</w:t>
      </w:r>
    </w:p>
    <w:p w14:paraId="1281B26B" w14:textId="16EA1CDD" w:rsidR="0041693C" w:rsidRDefault="00DA6F2B" w:rsidP="00937794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25181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60547">
        <w:rPr>
          <w:rFonts w:eastAsia="Times New Roman" w:cs="Times New Roman"/>
          <w:sz w:val="24"/>
          <w:szCs w:val="24"/>
        </w:rPr>
        <w:t>Past Performance</w:t>
      </w:r>
      <w:r w:rsidR="00217C9B">
        <w:rPr>
          <w:rFonts w:eastAsia="Times New Roman" w:cs="Times New Roman"/>
          <w:sz w:val="24"/>
          <w:szCs w:val="24"/>
        </w:rPr>
        <w:t xml:space="preserve"> (</w:t>
      </w:r>
      <w:proofErr w:type="gramStart"/>
      <w:r w:rsidR="00217C9B">
        <w:rPr>
          <w:rFonts w:eastAsia="Times New Roman" w:cs="Times New Roman"/>
          <w:sz w:val="24"/>
          <w:szCs w:val="24"/>
        </w:rPr>
        <w:t>2 page</w:t>
      </w:r>
      <w:proofErr w:type="gramEnd"/>
      <w:r w:rsidR="00217C9B">
        <w:rPr>
          <w:rFonts w:eastAsia="Times New Roman" w:cs="Times New Roman"/>
          <w:sz w:val="24"/>
          <w:szCs w:val="24"/>
        </w:rPr>
        <w:t xml:space="preserve"> limit</w:t>
      </w:r>
      <w:r w:rsidR="008D64A0">
        <w:rPr>
          <w:rFonts w:eastAsia="Times New Roman" w:cs="Times New Roman"/>
          <w:sz w:val="24"/>
          <w:szCs w:val="24"/>
        </w:rPr>
        <w:t xml:space="preserve"> recommended</w:t>
      </w:r>
      <w:r w:rsidR="00217C9B">
        <w:rPr>
          <w:rFonts w:eastAsia="Times New Roman" w:cs="Times New Roman"/>
          <w:sz w:val="24"/>
          <w:szCs w:val="24"/>
        </w:rPr>
        <w:t>)</w:t>
      </w:r>
    </w:p>
    <w:p w14:paraId="02D5985A" w14:textId="2C4F9EE1" w:rsidR="00D60547" w:rsidRDefault="00DA6F2B" w:rsidP="00D60547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3670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60547">
        <w:rPr>
          <w:rFonts w:eastAsia="Times New Roman" w:cs="Times New Roman"/>
          <w:sz w:val="24"/>
          <w:szCs w:val="24"/>
        </w:rPr>
        <w:t>Networking &amp; Regional Focus (</w:t>
      </w:r>
      <w:proofErr w:type="gramStart"/>
      <w:r w:rsidR="00D60547">
        <w:rPr>
          <w:rFonts w:eastAsia="Times New Roman" w:cs="Times New Roman"/>
          <w:sz w:val="24"/>
          <w:szCs w:val="24"/>
        </w:rPr>
        <w:t>2 page</w:t>
      </w:r>
      <w:proofErr w:type="gramEnd"/>
      <w:r w:rsidR="00D60547">
        <w:rPr>
          <w:rFonts w:eastAsia="Times New Roman" w:cs="Times New Roman"/>
          <w:sz w:val="24"/>
          <w:szCs w:val="24"/>
        </w:rPr>
        <w:t xml:space="preserve"> limit recommended)</w:t>
      </w:r>
    </w:p>
    <w:p w14:paraId="1CBDBA52" w14:textId="4DBA0CE9" w:rsidR="00D60547" w:rsidRDefault="00DA6F2B" w:rsidP="00D60547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44976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6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60547">
        <w:rPr>
          <w:rFonts w:eastAsia="Times New Roman" w:cs="Times New Roman"/>
          <w:sz w:val="24"/>
          <w:szCs w:val="24"/>
        </w:rPr>
        <w:t>Commitment</w:t>
      </w:r>
      <w:r w:rsidR="00540FD8">
        <w:rPr>
          <w:rFonts w:eastAsia="Times New Roman" w:cs="Times New Roman"/>
          <w:sz w:val="24"/>
          <w:szCs w:val="24"/>
        </w:rPr>
        <w:t xml:space="preserve"> (</w:t>
      </w:r>
      <w:proofErr w:type="gramStart"/>
      <w:r w:rsidR="00540FD8">
        <w:rPr>
          <w:rFonts w:eastAsia="Times New Roman" w:cs="Times New Roman"/>
          <w:sz w:val="24"/>
          <w:szCs w:val="24"/>
        </w:rPr>
        <w:t>2 page</w:t>
      </w:r>
      <w:proofErr w:type="gramEnd"/>
      <w:r w:rsidR="00540FD8">
        <w:rPr>
          <w:rFonts w:eastAsia="Times New Roman" w:cs="Times New Roman"/>
          <w:sz w:val="24"/>
          <w:szCs w:val="24"/>
        </w:rPr>
        <w:t xml:space="preserve"> limit recommended)</w:t>
      </w:r>
    </w:p>
    <w:p w14:paraId="058EDD48" w14:textId="132B9DAE" w:rsidR="00D60547" w:rsidRPr="00727CF7" w:rsidRDefault="00DA6F2B" w:rsidP="00540FD8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126974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60547">
        <w:rPr>
          <w:rFonts w:eastAsia="Times New Roman" w:cs="Times New Roman"/>
          <w:sz w:val="24"/>
          <w:szCs w:val="24"/>
        </w:rPr>
        <w:t>Matching Funds</w:t>
      </w:r>
      <w:r w:rsidR="00540FD8">
        <w:rPr>
          <w:rFonts w:eastAsia="Times New Roman" w:cs="Times New Roman"/>
          <w:sz w:val="24"/>
          <w:szCs w:val="24"/>
        </w:rPr>
        <w:t xml:space="preserve"> (</w:t>
      </w:r>
      <w:proofErr w:type="gramStart"/>
      <w:r w:rsidR="00540FD8">
        <w:rPr>
          <w:rFonts w:eastAsia="Times New Roman" w:cs="Times New Roman"/>
          <w:sz w:val="24"/>
          <w:szCs w:val="24"/>
        </w:rPr>
        <w:t>1 page</w:t>
      </w:r>
      <w:proofErr w:type="gramEnd"/>
      <w:r w:rsidR="00540FD8">
        <w:rPr>
          <w:rFonts w:eastAsia="Times New Roman" w:cs="Times New Roman"/>
          <w:sz w:val="24"/>
          <w:szCs w:val="24"/>
        </w:rPr>
        <w:t xml:space="preserve"> limit recommended)</w:t>
      </w:r>
    </w:p>
    <w:p w14:paraId="14A66321" w14:textId="4AAE264B" w:rsidR="0041693C" w:rsidRPr="00727CF7" w:rsidRDefault="00DA6F2B" w:rsidP="00937794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12209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7C9B">
        <w:rPr>
          <w:rFonts w:eastAsia="Times New Roman" w:cs="Times New Roman"/>
          <w:sz w:val="24"/>
          <w:szCs w:val="24"/>
        </w:rPr>
        <w:t>Work Plan/Budget (</w:t>
      </w:r>
      <w:proofErr w:type="gramStart"/>
      <w:r w:rsidR="00217C9B">
        <w:rPr>
          <w:rFonts w:eastAsia="Times New Roman" w:cs="Times New Roman"/>
          <w:sz w:val="24"/>
          <w:szCs w:val="24"/>
        </w:rPr>
        <w:t>4 page</w:t>
      </w:r>
      <w:proofErr w:type="gramEnd"/>
      <w:r w:rsidR="00217C9B">
        <w:rPr>
          <w:rFonts w:eastAsia="Times New Roman" w:cs="Times New Roman"/>
          <w:sz w:val="24"/>
          <w:szCs w:val="24"/>
        </w:rPr>
        <w:t xml:space="preserve"> limit</w:t>
      </w:r>
      <w:r w:rsidR="008D64A0">
        <w:rPr>
          <w:rFonts w:eastAsia="Times New Roman" w:cs="Times New Roman"/>
          <w:sz w:val="24"/>
          <w:szCs w:val="24"/>
        </w:rPr>
        <w:t xml:space="preserve"> recommended</w:t>
      </w:r>
      <w:r w:rsidR="00217C9B">
        <w:rPr>
          <w:rFonts w:eastAsia="Times New Roman" w:cs="Times New Roman"/>
          <w:sz w:val="24"/>
          <w:szCs w:val="24"/>
        </w:rPr>
        <w:t>)</w:t>
      </w:r>
    </w:p>
    <w:p w14:paraId="4E359B90" w14:textId="7CC61E26" w:rsidR="0041693C" w:rsidRDefault="00DA6F2B" w:rsidP="00937794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26916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9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40FD8">
        <w:rPr>
          <w:rFonts w:eastAsia="Times New Roman" w:cs="Times New Roman"/>
          <w:sz w:val="24"/>
          <w:szCs w:val="24"/>
        </w:rPr>
        <w:t xml:space="preserve">Qualifications of </w:t>
      </w:r>
      <w:r w:rsidR="00A031D7">
        <w:rPr>
          <w:rFonts w:eastAsia="Times New Roman" w:cs="Times New Roman"/>
          <w:sz w:val="24"/>
          <w:szCs w:val="24"/>
        </w:rPr>
        <w:t>Personnel</w:t>
      </w:r>
      <w:r w:rsidR="00217C9B">
        <w:rPr>
          <w:rFonts w:eastAsia="Times New Roman" w:cs="Times New Roman"/>
          <w:sz w:val="24"/>
          <w:szCs w:val="24"/>
        </w:rPr>
        <w:t xml:space="preserve"> (</w:t>
      </w:r>
      <w:proofErr w:type="gramStart"/>
      <w:r w:rsidR="00217C9B">
        <w:rPr>
          <w:rFonts w:eastAsia="Times New Roman" w:cs="Times New Roman"/>
          <w:sz w:val="24"/>
          <w:szCs w:val="24"/>
        </w:rPr>
        <w:t>2 page</w:t>
      </w:r>
      <w:proofErr w:type="gramEnd"/>
      <w:r w:rsidR="00217C9B">
        <w:rPr>
          <w:rFonts w:eastAsia="Times New Roman" w:cs="Times New Roman"/>
          <w:sz w:val="24"/>
          <w:szCs w:val="24"/>
        </w:rPr>
        <w:t xml:space="preserve"> limit</w:t>
      </w:r>
      <w:r w:rsidR="008D64A0">
        <w:rPr>
          <w:rFonts w:eastAsia="Times New Roman" w:cs="Times New Roman"/>
          <w:sz w:val="24"/>
          <w:szCs w:val="24"/>
        </w:rPr>
        <w:t xml:space="preserve"> recommended</w:t>
      </w:r>
      <w:r w:rsidR="00217C9B">
        <w:rPr>
          <w:rFonts w:eastAsia="Times New Roman" w:cs="Times New Roman"/>
          <w:sz w:val="24"/>
          <w:szCs w:val="24"/>
        </w:rPr>
        <w:t>)</w:t>
      </w:r>
    </w:p>
    <w:p w14:paraId="7E8F601C" w14:textId="17B10EBA" w:rsidR="00540FD8" w:rsidRDefault="00DA6F2B" w:rsidP="00540FD8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16092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F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40FD8">
        <w:rPr>
          <w:rFonts w:eastAsia="Times New Roman" w:cs="Times New Roman"/>
          <w:sz w:val="24"/>
          <w:szCs w:val="24"/>
        </w:rPr>
        <w:t>Local &amp; Future Support (</w:t>
      </w:r>
      <w:proofErr w:type="gramStart"/>
      <w:r w:rsidR="00540FD8">
        <w:rPr>
          <w:rFonts w:eastAsia="Times New Roman" w:cs="Times New Roman"/>
          <w:sz w:val="24"/>
          <w:szCs w:val="24"/>
        </w:rPr>
        <w:t>2 page</w:t>
      </w:r>
      <w:proofErr w:type="gramEnd"/>
      <w:r w:rsidR="00540FD8">
        <w:rPr>
          <w:rFonts w:eastAsia="Times New Roman" w:cs="Times New Roman"/>
          <w:sz w:val="24"/>
          <w:szCs w:val="24"/>
        </w:rPr>
        <w:t xml:space="preserve"> limit recommended)</w:t>
      </w:r>
    </w:p>
    <w:p w14:paraId="3CA1C7CB" w14:textId="1D9A3B2C" w:rsidR="00254138" w:rsidRDefault="00DA6F2B" w:rsidP="00937794">
      <w:pPr>
        <w:spacing w:after="0" w:line="240" w:lineRule="auto"/>
        <w:ind w:left="1080" w:firstLine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22374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13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A1923">
        <w:rPr>
          <w:rFonts w:eastAsia="Times New Roman" w:cs="Times New Roman"/>
          <w:sz w:val="24"/>
          <w:szCs w:val="24"/>
        </w:rPr>
        <w:t xml:space="preserve">Infrastructure, Partnership &amp; Innovation </w:t>
      </w:r>
      <w:r w:rsidR="008D64A0">
        <w:rPr>
          <w:rFonts w:eastAsia="Times New Roman" w:cs="Times New Roman"/>
          <w:sz w:val="24"/>
          <w:szCs w:val="24"/>
        </w:rPr>
        <w:t>(</w:t>
      </w:r>
      <w:proofErr w:type="gramStart"/>
      <w:r w:rsidR="00540FD8">
        <w:rPr>
          <w:rFonts w:eastAsia="Times New Roman" w:cs="Times New Roman"/>
          <w:sz w:val="24"/>
          <w:szCs w:val="24"/>
        </w:rPr>
        <w:t>1</w:t>
      </w:r>
      <w:r w:rsidR="008D64A0">
        <w:rPr>
          <w:rFonts w:eastAsia="Times New Roman" w:cs="Times New Roman"/>
          <w:sz w:val="24"/>
          <w:szCs w:val="24"/>
        </w:rPr>
        <w:t xml:space="preserve"> page</w:t>
      </w:r>
      <w:proofErr w:type="gramEnd"/>
      <w:r w:rsidR="008D64A0">
        <w:rPr>
          <w:rFonts w:eastAsia="Times New Roman" w:cs="Times New Roman"/>
          <w:sz w:val="24"/>
          <w:szCs w:val="24"/>
        </w:rPr>
        <w:t xml:space="preserve"> limit recommended)</w:t>
      </w:r>
    </w:p>
    <w:p w14:paraId="2EE5B44B" w14:textId="77777777" w:rsidR="0041693C" w:rsidRDefault="0041693C" w:rsidP="00A031D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D427A30" w14:textId="77777777" w:rsidR="00727CF7" w:rsidRDefault="00727CF7" w:rsidP="00217C9B">
      <w:pPr>
        <w:spacing w:after="0" w:line="240" w:lineRule="auto"/>
        <w:ind w:left="360" w:firstLine="720"/>
        <w:rPr>
          <w:rFonts w:eastAsia="Times New Roman" w:cs="Times New Roman"/>
          <w:b/>
          <w:sz w:val="24"/>
          <w:szCs w:val="24"/>
        </w:rPr>
      </w:pPr>
      <w:r w:rsidRPr="00727CF7">
        <w:rPr>
          <w:rFonts w:eastAsia="Times New Roman" w:cs="Times New Roman"/>
          <w:b/>
          <w:sz w:val="24"/>
          <w:szCs w:val="24"/>
        </w:rPr>
        <w:t>Appendices</w:t>
      </w:r>
    </w:p>
    <w:p w14:paraId="3A564E37" w14:textId="1B271D63" w:rsidR="00217C9B" w:rsidRDefault="00DA6F2B" w:rsidP="00217C9B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83459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C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17C9B" w:rsidRPr="00217C9B">
        <w:rPr>
          <w:rFonts w:eastAsia="Times New Roman" w:cs="Times New Roman"/>
          <w:sz w:val="24"/>
          <w:szCs w:val="24"/>
        </w:rPr>
        <w:t xml:space="preserve"> </w:t>
      </w:r>
      <w:r w:rsidR="00217C9B" w:rsidRPr="00727CF7">
        <w:rPr>
          <w:rFonts w:eastAsia="Times New Roman" w:cs="Times New Roman"/>
          <w:sz w:val="24"/>
          <w:szCs w:val="24"/>
        </w:rPr>
        <w:t xml:space="preserve">Appendix A </w:t>
      </w:r>
      <w:r w:rsidR="00217C9B">
        <w:rPr>
          <w:rFonts w:eastAsia="Times New Roman" w:cs="Times New Roman"/>
          <w:sz w:val="24"/>
          <w:szCs w:val="24"/>
        </w:rPr>
        <w:t>–</w:t>
      </w:r>
      <w:r w:rsidR="00217C9B" w:rsidRPr="00727CF7">
        <w:rPr>
          <w:rFonts w:eastAsia="Times New Roman" w:cs="Times New Roman"/>
          <w:sz w:val="24"/>
          <w:szCs w:val="24"/>
        </w:rPr>
        <w:t xml:space="preserve"> </w:t>
      </w:r>
      <w:r w:rsidR="00E04564">
        <w:rPr>
          <w:rFonts w:eastAsia="Times New Roman" w:cs="Times New Roman"/>
          <w:sz w:val="24"/>
          <w:szCs w:val="24"/>
        </w:rPr>
        <w:t>Verification of Matching Funds</w:t>
      </w:r>
    </w:p>
    <w:p w14:paraId="1C037876" w14:textId="697756C2" w:rsidR="00E51DE4" w:rsidRDefault="00DA6F2B" w:rsidP="00E51DE4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65846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D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1DE4" w:rsidRPr="00217C9B">
        <w:rPr>
          <w:rFonts w:eastAsia="Times New Roman" w:cs="Times New Roman"/>
          <w:sz w:val="24"/>
          <w:szCs w:val="24"/>
        </w:rPr>
        <w:t xml:space="preserve"> </w:t>
      </w:r>
      <w:r w:rsidR="00E51DE4" w:rsidRPr="00727CF7">
        <w:rPr>
          <w:rFonts w:eastAsia="Times New Roman" w:cs="Times New Roman"/>
          <w:sz w:val="24"/>
          <w:szCs w:val="24"/>
        </w:rPr>
        <w:t xml:space="preserve">Appendix </w:t>
      </w:r>
      <w:r w:rsidR="00E51DE4">
        <w:rPr>
          <w:rFonts w:eastAsia="Times New Roman" w:cs="Times New Roman"/>
          <w:sz w:val="24"/>
          <w:szCs w:val="24"/>
        </w:rPr>
        <w:t>B</w:t>
      </w:r>
      <w:r w:rsidR="00E51DE4" w:rsidRPr="00727CF7">
        <w:rPr>
          <w:rFonts w:eastAsia="Times New Roman" w:cs="Times New Roman"/>
          <w:sz w:val="24"/>
          <w:szCs w:val="24"/>
        </w:rPr>
        <w:t xml:space="preserve"> </w:t>
      </w:r>
      <w:r w:rsidR="00E51DE4">
        <w:rPr>
          <w:rFonts w:eastAsia="Times New Roman" w:cs="Times New Roman"/>
          <w:sz w:val="24"/>
          <w:szCs w:val="24"/>
        </w:rPr>
        <w:t>–</w:t>
      </w:r>
      <w:r w:rsidR="00E51DE4" w:rsidRPr="00727CF7">
        <w:rPr>
          <w:rFonts w:eastAsia="Times New Roman" w:cs="Times New Roman"/>
          <w:sz w:val="24"/>
          <w:szCs w:val="24"/>
        </w:rPr>
        <w:t xml:space="preserve"> </w:t>
      </w:r>
      <w:r w:rsidR="00D91B15">
        <w:rPr>
          <w:rFonts w:eastAsia="Times New Roman" w:cs="Times New Roman"/>
          <w:sz w:val="24"/>
          <w:szCs w:val="24"/>
        </w:rPr>
        <w:t>Letters of Support</w:t>
      </w:r>
    </w:p>
    <w:p w14:paraId="4C311099" w14:textId="68C64C97" w:rsidR="00E51DE4" w:rsidRDefault="00DA6F2B" w:rsidP="00E51DE4">
      <w:pPr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91374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DE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1DE4" w:rsidRPr="00217C9B">
        <w:rPr>
          <w:rFonts w:eastAsia="Times New Roman" w:cs="Times New Roman"/>
          <w:sz w:val="24"/>
          <w:szCs w:val="24"/>
        </w:rPr>
        <w:t xml:space="preserve"> </w:t>
      </w:r>
      <w:r w:rsidR="00E51DE4" w:rsidRPr="00727CF7">
        <w:rPr>
          <w:rFonts w:eastAsia="Times New Roman" w:cs="Times New Roman"/>
          <w:sz w:val="24"/>
          <w:szCs w:val="24"/>
        </w:rPr>
        <w:t xml:space="preserve">Appendix </w:t>
      </w:r>
      <w:r w:rsidR="00E51DE4">
        <w:rPr>
          <w:rFonts w:eastAsia="Times New Roman" w:cs="Times New Roman"/>
          <w:sz w:val="24"/>
          <w:szCs w:val="24"/>
        </w:rPr>
        <w:t>C</w:t>
      </w:r>
      <w:r w:rsidR="00E51DE4" w:rsidRPr="00727CF7">
        <w:rPr>
          <w:rFonts w:eastAsia="Times New Roman" w:cs="Times New Roman"/>
          <w:sz w:val="24"/>
          <w:szCs w:val="24"/>
        </w:rPr>
        <w:t xml:space="preserve"> </w:t>
      </w:r>
      <w:r w:rsidR="00E51DE4">
        <w:rPr>
          <w:rFonts w:eastAsia="Times New Roman" w:cs="Times New Roman"/>
          <w:sz w:val="24"/>
          <w:szCs w:val="24"/>
        </w:rPr>
        <w:t>–</w:t>
      </w:r>
      <w:r w:rsidR="00E51DE4" w:rsidRPr="00727CF7">
        <w:rPr>
          <w:rFonts w:eastAsia="Times New Roman" w:cs="Times New Roman"/>
          <w:sz w:val="24"/>
          <w:szCs w:val="24"/>
        </w:rPr>
        <w:t xml:space="preserve"> </w:t>
      </w:r>
      <w:r w:rsidR="00540FD8">
        <w:rPr>
          <w:rFonts w:eastAsia="Times New Roman" w:cs="Times New Roman"/>
          <w:sz w:val="24"/>
          <w:szCs w:val="24"/>
        </w:rPr>
        <w:t>Verification of Establishment of Legal Business Entities</w:t>
      </w:r>
    </w:p>
    <w:p w14:paraId="11568D3C" w14:textId="77777777" w:rsidR="00727CF7" w:rsidRPr="00727CF7" w:rsidRDefault="00727CF7" w:rsidP="00727CF7">
      <w:pPr>
        <w:spacing w:after="0" w:line="240" w:lineRule="auto"/>
        <w:ind w:left="1440"/>
        <w:contextualSpacing/>
        <w:rPr>
          <w:rFonts w:eastAsia="Times New Roman" w:cs="Times New Roman"/>
          <w:sz w:val="24"/>
          <w:szCs w:val="24"/>
        </w:rPr>
      </w:pPr>
    </w:p>
    <w:p w14:paraId="4074ED7F" w14:textId="77777777" w:rsidR="00727CF7" w:rsidRPr="00727CF7" w:rsidRDefault="00727CF7" w:rsidP="00727CF7">
      <w:pPr>
        <w:keepNext/>
        <w:keepLines/>
        <w:spacing w:after="0" w:line="240" w:lineRule="auto"/>
        <w:jc w:val="center"/>
        <w:outlineLvl w:val="0"/>
        <w:rPr>
          <w:rFonts w:eastAsiaTheme="majorEastAsia" w:cstheme="majorBidi"/>
          <w:b/>
          <w:bCs/>
          <w:sz w:val="36"/>
          <w:szCs w:val="36"/>
        </w:rPr>
      </w:pPr>
      <w:bookmarkStart w:id="2" w:name="_Toc359845001"/>
      <w:bookmarkStart w:id="3" w:name="_Toc416180755"/>
      <w:r w:rsidRPr="00727CF7">
        <w:rPr>
          <w:rFonts w:eastAsiaTheme="majorEastAsia" w:cstheme="majorBidi"/>
          <w:b/>
          <w:bCs/>
          <w:sz w:val="36"/>
          <w:szCs w:val="36"/>
        </w:rPr>
        <w:t>REQUIRED STANDARD FORMS</w:t>
      </w:r>
      <w:bookmarkEnd w:id="2"/>
      <w:bookmarkEnd w:id="3"/>
    </w:p>
    <w:p w14:paraId="64F54CC7" w14:textId="77777777" w:rsidR="00772CE2" w:rsidRDefault="00772CE2" w:rsidP="00772CE2">
      <w:pPr>
        <w:spacing w:after="0" w:line="240" w:lineRule="auto"/>
        <w:rPr>
          <w:rFonts w:eastAsia="Times New Roman" w:cs="Times New Roman"/>
          <w:b/>
        </w:rPr>
      </w:pPr>
    </w:p>
    <w:p w14:paraId="794DC529" w14:textId="685D78EF" w:rsidR="00772CE2" w:rsidRPr="00727CF7" w:rsidRDefault="00772CE2" w:rsidP="00772CE2">
      <w:pPr>
        <w:spacing w:after="0" w:line="240" w:lineRule="auto"/>
        <w:rPr>
          <w:rFonts w:eastAsia="Times New Roman" w:cs="Times New Roman"/>
          <w:b/>
        </w:rPr>
      </w:pPr>
      <w:r w:rsidRPr="00727CF7">
        <w:rPr>
          <w:rFonts w:eastAsia="Times New Roman" w:cs="Times New Roman"/>
          <w:b/>
        </w:rPr>
        <w:t>Form SF-424, “Application for Federal Assistance”</w:t>
      </w:r>
    </w:p>
    <w:p w14:paraId="37919DBF" w14:textId="77777777" w:rsidR="00772CE2" w:rsidRPr="00727CF7" w:rsidRDefault="00772CE2" w:rsidP="00772CE2">
      <w:pPr>
        <w:spacing w:after="0" w:line="240" w:lineRule="auto"/>
        <w:rPr>
          <w:rFonts w:eastAsia="Times New Roman" w:cs="Times New Roman"/>
          <w:color w:val="0000FF"/>
          <w:u w:val="single"/>
        </w:rPr>
      </w:pPr>
      <w:r w:rsidRPr="00772CE2">
        <w:rPr>
          <w:rFonts w:eastAsia="Times New Roman" w:cs="Times New Roman"/>
          <w:color w:val="0000FF"/>
          <w:u w:val="single"/>
        </w:rPr>
        <w:t>https://www.rd.usda.gov/files/SF-424-ApplicationforFederalAssistance.pdf</w:t>
      </w:r>
    </w:p>
    <w:p w14:paraId="60C7EB8A" w14:textId="77777777" w:rsidR="00727CF7" w:rsidRPr="00727CF7" w:rsidRDefault="00727CF7" w:rsidP="00727CF7">
      <w:pPr>
        <w:spacing w:after="0" w:line="240" w:lineRule="auto"/>
        <w:rPr>
          <w:rFonts w:eastAsia="Times New Roman" w:cs="Times New Roman"/>
          <w:b/>
        </w:rPr>
      </w:pPr>
    </w:p>
    <w:p w14:paraId="70A3F521" w14:textId="77777777" w:rsidR="00727CF7" w:rsidRPr="00727CF7" w:rsidRDefault="00727CF7" w:rsidP="00727CF7">
      <w:pPr>
        <w:spacing w:after="0" w:line="240" w:lineRule="auto"/>
        <w:rPr>
          <w:rFonts w:eastAsia="Times New Roman" w:cs="Times New Roman"/>
          <w:b/>
        </w:rPr>
      </w:pPr>
      <w:r w:rsidRPr="00727CF7">
        <w:rPr>
          <w:rFonts w:eastAsia="Times New Roman" w:cs="Times New Roman"/>
          <w:b/>
        </w:rPr>
        <w:t>Form SF-424 Instructions</w:t>
      </w:r>
    </w:p>
    <w:p w14:paraId="2FC15B0C" w14:textId="1CDB6009" w:rsidR="00727CF7" w:rsidRDefault="00DA6F2B" w:rsidP="00727CF7">
      <w:pPr>
        <w:spacing w:after="0" w:line="240" w:lineRule="auto"/>
      </w:pPr>
      <w:hyperlink r:id="rId7" w:history="1">
        <w:r w:rsidR="00772CE2" w:rsidRPr="009D6E5B">
          <w:rPr>
            <w:rStyle w:val="Hyperlink"/>
          </w:rPr>
          <w:t>https://www.rd.usda.gov/files/SF-424-Instructions.pdf</w:t>
        </w:r>
      </w:hyperlink>
    </w:p>
    <w:p w14:paraId="58C34802" w14:textId="77777777" w:rsidR="00772CE2" w:rsidRPr="00772CE2" w:rsidRDefault="00772CE2" w:rsidP="00727CF7">
      <w:pPr>
        <w:spacing w:after="0" w:line="240" w:lineRule="auto"/>
      </w:pPr>
    </w:p>
    <w:p w14:paraId="18D8CCC2" w14:textId="77777777" w:rsidR="00772CE2" w:rsidRPr="00727CF7" w:rsidRDefault="00772CE2" w:rsidP="00772CE2">
      <w:pPr>
        <w:spacing w:after="0" w:line="240" w:lineRule="auto"/>
        <w:rPr>
          <w:rFonts w:eastAsia="Times New Roman" w:cs="Times New Roman"/>
          <w:b/>
        </w:rPr>
      </w:pPr>
      <w:r w:rsidRPr="00727CF7">
        <w:rPr>
          <w:rFonts w:eastAsia="Times New Roman" w:cs="Times New Roman"/>
          <w:b/>
        </w:rPr>
        <w:t>Form SF-424A, “Budget Information-Non-Construction Programs”</w:t>
      </w:r>
    </w:p>
    <w:p w14:paraId="5373B44D" w14:textId="643E3F0F" w:rsidR="00772CE2" w:rsidRDefault="00DA6F2B" w:rsidP="00727CF7">
      <w:pPr>
        <w:spacing w:after="0" w:line="240" w:lineRule="auto"/>
      </w:pPr>
      <w:hyperlink r:id="rId8" w:history="1">
        <w:r w:rsidR="00772CE2" w:rsidRPr="009D6E5B">
          <w:rPr>
            <w:rStyle w:val="Hyperlink"/>
          </w:rPr>
          <w:t>https://www.rd.usda.gov/files/SF-424A-BudgetInformation.pdf</w:t>
        </w:r>
      </w:hyperlink>
    </w:p>
    <w:p w14:paraId="6BB2F210" w14:textId="77777777" w:rsidR="00727CF7" w:rsidRDefault="00727CF7"/>
    <w:sectPr w:rsidR="00727CF7" w:rsidSect="003955C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7D15F" w14:textId="77777777" w:rsidR="00314993" w:rsidRDefault="00314993" w:rsidP="00727CF7">
      <w:pPr>
        <w:spacing w:after="0" w:line="240" w:lineRule="auto"/>
      </w:pPr>
      <w:r>
        <w:separator/>
      </w:r>
    </w:p>
  </w:endnote>
  <w:endnote w:type="continuationSeparator" w:id="0">
    <w:p w14:paraId="7D508993" w14:textId="77777777" w:rsidR="00314993" w:rsidRDefault="00314993" w:rsidP="0072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7394D" w14:textId="3D602CC1" w:rsidR="00314993" w:rsidRPr="00087084" w:rsidRDefault="004E2617" w:rsidP="00314993">
    <w:pPr>
      <w:pStyle w:val="Footer"/>
      <w:jc w:val="center"/>
      <w:rPr>
        <w:i/>
      </w:rPr>
    </w:pPr>
    <w:r>
      <w:rPr>
        <w:i/>
      </w:rPr>
      <w:t>U</w:t>
    </w:r>
    <w:r w:rsidR="003955CB" w:rsidRPr="00087084">
      <w:rPr>
        <w:i/>
      </w:rPr>
      <w:t>SDA is an equal opportunity provider</w:t>
    </w:r>
    <w:r w:rsidR="00011A58">
      <w:rPr>
        <w:i/>
      </w:rPr>
      <w:t>,</w:t>
    </w:r>
    <w:r w:rsidR="003955CB" w:rsidRPr="00087084">
      <w:rPr>
        <w:i/>
      </w:rPr>
      <w:t xml:space="preserve"> employer</w:t>
    </w:r>
    <w:r w:rsidR="00011A58">
      <w:rPr>
        <w:i/>
      </w:rPr>
      <w:t xml:space="preserve"> and lender</w:t>
    </w:r>
    <w:r w:rsidR="003955CB" w:rsidRPr="00087084">
      <w:rPr>
        <w:i/>
      </w:rPr>
      <w:t>.</w:t>
    </w:r>
  </w:p>
  <w:p w14:paraId="5D8E131E" w14:textId="77777777" w:rsidR="00314993" w:rsidRPr="00087084" w:rsidRDefault="00314993" w:rsidP="00314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679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925078" w14:textId="77777777" w:rsidR="00314993" w:rsidRDefault="003955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CF7">
          <w:rPr>
            <w:noProof/>
          </w:rPr>
          <w:t xml:space="preserve"> </w:t>
        </w:r>
        <w:r>
          <w:rPr>
            <w:noProof/>
          </w:rPr>
          <w:fldChar w:fldCharType="end"/>
        </w:r>
      </w:p>
    </w:sdtContent>
  </w:sdt>
  <w:p w14:paraId="0325D0AF" w14:textId="77777777" w:rsidR="00314993" w:rsidRPr="00087084" w:rsidRDefault="003955CB" w:rsidP="00314993">
    <w:pPr>
      <w:pStyle w:val="Footer"/>
      <w:jc w:val="center"/>
      <w:rPr>
        <w:i/>
      </w:rPr>
    </w:pPr>
    <w:r w:rsidRPr="00087084">
      <w:rPr>
        <w:i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74E0A" w14:textId="77777777" w:rsidR="00314993" w:rsidRDefault="00314993" w:rsidP="00727CF7">
      <w:pPr>
        <w:spacing w:after="0" w:line="240" w:lineRule="auto"/>
      </w:pPr>
      <w:r>
        <w:separator/>
      </w:r>
    </w:p>
  </w:footnote>
  <w:footnote w:type="continuationSeparator" w:id="0">
    <w:p w14:paraId="4DB3465F" w14:textId="77777777" w:rsidR="00314993" w:rsidRDefault="00314993" w:rsidP="0072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2A301" w14:textId="0715EB4B" w:rsidR="00314993" w:rsidRPr="00B07969" w:rsidRDefault="004E2617" w:rsidP="004E2617">
    <w:pPr>
      <w:pStyle w:val="Header"/>
      <w:jc w:val="center"/>
      <w:rPr>
        <w:rFonts w:ascii="Corbel Light" w:hAnsi="Corbel Light"/>
        <w:b/>
        <w:bCs/>
        <w:sz w:val="24"/>
        <w:szCs w:val="24"/>
      </w:rPr>
    </w:pPr>
    <w:r w:rsidRPr="00B07969">
      <w:rPr>
        <w:rFonts w:ascii="Corbel Light" w:hAnsi="Corbel Light"/>
        <w:b/>
        <w:bCs/>
        <w:caps/>
        <w:noProof/>
        <w:color w:val="808080" w:themeColor="background1" w:themeShade="8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08DB63" wp14:editId="47D53B6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AC6DA" w14:textId="77777777" w:rsidR="004E2617" w:rsidRDefault="004E261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08DB63"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" fillcolor="white [3212]" stroked="f" strokeweight="1.25pt">
                  <v:fill opacity="0"/>
                  <v:stroke endcap="round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" path="m,l1462822,r,1014481l638269,407899,,xe" fillcolor="#052f61 [3204]" stroked="f" strokeweight="1.25pt">
                  <v:stroke endcap="round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" strokecolor="white [3212]" strokeweight="1.25pt">
                  <v:fill r:id="rId2" o:title="" recolor="t" rotate="t" type="frame"/>
                  <v:stroke endcap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2DAC6DA" w14:textId="77777777" w:rsidR="004E2617" w:rsidRDefault="004E261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B07969">
      <w:rPr>
        <w:rFonts w:ascii="Corbel Light" w:hAnsi="Corbel Light"/>
        <w:b/>
        <w:bCs/>
        <w:sz w:val="24"/>
        <w:szCs w:val="24"/>
      </w:rPr>
      <w:t>USDA RURAL DEVELOPMENT COOPERATIVE GRANTS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2880" w14:textId="77777777" w:rsidR="00314993" w:rsidRDefault="003955CB">
    <w:pPr>
      <w:pStyle w:val="Header"/>
    </w:pPr>
    <w:r>
      <w:rPr>
        <w:noProof/>
      </w:rPr>
      <w:drawing>
        <wp:inline distT="0" distB="0" distL="0" distR="0" wp14:anchorId="3E13BD9B" wp14:editId="165DB668">
          <wp:extent cx="2096851" cy="5973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alocksideby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851" cy="59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324CD"/>
    <w:multiLevelType w:val="hybridMultilevel"/>
    <w:tmpl w:val="E558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F7"/>
    <w:rsid w:val="00011A58"/>
    <w:rsid w:val="0004238F"/>
    <w:rsid w:val="00053FD4"/>
    <w:rsid w:val="00124F47"/>
    <w:rsid w:val="001F36C3"/>
    <w:rsid w:val="00215663"/>
    <w:rsid w:val="00217C9B"/>
    <w:rsid w:val="00254138"/>
    <w:rsid w:val="00314993"/>
    <w:rsid w:val="003955CB"/>
    <w:rsid w:val="003D126A"/>
    <w:rsid w:val="003E4063"/>
    <w:rsid w:val="0041693C"/>
    <w:rsid w:val="004840B0"/>
    <w:rsid w:val="004E2617"/>
    <w:rsid w:val="00540FD8"/>
    <w:rsid w:val="005679DD"/>
    <w:rsid w:val="006308FD"/>
    <w:rsid w:val="00727CF7"/>
    <w:rsid w:val="0076204A"/>
    <w:rsid w:val="00764029"/>
    <w:rsid w:val="00772CE2"/>
    <w:rsid w:val="007C7C34"/>
    <w:rsid w:val="00864CCB"/>
    <w:rsid w:val="008D3BB1"/>
    <w:rsid w:val="008D64A0"/>
    <w:rsid w:val="00911CBE"/>
    <w:rsid w:val="00937794"/>
    <w:rsid w:val="009A5ABE"/>
    <w:rsid w:val="009C105E"/>
    <w:rsid w:val="00A031D7"/>
    <w:rsid w:val="00A06B01"/>
    <w:rsid w:val="00A53FC0"/>
    <w:rsid w:val="00A6741D"/>
    <w:rsid w:val="00B07969"/>
    <w:rsid w:val="00B44A90"/>
    <w:rsid w:val="00BF6BCE"/>
    <w:rsid w:val="00CD53EE"/>
    <w:rsid w:val="00CD7725"/>
    <w:rsid w:val="00D0642C"/>
    <w:rsid w:val="00D60547"/>
    <w:rsid w:val="00D91B15"/>
    <w:rsid w:val="00DA56F7"/>
    <w:rsid w:val="00DA6F2B"/>
    <w:rsid w:val="00E04564"/>
    <w:rsid w:val="00E07B60"/>
    <w:rsid w:val="00E51DE4"/>
    <w:rsid w:val="00E53AEC"/>
    <w:rsid w:val="00EF61EE"/>
    <w:rsid w:val="00F930A2"/>
    <w:rsid w:val="00F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ABE38D"/>
  <w15:docId w15:val="{AC6B3AB0-BC9F-4693-83A5-9E60F25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F7"/>
  </w:style>
  <w:style w:type="paragraph" w:styleId="Footer">
    <w:name w:val="footer"/>
    <w:basedOn w:val="Normal"/>
    <w:link w:val="FooterChar"/>
    <w:uiPriority w:val="99"/>
    <w:unhideWhenUsed/>
    <w:rsid w:val="0072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F7"/>
  </w:style>
  <w:style w:type="paragraph" w:styleId="BalloonText">
    <w:name w:val="Balloon Text"/>
    <w:basedOn w:val="Normal"/>
    <w:link w:val="BalloonTextChar"/>
    <w:uiPriority w:val="99"/>
    <w:semiHidden/>
    <w:unhideWhenUsed/>
    <w:rsid w:val="0072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56F7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6F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56F7"/>
    <w:rPr>
      <w:color w:val="356A9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.usda.gov/files/SF-424A-BudgetInformati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d.usda.gov/files/SF-424-Instruction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2040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Melinda - RD, Washington, DC</dc:creator>
  <cp:keywords/>
  <dc:description/>
  <cp:lastModifiedBy>Melton, Natalie - RD, Washington, DC</cp:lastModifiedBy>
  <cp:revision>5</cp:revision>
  <dcterms:created xsi:type="dcterms:W3CDTF">2020-07-01T21:25:00Z</dcterms:created>
  <dcterms:modified xsi:type="dcterms:W3CDTF">2020-07-01T21:44:00Z</dcterms:modified>
</cp:coreProperties>
</file>