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210" w:type="dxa"/>
        <w:tblInd w:w="-612" w:type="dxa"/>
        <w:tblLayout w:type="fixed"/>
        <w:tblLook w:val="04A0" w:firstRow="1" w:lastRow="0" w:firstColumn="1" w:lastColumn="0" w:noHBand="0" w:noVBand="1"/>
      </w:tblPr>
      <w:tblGrid>
        <w:gridCol w:w="2880"/>
        <w:gridCol w:w="2070"/>
        <w:gridCol w:w="2520"/>
        <w:gridCol w:w="3960"/>
        <w:gridCol w:w="1980"/>
        <w:gridCol w:w="1800"/>
      </w:tblGrid>
      <w:tr w:rsidR="00215AF1" w:rsidTr="00897BA6">
        <w:tc>
          <w:tcPr>
            <w:tcW w:w="7470" w:type="dxa"/>
            <w:gridSpan w:val="3"/>
            <w:shd w:val="clear" w:color="auto" w:fill="4F81BD" w:themeFill="accent1"/>
            <w:vAlign w:val="center"/>
          </w:tcPr>
          <w:p w:rsidR="00E76107" w:rsidRPr="00AE35EA" w:rsidRDefault="00E76107" w:rsidP="00E76107">
            <w:pPr>
              <w:spacing w:after="200" w:line="276" w:lineRule="auto"/>
              <w:rPr>
                <w:rFonts w:ascii="Times New Roman" w:hAnsi="Times New Roman" w:cs="Times New Roman"/>
                <w:b/>
                <w:bCs/>
                <w:color w:val="FFFFFF" w:themeColor="background1"/>
                <w:sz w:val="18"/>
                <w:szCs w:val="18"/>
              </w:rPr>
            </w:pPr>
            <w:bookmarkStart w:id="0" w:name="_GoBack"/>
            <w:bookmarkEnd w:id="0"/>
            <w:r w:rsidRPr="00AE35EA">
              <w:rPr>
                <w:rFonts w:ascii="Times New Roman" w:hAnsi="Times New Roman" w:cs="Times New Roman"/>
                <w:b/>
                <w:bCs/>
                <w:color w:val="FFFFFF" w:themeColor="background1"/>
                <w:sz w:val="18"/>
                <w:szCs w:val="18"/>
              </w:rPr>
              <w:t>Problem Statement</w:t>
            </w:r>
          </w:p>
        </w:tc>
        <w:tc>
          <w:tcPr>
            <w:tcW w:w="7740" w:type="dxa"/>
            <w:gridSpan w:val="3"/>
            <w:shd w:val="clear" w:color="auto" w:fill="4F81BD" w:themeFill="accent1"/>
            <w:vAlign w:val="center"/>
          </w:tcPr>
          <w:p w:rsidR="00E76107" w:rsidRPr="00AE35EA" w:rsidRDefault="00E76107" w:rsidP="00E76107">
            <w:pPr>
              <w:spacing w:after="200" w:line="276" w:lineRule="auto"/>
              <w:rPr>
                <w:rFonts w:ascii="Times New Roman" w:hAnsi="Times New Roman" w:cs="Times New Roman"/>
                <w:b/>
                <w:bCs/>
                <w:color w:val="FFFFFF" w:themeColor="background1"/>
                <w:sz w:val="18"/>
                <w:szCs w:val="18"/>
              </w:rPr>
            </w:pPr>
            <w:r w:rsidRPr="00AE35EA">
              <w:rPr>
                <w:rFonts w:ascii="Times New Roman" w:hAnsi="Times New Roman" w:cs="Times New Roman"/>
                <w:b/>
                <w:bCs/>
                <w:color w:val="FFFFFF" w:themeColor="background1"/>
                <w:sz w:val="18"/>
                <w:szCs w:val="18"/>
              </w:rPr>
              <w:t>Goal</w:t>
            </w:r>
          </w:p>
        </w:tc>
      </w:tr>
      <w:tr w:rsidR="00215AF1" w:rsidTr="00897BA6">
        <w:tc>
          <w:tcPr>
            <w:tcW w:w="7470" w:type="dxa"/>
            <w:gridSpan w:val="3"/>
          </w:tcPr>
          <w:p w:rsidR="00E76107" w:rsidRPr="00BC5032" w:rsidRDefault="00E76107" w:rsidP="005F7F4C">
            <w:pPr>
              <w:spacing w:before="120" w:after="120" w:line="276" w:lineRule="auto"/>
              <w:rPr>
                <w:rFonts w:ascii="Times New Roman" w:hAnsi="Times New Roman" w:cs="Times New Roman"/>
                <w:sz w:val="18"/>
                <w:szCs w:val="18"/>
              </w:rPr>
            </w:pPr>
            <w:r w:rsidRPr="00BC5032">
              <w:rPr>
                <w:rFonts w:ascii="Times New Roman" w:hAnsi="Times New Roman" w:cs="Times New Roman"/>
                <w:sz w:val="18"/>
                <w:szCs w:val="18"/>
                <w:lang w:val="en-GB"/>
              </w:rPr>
              <w:t xml:space="preserve">Inter-religious tensions, which have flared up because of misinformation and identity politics at the national level in combination with unwillingness or inability of community </w:t>
            </w:r>
            <w:r w:rsidR="00F078BB">
              <w:rPr>
                <w:rFonts w:ascii="Times New Roman" w:hAnsi="Times New Roman" w:cs="Times New Roman"/>
                <w:sz w:val="18"/>
                <w:szCs w:val="18"/>
                <w:lang w:val="en-GB"/>
              </w:rPr>
              <w:t xml:space="preserve">and religious </w:t>
            </w:r>
            <w:r w:rsidRPr="00BC5032">
              <w:rPr>
                <w:rFonts w:ascii="Times New Roman" w:hAnsi="Times New Roman" w:cs="Times New Roman"/>
                <w:sz w:val="18"/>
                <w:szCs w:val="18"/>
                <w:lang w:val="en-GB"/>
              </w:rPr>
              <w:t>leaders to mediate conflict at the local level, threaten to stall or reverse the political reform process.</w:t>
            </w:r>
          </w:p>
        </w:tc>
        <w:tc>
          <w:tcPr>
            <w:tcW w:w="7740" w:type="dxa"/>
            <w:gridSpan w:val="3"/>
          </w:tcPr>
          <w:p w:rsidR="00E76107" w:rsidRPr="00BC5032" w:rsidRDefault="00B62DE1" w:rsidP="00B81037">
            <w:pPr>
              <w:spacing w:before="120" w:after="120" w:line="276" w:lineRule="auto"/>
              <w:rPr>
                <w:rFonts w:ascii="Times New Roman" w:hAnsi="Times New Roman" w:cs="Times New Roman"/>
                <w:sz w:val="18"/>
                <w:szCs w:val="18"/>
              </w:rPr>
            </w:pPr>
            <w:r>
              <w:rPr>
                <w:rFonts w:ascii="Times New Roman" w:hAnsi="Times New Roman" w:cs="Times New Roman"/>
                <w:sz w:val="18"/>
                <w:szCs w:val="18"/>
              </w:rPr>
              <w:t>Fewer instances of religious tension escalate to religious violence because of greater public support for religious pluralism</w:t>
            </w:r>
            <w:r w:rsidR="00B81037">
              <w:rPr>
                <w:rFonts w:ascii="Times New Roman" w:hAnsi="Times New Roman" w:cs="Times New Roman"/>
                <w:sz w:val="18"/>
                <w:szCs w:val="18"/>
              </w:rPr>
              <w:t xml:space="preserve"> and</w:t>
            </w:r>
            <w:r>
              <w:rPr>
                <w:rFonts w:ascii="Times New Roman" w:hAnsi="Times New Roman" w:cs="Times New Roman"/>
                <w:sz w:val="18"/>
                <w:szCs w:val="18"/>
              </w:rPr>
              <w:t xml:space="preserve"> increased resources at the local level </w:t>
            </w:r>
            <w:r w:rsidR="00F078BB">
              <w:rPr>
                <w:rFonts w:ascii="Times New Roman" w:hAnsi="Times New Roman" w:cs="Times New Roman"/>
                <w:sz w:val="18"/>
                <w:szCs w:val="18"/>
              </w:rPr>
              <w:t xml:space="preserve">for religious and community leaders </w:t>
            </w:r>
            <w:r>
              <w:rPr>
                <w:rFonts w:ascii="Times New Roman" w:hAnsi="Times New Roman" w:cs="Times New Roman"/>
                <w:sz w:val="18"/>
                <w:szCs w:val="18"/>
              </w:rPr>
              <w:t>to mediate conflict.</w:t>
            </w:r>
          </w:p>
        </w:tc>
      </w:tr>
      <w:tr w:rsidR="00215AF1" w:rsidTr="00897BA6">
        <w:tc>
          <w:tcPr>
            <w:tcW w:w="15210" w:type="dxa"/>
            <w:gridSpan w:val="6"/>
            <w:shd w:val="clear" w:color="auto" w:fill="DBE5F1" w:themeFill="accent1" w:themeFillTint="33"/>
            <w:vAlign w:val="center"/>
          </w:tcPr>
          <w:p w:rsidR="00E76107" w:rsidRDefault="00E76107" w:rsidP="00FE49AF">
            <w:pPr>
              <w:spacing w:before="120" w:after="120"/>
              <w:rPr>
                <w:rFonts w:ascii="Times New Roman" w:hAnsi="Times New Roman" w:cs="Times New Roman"/>
                <w:sz w:val="18"/>
                <w:szCs w:val="18"/>
              </w:rPr>
            </w:pPr>
            <w:r w:rsidRPr="00BC5032">
              <w:rPr>
                <w:rFonts w:ascii="Times New Roman" w:hAnsi="Times New Roman" w:cs="Times New Roman"/>
                <w:b/>
                <w:bCs/>
                <w:sz w:val="18"/>
                <w:szCs w:val="18"/>
              </w:rPr>
              <w:t xml:space="preserve">Objective 1: </w:t>
            </w:r>
            <w:r w:rsidRPr="00BC5032">
              <w:rPr>
                <w:rFonts w:ascii="Times New Roman" w:hAnsi="Times New Roman" w:cs="Times New Roman"/>
                <w:sz w:val="18"/>
                <w:szCs w:val="18"/>
              </w:rPr>
              <w:t xml:space="preserve"> </w:t>
            </w:r>
            <w:r w:rsidR="00FE49AF">
              <w:rPr>
                <w:rFonts w:ascii="Times New Roman" w:hAnsi="Times New Roman" w:cs="Times New Roman"/>
                <w:sz w:val="18"/>
                <w:szCs w:val="18"/>
              </w:rPr>
              <w:t>Key</w:t>
            </w:r>
            <w:r w:rsidRPr="00BC5032">
              <w:rPr>
                <w:rFonts w:ascii="Times New Roman" w:hAnsi="Times New Roman" w:cs="Times New Roman"/>
                <w:sz w:val="18"/>
                <w:szCs w:val="18"/>
              </w:rPr>
              <w:t xml:space="preserve"> civil society organizations have greater </w:t>
            </w:r>
            <w:r w:rsidR="00FE49AF">
              <w:rPr>
                <w:rFonts w:ascii="Times New Roman" w:hAnsi="Times New Roman" w:cs="Times New Roman"/>
                <w:sz w:val="18"/>
                <w:szCs w:val="18"/>
              </w:rPr>
              <w:t xml:space="preserve">technical </w:t>
            </w:r>
            <w:r w:rsidRPr="00BC5032">
              <w:rPr>
                <w:rFonts w:ascii="Times New Roman" w:hAnsi="Times New Roman" w:cs="Times New Roman"/>
                <w:sz w:val="18"/>
                <w:szCs w:val="18"/>
              </w:rPr>
              <w:t xml:space="preserve">capacity to </w:t>
            </w:r>
            <w:r>
              <w:rPr>
                <w:rFonts w:ascii="Times New Roman" w:hAnsi="Times New Roman" w:cs="Times New Roman"/>
                <w:sz w:val="18"/>
                <w:szCs w:val="18"/>
              </w:rPr>
              <w:t xml:space="preserve">monitor and </w:t>
            </w:r>
            <w:r w:rsidRPr="00BC5032">
              <w:rPr>
                <w:rFonts w:ascii="Times New Roman" w:hAnsi="Times New Roman" w:cs="Times New Roman"/>
                <w:sz w:val="18"/>
                <w:szCs w:val="18"/>
              </w:rPr>
              <w:t xml:space="preserve">document religious violence and abuses of religious freedom. </w:t>
            </w:r>
          </w:p>
        </w:tc>
      </w:tr>
      <w:tr w:rsidR="0063687C" w:rsidTr="00897BA6">
        <w:trPr>
          <w:trHeight w:val="314"/>
        </w:trPr>
        <w:tc>
          <w:tcPr>
            <w:tcW w:w="2880" w:type="dxa"/>
            <w:shd w:val="clear" w:color="auto" w:fill="DDD9C3" w:themeFill="background2" w:themeFillShade="E6"/>
            <w:vAlign w:val="center"/>
          </w:tcPr>
          <w:p w:rsidR="00E76107" w:rsidRPr="00BC5032" w:rsidRDefault="00E76107" w:rsidP="00E76107">
            <w:pPr>
              <w:spacing w:line="276" w:lineRule="auto"/>
              <w:rPr>
                <w:rFonts w:ascii="Times New Roman" w:hAnsi="Times New Roman" w:cs="Times New Roman"/>
                <w:sz w:val="18"/>
                <w:szCs w:val="18"/>
              </w:rPr>
            </w:pPr>
            <w:r w:rsidRPr="00BC5032">
              <w:rPr>
                <w:rFonts w:ascii="Times New Roman" w:hAnsi="Times New Roman" w:cs="Times New Roman"/>
                <w:b/>
                <w:bCs/>
                <w:sz w:val="18"/>
                <w:szCs w:val="18"/>
              </w:rPr>
              <w:t>N</w:t>
            </w:r>
            <w:r w:rsidRPr="00BC5032">
              <w:rPr>
                <w:rFonts w:ascii="Times New Roman" w:hAnsi="Times New Roman" w:cs="Times New Roman"/>
                <w:b/>
                <w:sz w:val="18"/>
                <w:szCs w:val="18"/>
              </w:rPr>
              <w:t>eeds</w:t>
            </w:r>
          </w:p>
        </w:tc>
        <w:tc>
          <w:tcPr>
            <w:tcW w:w="2070" w:type="dxa"/>
            <w:shd w:val="clear" w:color="auto" w:fill="DDD9C3" w:themeFill="background2" w:themeFillShade="E6"/>
            <w:vAlign w:val="center"/>
          </w:tcPr>
          <w:p w:rsidR="00E76107" w:rsidRPr="00BC5032" w:rsidRDefault="00E76107" w:rsidP="00E76107">
            <w:pPr>
              <w:spacing w:line="276" w:lineRule="auto"/>
              <w:rPr>
                <w:rFonts w:ascii="Times New Roman" w:hAnsi="Times New Roman" w:cs="Times New Roman"/>
                <w:sz w:val="18"/>
                <w:szCs w:val="18"/>
              </w:rPr>
            </w:pPr>
            <w:r w:rsidRPr="00BC5032">
              <w:rPr>
                <w:rFonts w:ascii="Times New Roman" w:hAnsi="Times New Roman" w:cs="Times New Roman"/>
                <w:b/>
                <w:bCs/>
                <w:sz w:val="18"/>
                <w:szCs w:val="18"/>
              </w:rPr>
              <w:t>Inputs</w:t>
            </w:r>
          </w:p>
        </w:tc>
        <w:tc>
          <w:tcPr>
            <w:tcW w:w="2520" w:type="dxa"/>
            <w:shd w:val="clear" w:color="auto" w:fill="DDD9C3" w:themeFill="background2" w:themeFillShade="E6"/>
            <w:vAlign w:val="center"/>
          </w:tcPr>
          <w:p w:rsidR="00E76107" w:rsidRPr="00BC5032" w:rsidRDefault="00E76107" w:rsidP="00E76107">
            <w:pPr>
              <w:spacing w:line="276" w:lineRule="auto"/>
              <w:rPr>
                <w:rFonts w:ascii="Times New Roman" w:hAnsi="Times New Roman" w:cs="Times New Roman"/>
                <w:sz w:val="18"/>
                <w:szCs w:val="18"/>
              </w:rPr>
            </w:pPr>
            <w:r w:rsidRPr="00BC5032">
              <w:rPr>
                <w:rFonts w:ascii="Times New Roman" w:hAnsi="Times New Roman" w:cs="Times New Roman"/>
                <w:b/>
                <w:bCs/>
                <w:sz w:val="18"/>
                <w:szCs w:val="18"/>
              </w:rPr>
              <w:t>Activities</w:t>
            </w:r>
          </w:p>
        </w:tc>
        <w:tc>
          <w:tcPr>
            <w:tcW w:w="3960" w:type="dxa"/>
            <w:shd w:val="clear" w:color="auto" w:fill="DDD9C3" w:themeFill="background2" w:themeFillShade="E6"/>
            <w:vAlign w:val="center"/>
          </w:tcPr>
          <w:p w:rsidR="00E76107" w:rsidRPr="00BC5032" w:rsidRDefault="00E76107" w:rsidP="00E76107">
            <w:pPr>
              <w:spacing w:line="276" w:lineRule="auto"/>
              <w:rPr>
                <w:rFonts w:ascii="Times New Roman" w:hAnsi="Times New Roman" w:cs="Times New Roman"/>
                <w:sz w:val="18"/>
                <w:szCs w:val="18"/>
              </w:rPr>
            </w:pPr>
            <w:r w:rsidRPr="00BC5032">
              <w:rPr>
                <w:rFonts w:ascii="Times New Roman" w:hAnsi="Times New Roman" w:cs="Times New Roman"/>
                <w:b/>
                <w:bCs/>
                <w:sz w:val="18"/>
                <w:szCs w:val="18"/>
              </w:rPr>
              <w:t>Outputs</w:t>
            </w:r>
          </w:p>
        </w:tc>
        <w:tc>
          <w:tcPr>
            <w:tcW w:w="1980" w:type="dxa"/>
            <w:shd w:val="clear" w:color="auto" w:fill="DDD9C3" w:themeFill="background2" w:themeFillShade="E6"/>
            <w:vAlign w:val="center"/>
          </w:tcPr>
          <w:p w:rsidR="00E76107" w:rsidRPr="00BC5032" w:rsidRDefault="00E76107" w:rsidP="00E76107">
            <w:pPr>
              <w:spacing w:line="276" w:lineRule="auto"/>
              <w:rPr>
                <w:rFonts w:ascii="Times New Roman" w:hAnsi="Times New Roman" w:cs="Times New Roman"/>
                <w:sz w:val="18"/>
                <w:szCs w:val="18"/>
              </w:rPr>
            </w:pPr>
            <w:r w:rsidRPr="00BC5032">
              <w:rPr>
                <w:rFonts w:ascii="Times New Roman" w:hAnsi="Times New Roman" w:cs="Times New Roman"/>
                <w:b/>
                <w:bCs/>
                <w:sz w:val="18"/>
                <w:szCs w:val="18"/>
              </w:rPr>
              <w:t>Outcomes</w:t>
            </w:r>
          </w:p>
        </w:tc>
        <w:tc>
          <w:tcPr>
            <w:tcW w:w="1800" w:type="dxa"/>
            <w:shd w:val="clear" w:color="auto" w:fill="DDD9C3" w:themeFill="background2" w:themeFillShade="E6"/>
            <w:vAlign w:val="center"/>
          </w:tcPr>
          <w:p w:rsidR="00E76107" w:rsidRPr="00BC5032" w:rsidRDefault="00E76107" w:rsidP="00E76107">
            <w:pPr>
              <w:spacing w:line="276" w:lineRule="auto"/>
              <w:rPr>
                <w:rFonts w:ascii="Times New Roman" w:hAnsi="Times New Roman" w:cs="Times New Roman"/>
                <w:sz w:val="18"/>
                <w:szCs w:val="18"/>
              </w:rPr>
            </w:pPr>
            <w:r w:rsidRPr="00BC5032">
              <w:rPr>
                <w:rFonts w:ascii="Times New Roman" w:hAnsi="Times New Roman" w:cs="Times New Roman"/>
                <w:b/>
                <w:bCs/>
                <w:sz w:val="18"/>
                <w:szCs w:val="18"/>
              </w:rPr>
              <w:t>Impact</w:t>
            </w:r>
          </w:p>
        </w:tc>
      </w:tr>
      <w:tr w:rsidR="00215AF1" w:rsidTr="00897BA6">
        <w:tc>
          <w:tcPr>
            <w:tcW w:w="2880" w:type="dxa"/>
          </w:tcPr>
          <w:p w:rsidR="00FE49AF" w:rsidRPr="00BC5032" w:rsidRDefault="00FE49AF" w:rsidP="00FE49AF">
            <w:pPr>
              <w:numPr>
                <w:ilvl w:val="0"/>
                <w:numId w:val="3"/>
              </w:numPr>
              <w:spacing w:line="276" w:lineRule="auto"/>
              <w:ind w:left="230" w:hanging="187"/>
              <w:rPr>
                <w:rFonts w:ascii="Times New Roman" w:hAnsi="Times New Roman" w:cs="Times New Roman"/>
                <w:sz w:val="18"/>
                <w:szCs w:val="18"/>
              </w:rPr>
            </w:pPr>
            <w:r w:rsidRPr="00BC5032">
              <w:rPr>
                <w:rFonts w:ascii="Times New Roman" w:hAnsi="Times New Roman" w:cs="Times New Roman"/>
                <w:sz w:val="18"/>
                <w:szCs w:val="18"/>
              </w:rPr>
              <w:t xml:space="preserve">There is a scarcity of </w:t>
            </w:r>
            <w:r>
              <w:rPr>
                <w:rFonts w:ascii="Times New Roman" w:hAnsi="Times New Roman" w:cs="Times New Roman"/>
                <w:sz w:val="18"/>
                <w:szCs w:val="18"/>
              </w:rPr>
              <w:t xml:space="preserve">verifiable </w:t>
            </w:r>
            <w:r w:rsidRPr="00BC5032">
              <w:rPr>
                <w:rFonts w:ascii="Times New Roman" w:hAnsi="Times New Roman" w:cs="Times New Roman"/>
                <w:sz w:val="18"/>
                <w:szCs w:val="18"/>
              </w:rPr>
              <w:t>information on instances of religious violence or abuses of religious freedom.</w:t>
            </w:r>
          </w:p>
          <w:p w:rsidR="00FE49AF" w:rsidRPr="00BC5032" w:rsidRDefault="00FE49AF" w:rsidP="00FE49AF">
            <w:pPr>
              <w:numPr>
                <w:ilvl w:val="0"/>
                <w:numId w:val="3"/>
              </w:numPr>
              <w:spacing w:line="276" w:lineRule="auto"/>
              <w:ind w:left="230" w:hanging="187"/>
              <w:rPr>
                <w:rFonts w:ascii="Times New Roman" w:hAnsi="Times New Roman" w:cs="Times New Roman"/>
                <w:sz w:val="18"/>
                <w:szCs w:val="18"/>
              </w:rPr>
            </w:pPr>
            <w:r w:rsidRPr="00BC5032">
              <w:rPr>
                <w:rFonts w:ascii="Times New Roman" w:hAnsi="Times New Roman" w:cs="Times New Roman"/>
                <w:sz w:val="18"/>
                <w:szCs w:val="18"/>
              </w:rPr>
              <w:t>Religious minorities lack skills to document instances of religious violence or abuses of religious freedom.</w:t>
            </w:r>
          </w:p>
          <w:p w:rsidR="00E76107" w:rsidRPr="00AB175F" w:rsidRDefault="00E76107" w:rsidP="00AB175F">
            <w:pPr>
              <w:spacing w:line="276" w:lineRule="auto"/>
              <w:ind w:left="43"/>
              <w:rPr>
                <w:rFonts w:ascii="Times New Roman" w:hAnsi="Times New Roman" w:cs="Times New Roman"/>
                <w:sz w:val="18"/>
                <w:szCs w:val="18"/>
              </w:rPr>
            </w:pPr>
          </w:p>
        </w:tc>
        <w:tc>
          <w:tcPr>
            <w:tcW w:w="2070" w:type="dxa"/>
          </w:tcPr>
          <w:p w:rsidR="00FE49AF" w:rsidRPr="00BC5032" w:rsidRDefault="005F7F4C" w:rsidP="00FE49AF">
            <w:pPr>
              <w:numPr>
                <w:ilvl w:val="0"/>
                <w:numId w:val="3"/>
              </w:numPr>
              <w:spacing w:line="276" w:lineRule="auto"/>
              <w:ind w:left="230" w:hanging="187"/>
              <w:rPr>
                <w:rFonts w:ascii="Times New Roman" w:hAnsi="Times New Roman" w:cs="Times New Roman"/>
                <w:sz w:val="18"/>
                <w:szCs w:val="18"/>
              </w:rPr>
            </w:pPr>
            <w:r>
              <w:rPr>
                <w:rFonts w:ascii="Times New Roman" w:hAnsi="Times New Roman" w:cs="Times New Roman"/>
                <w:sz w:val="18"/>
                <w:szCs w:val="18"/>
              </w:rPr>
              <w:t>H</w:t>
            </w:r>
            <w:r w:rsidR="00FE49AF" w:rsidRPr="00BC5032">
              <w:rPr>
                <w:rFonts w:ascii="Times New Roman" w:hAnsi="Times New Roman" w:cs="Times New Roman"/>
                <w:sz w:val="18"/>
                <w:szCs w:val="18"/>
              </w:rPr>
              <w:t>uman rights documentation training curriculum and staff</w:t>
            </w:r>
            <w:r w:rsidR="00FE49AF">
              <w:rPr>
                <w:rFonts w:ascii="Times New Roman" w:hAnsi="Times New Roman" w:cs="Times New Roman"/>
                <w:sz w:val="18"/>
                <w:szCs w:val="18"/>
              </w:rPr>
              <w:t>.</w:t>
            </w:r>
          </w:p>
          <w:p w:rsidR="00FE49AF" w:rsidRPr="00BC5032" w:rsidRDefault="005F7F4C" w:rsidP="00FE49AF">
            <w:pPr>
              <w:numPr>
                <w:ilvl w:val="0"/>
                <w:numId w:val="3"/>
              </w:numPr>
              <w:spacing w:line="276" w:lineRule="auto"/>
              <w:ind w:left="230" w:hanging="187"/>
              <w:rPr>
                <w:rFonts w:ascii="Times New Roman" w:hAnsi="Times New Roman" w:cs="Times New Roman"/>
                <w:sz w:val="18"/>
                <w:szCs w:val="18"/>
              </w:rPr>
            </w:pPr>
            <w:r>
              <w:rPr>
                <w:rFonts w:ascii="Times New Roman" w:hAnsi="Times New Roman" w:cs="Times New Roman"/>
                <w:sz w:val="18"/>
                <w:szCs w:val="18"/>
              </w:rPr>
              <w:t xml:space="preserve">Grantee’s </w:t>
            </w:r>
            <w:r w:rsidR="00FE49AF" w:rsidRPr="00BC5032">
              <w:rPr>
                <w:rFonts w:ascii="Times New Roman" w:hAnsi="Times New Roman" w:cs="Times New Roman"/>
                <w:sz w:val="18"/>
                <w:szCs w:val="18"/>
              </w:rPr>
              <w:t>networks of religious minority groups</w:t>
            </w:r>
            <w:r w:rsidR="00FE49AF">
              <w:rPr>
                <w:rFonts w:ascii="Times New Roman" w:hAnsi="Times New Roman" w:cs="Times New Roman"/>
                <w:sz w:val="18"/>
                <w:szCs w:val="18"/>
              </w:rPr>
              <w:t>.</w:t>
            </w:r>
          </w:p>
          <w:p w:rsidR="00FE49AF" w:rsidRPr="00BC5032" w:rsidRDefault="005F7F4C" w:rsidP="00FE49AF">
            <w:pPr>
              <w:numPr>
                <w:ilvl w:val="0"/>
                <w:numId w:val="3"/>
              </w:numPr>
              <w:spacing w:line="276" w:lineRule="auto"/>
              <w:ind w:left="230" w:hanging="187"/>
              <w:rPr>
                <w:rFonts w:ascii="Times New Roman" w:hAnsi="Times New Roman" w:cs="Times New Roman"/>
                <w:sz w:val="18"/>
                <w:szCs w:val="18"/>
              </w:rPr>
            </w:pPr>
            <w:r>
              <w:rPr>
                <w:rFonts w:ascii="Times New Roman" w:hAnsi="Times New Roman" w:cs="Times New Roman"/>
                <w:sz w:val="18"/>
                <w:szCs w:val="18"/>
              </w:rPr>
              <w:t>Grantee’s</w:t>
            </w:r>
            <w:r w:rsidR="00FE49AF" w:rsidRPr="00BC5032">
              <w:rPr>
                <w:rFonts w:ascii="Times New Roman" w:hAnsi="Times New Roman" w:cs="Times New Roman"/>
                <w:sz w:val="18"/>
                <w:szCs w:val="18"/>
              </w:rPr>
              <w:t xml:space="preserve"> resource guides on international rights-based approach to religious freedom</w:t>
            </w:r>
            <w:r w:rsidR="00FE49AF">
              <w:rPr>
                <w:rFonts w:ascii="Times New Roman" w:hAnsi="Times New Roman" w:cs="Times New Roman"/>
                <w:sz w:val="18"/>
                <w:szCs w:val="18"/>
              </w:rPr>
              <w:t>.</w:t>
            </w:r>
          </w:p>
          <w:p w:rsidR="00E76107" w:rsidRPr="00BC5032" w:rsidRDefault="00E76107" w:rsidP="00FE49AF">
            <w:pPr>
              <w:spacing w:line="276" w:lineRule="auto"/>
              <w:ind w:left="43"/>
              <w:rPr>
                <w:rFonts w:ascii="Times New Roman" w:hAnsi="Times New Roman" w:cs="Times New Roman"/>
                <w:sz w:val="18"/>
                <w:szCs w:val="18"/>
              </w:rPr>
            </w:pPr>
          </w:p>
          <w:p w:rsidR="00E76107" w:rsidRPr="00AB175F" w:rsidRDefault="00E76107" w:rsidP="00AB175F">
            <w:pPr>
              <w:spacing w:line="276" w:lineRule="auto"/>
              <w:ind w:left="43"/>
              <w:rPr>
                <w:rFonts w:ascii="Times New Roman" w:hAnsi="Times New Roman" w:cs="Times New Roman"/>
                <w:sz w:val="18"/>
                <w:szCs w:val="18"/>
              </w:rPr>
            </w:pPr>
          </w:p>
        </w:tc>
        <w:tc>
          <w:tcPr>
            <w:tcW w:w="2520" w:type="dxa"/>
          </w:tcPr>
          <w:p w:rsidR="00FE49AF" w:rsidRPr="00BC5032" w:rsidRDefault="00FE49AF" w:rsidP="00FE49AF">
            <w:pPr>
              <w:ind w:left="252" w:hanging="252"/>
              <w:rPr>
                <w:rFonts w:ascii="Times New Roman" w:hAnsi="Times New Roman" w:cs="Times New Roman"/>
                <w:sz w:val="18"/>
                <w:szCs w:val="18"/>
              </w:rPr>
            </w:pPr>
            <w:r>
              <w:rPr>
                <w:rFonts w:ascii="Times New Roman" w:hAnsi="Times New Roman" w:cs="Times New Roman"/>
                <w:sz w:val="18"/>
                <w:szCs w:val="18"/>
              </w:rPr>
              <w:t xml:space="preserve">1.1. </w:t>
            </w:r>
            <w:r w:rsidRPr="00BC5032">
              <w:rPr>
                <w:rFonts w:ascii="Times New Roman" w:hAnsi="Times New Roman" w:cs="Times New Roman"/>
                <w:sz w:val="18"/>
                <w:szCs w:val="18"/>
              </w:rPr>
              <w:t xml:space="preserve">Enhance the capacity of </w:t>
            </w:r>
            <w:r>
              <w:rPr>
                <w:rFonts w:ascii="Times New Roman" w:hAnsi="Times New Roman" w:cs="Times New Roman"/>
                <w:sz w:val="18"/>
                <w:szCs w:val="18"/>
              </w:rPr>
              <w:t>up to 4</w:t>
            </w:r>
            <w:r w:rsidRPr="00BC5032">
              <w:rPr>
                <w:rFonts w:ascii="Times New Roman" w:hAnsi="Times New Roman" w:cs="Times New Roman"/>
                <w:sz w:val="18"/>
                <w:szCs w:val="18"/>
              </w:rPr>
              <w:t xml:space="preserve"> civil society organizations in select regions of Burma to conduct documentation of religious persecution, intolerance, or violence.</w:t>
            </w:r>
          </w:p>
          <w:p w:rsidR="00215AF1" w:rsidRPr="00215AF1" w:rsidRDefault="00FE49AF" w:rsidP="00FE49AF">
            <w:pPr>
              <w:ind w:left="252" w:hanging="252"/>
              <w:rPr>
                <w:rFonts w:ascii="Times New Roman" w:hAnsi="Times New Roman" w:cs="Times New Roman"/>
                <w:sz w:val="18"/>
                <w:szCs w:val="18"/>
              </w:rPr>
            </w:pPr>
            <w:r>
              <w:rPr>
                <w:rFonts w:ascii="Times New Roman" w:hAnsi="Times New Roman" w:cs="Times New Roman"/>
                <w:sz w:val="18"/>
                <w:szCs w:val="18"/>
              </w:rPr>
              <w:t xml:space="preserve">1.2. </w:t>
            </w:r>
            <w:r w:rsidRPr="00BC5032">
              <w:rPr>
                <w:rFonts w:ascii="Times New Roman" w:hAnsi="Times New Roman" w:cs="Times New Roman"/>
                <w:sz w:val="18"/>
                <w:szCs w:val="18"/>
              </w:rPr>
              <w:t>Provide small grants for those trainees to conduct a monitoring and documentation effort</w:t>
            </w:r>
            <w:r>
              <w:rPr>
                <w:rFonts w:ascii="Times New Roman" w:hAnsi="Times New Roman" w:cs="Times New Roman"/>
                <w:sz w:val="18"/>
                <w:szCs w:val="18"/>
              </w:rPr>
              <w:t>, and produce a report (feed into Activity II under Objective #3).</w:t>
            </w:r>
          </w:p>
        </w:tc>
        <w:tc>
          <w:tcPr>
            <w:tcW w:w="3960" w:type="dxa"/>
          </w:tcPr>
          <w:p w:rsidR="00FE49AF" w:rsidRPr="00BC5032" w:rsidRDefault="00FE49AF" w:rsidP="00FE49AF">
            <w:pPr>
              <w:numPr>
                <w:ilvl w:val="0"/>
                <w:numId w:val="3"/>
              </w:numPr>
              <w:spacing w:line="276" w:lineRule="auto"/>
              <w:ind w:left="230" w:right="-18" w:hanging="187"/>
              <w:rPr>
                <w:rFonts w:ascii="Times New Roman" w:hAnsi="Times New Roman" w:cs="Times New Roman"/>
                <w:sz w:val="18"/>
                <w:szCs w:val="18"/>
              </w:rPr>
            </w:pPr>
            <w:r w:rsidRPr="00BC5032">
              <w:rPr>
                <w:rFonts w:ascii="Times New Roman" w:hAnsi="Times New Roman" w:cs="Times New Roman"/>
                <w:sz w:val="18"/>
                <w:szCs w:val="18"/>
              </w:rPr>
              <w:t>A documentation training curriculum tailored to the needs of religious minorities</w:t>
            </w:r>
            <w:r>
              <w:rPr>
                <w:rFonts w:ascii="Times New Roman" w:hAnsi="Times New Roman" w:cs="Times New Roman"/>
                <w:sz w:val="18"/>
                <w:szCs w:val="18"/>
              </w:rPr>
              <w:t xml:space="preserve"> in target regions.</w:t>
            </w:r>
          </w:p>
          <w:p w:rsidR="00FE49AF" w:rsidRPr="00BC5032" w:rsidRDefault="00FE49AF" w:rsidP="00FE49AF">
            <w:pPr>
              <w:numPr>
                <w:ilvl w:val="0"/>
                <w:numId w:val="3"/>
              </w:numPr>
              <w:spacing w:line="276" w:lineRule="auto"/>
              <w:ind w:left="230" w:right="-18" w:hanging="187"/>
              <w:rPr>
                <w:rFonts w:ascii="Times New Roman" w:hAnsi="Times New Roman" w:cs="Times New Roman"/>
                <w:sz w:val="18"/>
                <w:szCs w:val="18"/>
              </w:rPr>
            </w:pPr>
            <w:r>
              <w:rPr>
                <w:rFonts w:ascii="Times New Roman" w:hAnsi="Times New Roman" w:cs="Times New Roman"/>
                <w:sz w:val="18"/>
                <w:szCs w:val="18"/>
              </w:rPr>
              <w:t>Up to 4</w:t>
            </w:r>
            <w:r w:rsidRPr="00BC5032">
              <w:rPr>
                <w:rFonts w:ascii="Times New Roman" w:hAnsi="Times New Roman" w:cs="Times New Roman"/>
                <w:sz w:val="18"/>
                <w:szCs w:val="18"/>
              </w:rPr>
              <w:t xml:space="preserve"> religious minority groups are trained on how to document human rights violations</w:t>
            </w:r>
          </w:p>
          <w:p w:rsidR="00FE49AF" w:rsidRPr="00BC5032" w:rsidRDefault="00FE49AF" w:rsidP="00FE49AF">
            <w:pPr>
              <w:numPr>
                <w:ilvl w:val="0"/>
                <w:numId w:val="3"/>
              </w:numPr>
              <w:spacing w:line="276" w:lineRule="auto"/>
              <w:ind w:left="230" w:right="-18" w:hanging="187"/>
              <w:rPr>
                <w:rFonts w:ascii="Times New Roman" w:hAnsi="Times New Roman" w:cs="Times New Roman"/>
                <w:sz w:val="18"/>
                <w:szCs w:val="18"/>
              </w:rPr>
            </w:pPr>
            <w:r>
              <w:rPr>
                <w:rFonts w:ascii="Times New Roman" w:hAnsi="Times New Roman" w:cs="Times New Roman"/>
                <w:sz w:val="18"/>
                <w:szCs w:val="18"/>
              </w:rPr>
              <w:t>Up to 4</w:t>
            </w:r>
            <w:r w:rsidRPr="00BC5032">
              <w:rPr>
                <w:rFonts w:ascii="Times New Roman" w:hAnsi="Times New Roman" w:cs="Times New Roman"/>
                <w:sz w:val="18"/>
                <w:szCs w:val="18"/>
              </w:rPr>
              <w:t xml:space="preserve"> religious minority groups undertake 6 month documentation efforts. </w:t>
            </w:r>
          </w:p>
          <w:p w:rsidR="00FE49AF" w:rsidRPr="00BC5032" w:rsidRDefault="00FE49AF" w:rsidP="00FE49AF">
            <w:pPr>
              <w:numPr>
                <w:ilvl w:val="0"/>
                <w:numId w:val="3"/>
              </w:numPr>
              <w:spacing w:line="276" w:lineRule="auto"/>
              <w:ind w:left="230" w:right="-18" w:hanging="187"/>
              <w:rPr>
                <w:rFonts w:ascii="Times New Roman" w:hAnsi="Times New Roman" w:cs="Times New Roman"/>
                <w:sz w:val="18"/>
                <w:szCs w:val="18"/>
              </w:rPr>
            </w:pPr>
            <w:r>
              <w:rPr>
                <w:rFonts w:ascii="Times New Roman" w:hAnsi="Times New Roman" w:cs="Times New Roman"/>
                <w:sz w:val="18"/>
                <w:szCs w:val="18"/>
              </w:rPr>
              <w:t>Up to 4</w:t>
            </w:r>
            <w:r w:rsidRPr="00BC5032">
              <w:rPr>
                <w:rFonts w:ascii="Times New Roman" w:hAnsi="Times New Roman" w:cs="Times New Roman"/>
                <w:sz w:val="18"/>
                <w:szCs w:val="18"/>
              </w:rPr>
              <w:t xml:space="preserve"> religious minority groups aggregate data collected on instances of religious persecution and publish the findings into a report.</w:t>
            </w:r>
          </w:p>
          <w:p w:rsidR="00E76107" w:rsidRPr="00BC5032" w:rsidRDefault="00FE49AF" w:rsidP="00FE49AF">
            <w:pPr>
              <w:numPr>
                <w:ilvl w:val="0"/>
                <w:numId w:val="3"/>
              </w:numPr>
              <w:spacing w:line="276" w:lineRule="auto"/>
              <w:ind w:left="230" w:right="-18" w:hanging="187"/>
              <w:rPr>
                <w:rFonts w:ascii="Times New Roman" w:hAnsi="Times New Roman" w:cs="Times New Roman"/>
                <w:sz w:val="18"/>
                <w:szCs w:val="18"/>
              </w:rPr>
            </w:pPr>
            <w:r w:rsidRPr="00BC5032">
              <w:rPr>
                <w:rFonts w:ascii="Times New Roman" w:hAnsi="Times New Roman" w:cs="Times New Roman"/>
                <w:sz w:val="18"/>
                <w:szCs w:val="18"/>
              </w:rPr>
              <w:t>Hard copies of resources outlining a rights-based approach to religious freedom.</w:t>
            </w:r>
          </w:p>
        </w:tc>
        <w:tc>
          <w:tcPr>
            <w:tcW w:w="1980" w:type="dxa"/>
          </w:tcPr>
          <w:p w:rsidR="00451FBB" w:rsidRDefault="00FE49AF" w:rsidP="00451FBB">
            <w:pPr>
              <w:numPr>
                <w:ilvl w:val="0"/>
                <w:numId w:val="3"/>
              </w:numPr>
              <w:ind w:left="230" w:hanging="187"/>
              <w:rPr>
                <w:rFonts w:ascii="Times New Roman" w:hAnsi="Times New Roman" w:cs="Times New Roman"/>
                <w:sz w:val="18"/>
                <w:szCs w:val="18"/>
              </w:rPr>
            </w:pPr>
            <w:r w:rsidRPr="00BC5032">
              <w:rPr>
                <w:rFonts w:ascii="Times New Roman" w:hAnsi="Times New Roman" w:cs="Times New Roman"/>
                <w:sz w:val="18"/>
                <w:szCs w:val="18"/>
              </w:rPr>
              <w:t>Religious minority groups and civil society use timely, verifiable data of ongoing violations of religious freedom to conduct domestic advocacy.</w:t>
            </w:r>
          </w:p>
          <w:p w:rsidR="00E76107" w:rsidRPr="00451FBB" w:rsidRDefault="00451FBB" w:rsidP="00451FBB">
            <w:pPr>
              <w:numPr>
                <w:ilvl w:val="0"/>
                <w:numId w:val="3"/>
              </w:numPr>
              <w:ind w:left="230" w:hanging="187"/>
              <w:rPr>
                <w:rFonts w:ascii="Times New Roman" w:hAnsi="Times New Roman" w:cs="Times New Roman"/>
                <w:sz w:val="18"/>
                <w:szCs w:val="18"/>
              </w:rPr>
            </w:pPr>
            <w:r>
              <w:rPr>
                <w:rFonts w:ascii="Times New Roman" w:hAnsi="Times New Roman" w:cs="Times New Roman"/>
                <w:sz w:val="18"/>
                <w:szCs w:val="18"/>
              </w:rPr>
              <w:t>Religious and community leaders use verifiable data on religious conflict when conducting conflict mediation and peacebuilding initiatives.</w:t>
            </w:r>
          </w:p>
        </w:tc>
        <w:tc>
          <w:tcPr>
            <w:tcW w:w="1800" w:type="dxa"/>
          </w:tcPr>
          <w:p w:rsidR="00E76107" w:rsidRPr="00BC5032" w:rsidRDefault="00FE49AF" w:rsidP="00897BA6">
            <w:pPr>
              <w:numPr>
                <w:ilvl w:val="0"/>
                <w:numId w:val="3"/>
              </w:numPr>
              <w:ind w:left="230" w:hanging="187"/>
              <w:rPr>
                <w:rFonts w:ascii="Times New Roman" w:hAnsi="Times New Roman" w:cs="Times New Roman"/>
                <w:sz w:val="18"/>
                <w:szCs w:val="18"/>
              </w:rPr>
            </w:pPr>
            <w:r w:rsidRPr="00BC5032">
              <w:rPr>
                <w:rFonts w:ascii="Times New Roman" w:hAnsi="Times New Roman" w:cs="Times New Roman"/>
                <w:sz w:val="18"/>
                <w:szCs w:val="18"/>
              </w:rPr>
              <w:t>A more accurate picture of the injustices suffered by religious minorities is discussed on a national scale</w:t>
            </w:r>
            <w:r>
              <w:rPr>
                <w:rFonts w:ascii="Times New Roman" w:hAnsi="Times New Roman" w:cs="Times New Roman"/>
                <w:sz w:val="18"/>
                <w:szCs w:val="18"/>
              </w:rPr>
              <w:t>.</w:t>
            </w:r>
          </w:p>
        </w:tc>
      </w:tr>
      <w:tr w:rsidR="00215AF1" w:rsidTr="00897BA6">
        <w:tc>
          <w:tcPr>
            <w:tcW w:w="15210" w:type="dxa"/>
            <w:gridSpan w:val="6"/>
            <w:shd w:val="clear" w:color="auto" w:fill="DBE5F1" w:themeFill="accent1" w:themeFillTint="33"/>
            <w:vAlign w:val="center"/>
          </w:tcPr>
          <w:p w:rsidR="00E76107" w:rsidRDefault="00E76107" w:rsidP="00FE49AF">
            <w:pPr>
              <w:spacing w:before="120" w:after="120"/>
              <w:rPr>
                <w:rFonts w:ascii="Times New Roman" w:hAnsi="Times New Roman" w:cs="Times New Roman"/>
                <w:sz w:val="18"/>
                <w:szCs w:val="18"/>
              </w:rPr>
            </w:pPr>
            <w:r w:rsidRPr="00BC5032">
              <w:rPr>
                <w:rFonts w:ascii="Times New Roman" w:hAnsi="Times New Roman" w:cs="Times New Roman"/>
                <w:b/>
                <w:bCs/>
                <w:sz w:val="18"/>
                <w:szCs w:val="18"/>
              </w:rPr>
              <w:t xml:space="preserve">Objective 2: </w:t>
            </w:r>
            <w:r w:rsidR="00FE49AF">
              <w:rPr>
                <w:rFonts w:ascii="Times New Roman" w:hAnsi="Times New Roman" w:cs="Times New Roman"/>
                <w:bCs/>
                <w:sz w:val="18"/>
                <w:szCs w:val="18"/>
              </w:rPr>
              <w:t xml:space="preserve">Targeted </w:t>
            </w:r>
            <w:r w:rsidR="00FE49AF" w:rsidRPr="008214D4">
              <w:rPr>
                <w:rFonts w:ascii="Times New Roman" w:hAnsi="Times New Roman" w:cs="Times New Roman"/>
                <w:sz w:val="18"/>
                <w:szCs w:val="18"/>
              </w:rPr>
              <w:t>religious and community leaders have greater skills and resources to mediate religious conflict and conduct inter-religious peacebuilding at the grassroots level.</w:t>
            </w:r>
          </w:p>
        </w:tc>
      </w:tr>
      <w:tr w:rsidR="0063687C" w:rsidTr="00897BA6">
        <w:tc>
          <w:tcPr>
            <w:tcW w:w="2880" w:type="dxa"/>
            <w:shd w:val="clear" w:color="auto" w:fill="DDD9C3" w:themeFill="background2" w:themeFillShade="E6"/>
            <w:vAlign w:val="center"/>
          </w:tcPr>
          <w:p w:rsidR="00E76107" w:rsidRPr="00BC5032" w:rsidRDefault="00E76107" w:rsidP="00E76107">
            <w:pPr>
              <w:spacing w:line="276" w:lineRule="auto"/>
              <w:rPr>
                <w:rFonts w:ascii="Times New Roman" w:hAnsi="Times New Roman" w:cs="Times New Roman"/>
                <w:sz w:val="18"/>
                <w:szCs w:val="18"/>
              </w:rPr>
            </w:pPr>
            <w:r w:rsidRPr="00BC5032">
              <w:rPr>
                <w:rFonts w:ascii="Times New Roman" w:hAnsi="Times New Roman" w:cs="Times New Roman"/>
                <w:b/>
                <w:bCs/>
                <w:sz w:val="18"/>
                <w:szCs w:val="18"/>
              </w:rPr>
              <w:t>Needs</w:t>
            </w:r>
          </w:p>
        </w:tc>
        <w:tc>
          <w:tcPr>
            <w:tcW w:w="2070" w:type="dxa"/>
            <w:shd w:val="clear" w:color="auto" w:fill="DDD9C3" w:themeFill="background2" w:themeFillShade="E6"/>
            <w:vAlign w:val="center"/>
          </w:tcPr>
          <w:p w:rsidR="00E76107" w:rsidRPr="00BC5032" w:rsidRDefault="00E76107" w:rsidP="00E76107">
            <w:pPr>
              <w:spacing w:line="276" w:lineRule="auto"/>
              <w:rPr>
                <w:rFonts w:ascii="Times New Roman" w:hAnsi="Times New Roman" w:cs="Times New Roman"/>
                <w:sz w:val="18"/>
                <w:szCs w:val="18"/>
              </w:rPr>
            </w:pPr>
            <w:r>
              <w:rPr>
                <w:rFonts w:ascii="Times New Roman" w:hAnsi="Times New Roman" w:cs="Times New Roman"/>
                <w:b/>
                <w:bCs/>
                <w:sz w:val="18"/>
                <w:szCs w:val="18"/>
              </w:rPr>
              <w:t>I</w:t>
            </w:r>
            <w:r w:rsidRPr="00BC5032">
              <w:rPr>
                <w:rFonts w:ascii="Times New Roman" w:hAnsi="Times New Roman" w:cs="Times New Roman"/>
                <w:b/>
                <w:bCs/>
                <w:sz w:val="18"/>
                <w:szCs w:val="18"/>
              </w:rPr>
              <w:t>nputs</w:t>
            </w:r>
          </w:p>
        </w:tc>
        <w:tc>
          <w:tcPr>
            <w:tcW w:w="2520" w:type="dxa"/>
            <w:shd w:val="clear" w:color="auto" w:fill="DDD9C3" w:themeFill="background2" w:themeFillShade="E6"/>
            <w:vAlign w:val="center"/>
          </w:tcPr>
          <w:p w:rsidR="00E76107" w:rsidRPr="00BC5032" w:rsidRDefault="00E76107" w:rsidP="00E76107">
            <w:pPr>
              <w:spacing w:line="276" w:lineRule="auto"/>
              <w:rPr>
                <w:rFonts w:ascii="Times New Roman" w:hAnsi="Times New Roman" w:cs="Times New Roman"/>
                <w:sz w:val="18"/>
                <w:szCs w:val="18"/>
              </w:rPr>
            </w:pPr>
            <w:r w:rsidRPr="00BC5032">
              <w:rPr>
                <w:rFonts w:ascii="Times New Roman" w:hAnsi="Times New Roman" w:cs="Times New Roman"/>
                <w:b/>
                <w:bCs/>
                <w:sz w:val="18"/>
                <w:szCs w:val="18"/>
              </w:rPr>
              <w:t>Activities</w:t>
            </w:r>
          </w:p>
        </w:tc>
        <w:tc>
          <w:tcPr>
            <w:tcW w:w="3960" w:type="dxa"/>
            <w:shd w:val="clear" w:color="auto" w:fill="DDD9C3" w:themeFill="background2" w:themeFillShade="E6"/>
            <w:vAlign w:val="center"/>
          </w:tcPr>
          <w:p w:rsidR="00E76107" w:rsidRPr="00BC5032" w:rsidRDefault="00E76107" w:rsidP="00E76107">
            <w:pPr>
              <w:spacing w:line="276" w:lineRule="auto"/>
              <w:rPr>
                <w:rFonts w:ascii="Times New Roman" w:hAnsi="Times New Roman" w:cs="Times New Roman"/>
                <w:sz w:val="18"/>
                <w:szCs w:val="18"/>
              </w:rPr>
            </w:pPr>
            <w:r w:rsidRPr="00BC5032">
              <w:rPr>
                <w:rFonts w:ascii="Times New Roman" w:hAnsi="Times New Roman" w:cs="Times New Roman"/>
                <w:b/>
                <w:bCs/>
                <w:sz w:val="18"/>
                <w:szCs w:val="18"/>
              </w:rPr>
              <w:t>Outputs</w:t>
            </w:r>
          </w:p>
        </w:tc>
        <w:tc>
          <w:tcPr>
            <w:tcW w:w="1980" w:type="dxa"/>
            <w:shd w:val="clear" w:color="auto" w:fill="DDD9C3" w:themeFill="background2" w:themeFillShade="E6"/>
            <w:vAlign w:val="center"/>
          </w:tcPr>
          <w:p w:rsidR="00E76107" w:rsidRPr="00BC5032" w:rsidRDefault="00E76107" w:rsidP="00E76107">
            <w:pPr>
              <w:spacing w:line="276" w:lineRule="auto"/>
              <w:rPr>
                <w:rFonts w:ascii="Times New Roman" w:hAnsi="Times New Roman" w:cs="Times New Roman"/>
                <w:sz w:val="18"/>
                <w:szCs w:val="18"/>
              </w:rPr>
            </w:pPr>
            <w:r w:rsidRPr="00BC5032">
              <w:rPr>
                <w:rFonts w:ascii="Times New Roman" w:hAnsi="Times New Roman" w:cs="Times New Roman"/>
                <w:b/>
                <w:bCs/>
                <w:sz w:val="18"/>
                <w:szCs w:val="18"/>
              </w:rPr>
              <w:t>Outcomes</w:t>
            </w:r>
          </w:p>
        </w:tc>
        <w:tc>
          <w:tcPr>
            <w:tcW w:w="1800" w:type="dxa"/>
            <w:shd w:val="clear" w:color="auto" w:fill="DDD9C3" w:themeFill="background2" w:themeFillShade="E6"/>
            <w:vAlign w:val="center"/>
          </w:tcPr>
          <w:p w:rsidR="00E76107" w:rsidRPr="00BC5032" w:rsidRDefault="00E76107" w:rsidP="00E76107">
            <w:pPr>
              <w:spacing w:line="276" w:lineRule="auto"/>
              <w:rPr>
                <w:rFonts w:ascii="Times New Roman" w:hAnsi="Times New Roman" w:cs="Times New Roman"/>
                <w:b/>
                <w:bCs/>
                <w:sz w:val="18"/>
                <w:szCs w:val="18"/>
              </w:rPr>
            </w:pPr>
            <w:r w:rsidRPr="00BC5032">
              <w:rPr>
                <w:rFonts w:ascii="Times New Roman" w:hAnsi="Times New Roman" w:cs="Times New Roman"/>
                <w:b/>
                <w:bCs/>
                <w:sz w:val="18"/>
                <w:szCs w:val="18"/>
              </w:rPr>
              <w:t>Impact</w:t>
            </w:r>
          </w:p>
        </w:tc>
      </w:tr>
      <w:tr w:rsidR="00215AF1" w:rsidTr="00897BA6">
        <w:tc>
          <w:tcPr>
            <w:tcW w:w="2880" w:type="dxa"/>
          </w:tcPr>
          <w:p w:rsidR="00E76107" w:rsidRPr="00BC5032" w:rsidRDefault="00E76107" w:rsidP="00897BA6">
            <w:pPr>
              <w:numPr>
                <w:ilvl w:val="0"/>
                <w:numId w:val="3"/>
              </w:numPr>
              <w:spacing w:line="276" w:lineRule="auto"/>
              <w:ind w:left="230" w:hanging="187"/>
              <w:rPr>
                <w:rFonts w:ascii="Times New Roman" w:hAnsi="Times New Roman" w:cs="Times New Roman"/>
                <w:sz w:val="18"/>
                <w:szCs w:val="18"/>
              </w:rPr>
            </w:pPr>
            <w:r w:rsidRPr="00BC5032">
              <w:rPr>
                <w:rFonts w:ascii="Times New Roman" w:hAnsi="Times New Roman" w:cs="Times New Roman"/>
                <w:sz w:val="18"/>
                <w:szCs w:val="18"/>
              </w:rPr>
              <w:t>Instances of inter-religious tension</w:t>
            </w:r>
            <w:r w:rsidR="00FE49AF">
              <w:rPr>
                <w:rFonts w:ascii="Times New Roman" w:hAnsi="Times New Roman" w:cs="Times New Roman"/>
                <w:sz w:val="18"/>
                <w:szCs w:val="18"/>
              </w:rPr>
              <w:t>s</w:t>
            </w:r>
            <w:r w:rsidRPr="00BC5032">
              <w:rPr>
                <w:rFonts w:ascii="Times New Roman" w:hAnsi="Times New Roman" w:cs="Times New Roman"/>
                <w:sz w:val="18"/>
                <w:szCs w:val="18"/>
              </w:rPr>
              <w:t xml:space="preserve"> escalate to violence without religious or community leaders mediating the conflict and stemming its escalation.</w:t>
            </w:r>
          </w:p>
          <w:p w:rsidR="00E76107" w:rsidRPr="00BC5032" w:rsidRDefault="00E76107" w:rsidP="00897BA6">
            <w:pPr>
              <w:numPr>
                <w:ilvl w:val="0"/>
                <w:numId w:val="3"/>
              </w:numPr>
              <w:spacing w:line="276" w:lineRule="auto"/>
              <w:ind w:left="230" w:hanging="187"/>
              <w:rPr>
                <w:rFonts w:ascii="Times New Roman" w:hAnsi="Times New Roman" w:cs="Times New Roman"/>
                <w:sz w:val="18"/>
                <w:szCs w:val="18"/>
              </w:rPr>
            </w:pPr>
            <w:r w:rsidRPr="00BC5032">
              <w:rPr>
                <w:rFonts w:ascii="Times New Roman" w:hAnsi="Times New Roman" w:cs="Times New Roman"/>
                <w:sz w:val="18"/>
                <w:szCs w:val="18"/>
              </w:rPr>
              <w:t>Religious and community leaders lack the skills to mediate religious conflict and conduct inter-religious peacebuilding at the local level.</w:t>
            </w:r>
          </w:p>
          <w:p w:rsidR="00E76107" w:rsidRPr="00BC5032" w:rsidRDefault="00E76107" w:rsidP="005E6A62">
            <w:pPr>
              <w:numPr>
                <w:ilvl w:val="0"/>
                <w:numId w:val="3"/>
              </w:numPr>
              <w:spacing w:line="276" w:lineRule="auto"/>
              <w:ind w:left="230" w:hanging="187"/>
              <w:rPr>
                <w:rFonts w:ascii="Times New Roman" w:hAnsi="Times New Roman" w:cs="Times New Roman"/>
                <w:sz w:val="18"/>
                <w:szCs w:val="18"/>
              </w:rPr>
            </w:pPr>
            <w:r w:rsidRPr="00BC5032">
              <w:rPr>
                <w:rFonts w:ascii="Times New Roman" w:hAnsi="Times New Roman" w:cs="Times New Roman"/>
                <w:sz w:val="18"/>
                <w:szCs w:val="18"/>
              </w:rPr>
              <w:t>Religious and community leaders lack a</w:t>
            </w:r>
            <w:r w:rsidR="00897BA6">
              <w:rPr>
                <w:rFonts w:ascii="Times New Roman" w:hAnsi="Times New Roman" w:cs="Times New Roman"/>
                <w:sz w:val="18"/>
                <w:szCs w:val="18"/>
              </w:rPr>
              <w:t xml:space="preserve">ccess to </w:t>
            </w:r>
            <w:r w:rsidRPr="00BC5032">
              <w:rPr>
                <w:rFonts w:ascii="Times New Roman" w:hAnsi="Times New Roman" w:cs="Times New Roman"/>
                <w:sz w:val="18"/>
                <w:szCs w:val="18"/>
              </w:rPr>
              <w:t xml:space="preserve">safe space from which they can conduct religious conflict mediation and launch peace-building </w:t>
            </w:r>
            <w:r>
              <w:rPr>
                <w:rFonts w:ascii="Times New Roman" w:hAnsi="Times New Roman" w:cs="Times New Roman"/>
                <w:sz w:val="18"/>
                <w:szCs w:val="18"/>
              </w:rPr>
              <w:t>initiatives</w:t>
            </w:r>
            <w:r w:rsidRPr="00BC5032">
              <w:rPr>
                <w:rFonts w:ascii="Times New Roman" w:hAnsi="Times New Roman" w:cs="Times New Roman"/>
                <w:sz w:val="18"/>
                <w:szCs w:val="18"/>
              </w:rPr>
              <w:t>.</w:t>
            </w:r>
          </w:p>
        </w:tc>
        <w:tc>
          <w:tcPr>
            <w:tcW w:w="2070" w:type="dxa"/>
          </w:tcPr>
          <w:p w:rsidR="00FE49AF" w:rsidRDefault="000B10DF" w:rsidP="00FE49AF">
            <w:pPr>
              <w:numPr>
                <w:ilvl w:val="0"/>
                <w:numId w:val="3"/>
              </w:numPr>
              <w:spacing w:line="276" w:lineRule="auto"/>
              <w:ind w:left="230" w:hanging="187"/>
              <w:rPr>
                <w:rFonts w:ascii="Times New Roman" w:hAnsi="Times New Roman" w:cs="Times New Roman"/>
                <w:sz w:val="18"/>
                <w:szCs w:val="18"/>
              </w:rPr>
            </w:pPr>
            <w:r>
              <w:rPr>
                <w:rFonts w:ascii="Times New Roman" w:hAnsi="Times New Roman" w:cs="Times New Roman"/>
                <w:sz w:val="18"/>
                <w:szCs w:val="18"/>
              </w:rPr>
              <w:t>P</w:t>
            </w:r>
            <w:r w:rsidR="00FE49AF">
              <w:rPr>
                <w:rFonts w:ascii="Times New Roman" w:hAnsi="Times New Roman" w:cs="Times New Roman"/>
                <w:sz w:val="18"/>
                <w:szCs w:val="18"/>
              </w:rPr>
              <w:t>eace-</w:t>
            </w:r>
            <w:r w:rsidR="00FE49AF" w:rsidRPr="00BC5032">
              <w:rPr>
                <w:rFonts w:ascii="Times New Roman" w:hAnsi="Times New Roman" w:cs="Times New Roman"/>
                <w:sz w:val="18"/>
                <w:szCs w:val="18"/>
              </w:rPr>
              <w:t xml:space="preserve">building and conflict mediation curriculum developed for US Department of State to focus on religious tension in </w:t>
            </w:r>
            <w:r>
              <w:rPr>
                <w:rFonts w:ascii="Times New Roman" w:hAnsi="Times New Roman" w:cs="Times New Roman"/>
                <w:sz w:val="18"/>
                <w:szCs w:val="18"/>
              </w:rPr>
              <w:t>this country</w:t>
            </w:r>
            <w:r w:rsidR="00FE49AF" w:rsidRPr="00BC5032">
              <w:rPr>
                <w:rFonts w:ascii="Times New Roman" w:hAnsi="Times New Roman" w:cs="Times New Roman"/>
                <w:sz w:val="18"/>
                <w:szCs w:val="18"/>
              </w:rPr>
              <w:t>.</w:t>
            </w:r>
          </w:p>
          <w:p w:rsidR="00FE49AF" w:rsidRDefault="000B10DF" w:rsidP="00FE49AF">
            <w:pPr>
              <w:numPr>
                <w:ilvl w:val="0"/>
                <w:numId w:val="3"/>
              </w:numPr>
              <w:spacing w:line="276" w:lineRule="auto"/>
              <w:ind w:left="230" w:hanging="187"/>
              <w:rPr>
                <w:rFonts w:ascii="Times New Roman" w:hAnsi="Times New Roman" w:cs="Times New Roman"/>
                <w:sz w:val="18"/>
                <w:szCs w:val="18"/>
              </w:rPr>
            </w:pPr>
            <w:r>
              <w:rPr>
                <w:rFonts w:ascii="Times New Roman" w:hAnsi="Times New Roman" w:cs="Times New Roman"/>
                <w:sz w:val="18"/>
                <w:szCs w:val="18"/>
              </w:rPr>
              <w:t>Grantee’s</w:t>
            </w:r>
            <w:r w:rsidR="00FE49AF">
              <w:rPr>
                <w:rFonts w:ascii="Times New Roman" w:hAnsi="Times New Roman" w:cs="Times New Roman"/>
                <w:sz w:val="18"/>
                <w:szCs w:val="18"/>
              </w:rPr>
              <w:t xml:space="preserve"> connections with grassroots community and religious leaders.</w:t>
            </w:r>
          </w:p>
          <w:p w:rsidR="00E76107" w:rsidRPr="005674E9" w:rsidRDefault="00FE49AF" w:rsidP="00FE49AF">
            <w:pPr>
              <w:numPr>
                <w:ilvl w:val="0"/>
                <w:numId w:val="3"/>
              </w:numPr>
              <w:spacing w:line="276" w:lineRule="auto"/>
              <w:ind w:left="230" w:hanging="187"/>
              <w:rPr>
                <w:rFonts w:ascii="Times New Roman" w:hAnsi="Times New Roman" w:cs="Times New Roman"/>
                <w:sz w:val="18"/>
                <w:szCs w:val="18"/>
              </w:rPr>
            </w:pPr>
            <w:r w:rsidRPr="00BC5032">
              <w:rPr>
                <w:rFonts w:ascii="Times New Roman" w:hAnsi="Times New Roman" w:cs="Times New Roman"/>
                <w:sz w:val="18"/>
                <w:szCs w:val="18"/>
              </w:rPr>
              <w:t>Small grants for community leaders to establish grassroots peacebuilding centers.</w:t>
            </w:r>
          </w:p>
        </w:tc>
        <w:tc>
          <w:tcPr>
            <w:tcW w:w="2520" w:type="dxa"/>
          </w:tcPr>
          <w:p w:rsidR="00FE49AF" w:rsidRDefault="00FE49AF" w:rsidP="00FE49AF">
            <w:pPr>
              <w:spacing w:line="276" w:lineRule="auto"/>
              <w:ind w:left="252" w:hanging="252"/>
              <w:rPr>
                <w:rFonts w:ascii="Times New Roman" w:hAnsi="Times New Roman" w:cs="Times New Roman"/>
                <w:sz w:val="18"/>
                <w:szCs w:val="18"/>
              </w:rPr>
            </w:pPr>
            <w:r>
              <w:rPr>
                <w:rFonts w:ascii="Times New Roman" w:hAnsi="Times New Roman" w:cs="Times New Roman"/>
                <w:sz w:val="18"/>
                <w:szCs w:val="18"/>
              </w:rPr>
              <w:t>2.1. Conduct a conflict assessment for each target region and customize the peacebuilding and conflict mediation curriculum accordingly.</w:t>
            </w:r>
          </w:p>
          <w:p w:rsidR="00FE49AF" w:rsidRDefault="00FE49AF" w:rsidP="00FE49AF">
            <w:pPr>
              <w:spacing w:line="276" w:lineRule="auto"/>
              <w:ind w:left="252" w:hanging="252"/>
              <w:rPr>
                <w:rFonts w:ascii="Times New Roman" w:hAnsi="Times New Roman" w:cs="Times New Roman"/>
                <w:sz w:val="18"/>
                <w:szCs w:val="18"/>
              </w:rPr>
            </w:pPr>
            <w:r>
              <w:rPr>
                <w:rFonts w:ascii="Times New Roman" w:hAnsi="Times New Roman" w:cs="Times New Roman"/>
                <w:sz w:val="18"/>
                <w:szCs w:val="18"/>
              </w:rPr>
              <w:t xml:space="preserve">2.2. </w:t>
            </w:r>
            <w:r w:rsidRPr="00BC5032">
              <w:rPr>
                <w:rFonts w:ascii="Times New Roman" w:hAnsi="Times New Roman" w:cs="Times New Roman"/>
                <w:sz w:val="18"/>
                <w:szCs w:val="18"/>
              </w:rPr>
              <w:t>Conduct conflict mediation and peace building trainings to key religious</w:t>
            </w:r>
            <w:r>
              <w:rPr>
                <w:rFonts w:ascii="Times New Roman" w:hAnsi="Times New Roman" w:cs="Times New Roman"/>
                <w:sz w:val="18"/>
                <w:szCs w:val="18"/>
              </w:rPr>
              <w:t xml:space="preserve"> and/or</w:t>
            </w:r>
            <w:r w:rsidRPr="00BC5032">
              <w:rPr>
                <w:rFonts w:ascii="Times New Roman" w:hAnsi="Times New Roman" w:cs="Times New Roman"/>
                <w:sz w:val="18"/>
                <w:szCs w:val="18"/>
              </w:rPr>
              <w:t xml:space="preserve"> community</w:t>
            </w:r>
            <w:r>
              <w:rPr>
                <w:rFonts w:ascii="Times New Roman" w:hAnsi="Times New Roman" w:cs="Times New Roman"/>
                <w:sz w:val="18"/>
                <w:szCs w:val="18"/>
              </w:rPr>
              <w:t xml:space="preserve"> lea</w:t>
            </w:r>
            <w:r w:rsidR="00047F25">
              <w:rPr>
                <w:rFonts w:ascii="Times New Roman" w:hAnsi="Times New Roman" w:cs="Times New Roman"/>
                <w:sz w:val="18"/>
                <w:szCs w:val="18"/>
              </w:rPr>
              <w:t>ders in up to 4 regions in the country</w:t>
            </w:r>
            <w:r>
              <w:rPr>
                <w:rFonts w:ascii="Times New Roman" w:hAnsi="Times New Roman" w:cs="Times New Roman"/>
                <w:sz w:val="18"/>
                <w:szCs w:val="18"/>
              </w:rPr>
              <w:t>.</w:t>
            </w:r>
          </w:p>
          <w:p w:rsidR="00523013" w:rsidRPr="0063687C" w:rsidRDefault="00FE49AF" w:rsidP="00FE49AF">
            <w:pPr>
              <w:spacing w:line="276" w:lineRule="auto"/>
              <w:ind w:left="252" w:hanging="252"/>
              <w:rPr>
                <w:rFonts w:ascii="Times New Roman" w:hAnsi="Times New Roman" w:cs="Times New Roman"/>
                <w:sz w:val="18"/>
                <w:szCs w:val="18"/>
              </w:rPr>
            </w:pPr>
            <w:r>
              <w:rPr>
                <w:rFonts w:ascii="Times New Roman" w:hAnsi="Times New Roman" w:cs="Times New Roman"/>
                <w:sz w:val="18"/>
                <w:szCs w:val="18"/>
              </w:rPr>
              <w:t>2.3. Issue small grants to select training participants to establish grassroots peacebuilding centers.</w:t>
            </w:r>
          </w:p>
        </w:tc>
        <w:tc>
          <w:tcPr>
            <w:tcW w:w="3960" w:type="dxa"/>
          </w:tcPr>
          <w:p w:rsidR="00FE49AF" w:rsidRDefault="00FE49AF" w:rsidP="00FE49AF">
            <w:pPr>
              <w:numPr>
                <w:ilvl w:val="0"/>
                <w:numId w:val="3"/>
              </w:numPr>
              <w:ind w:left="230" w:hanging="187"/>
              <w:rPr>
                <w:rFonts w:ascii="Times New Roman" w:hAnsi="Times New Roman" w:cs="Times New Roman"/>
                <w:sz w:val="18"/>
                <w:szCs w:val="18"/>
              </w:rPr>
            </w:pPr>
            <w:r>
              <w:rPr>
                <w:rFonts w:ascii="Times New Roman" w:hAnsi="Times New Roman" w:cs="Times New Roman"/>
                <w:sz w:val="18"/>
                <w:szCs w:val="18"/>
              </w:rPr>
              <w:t>Conflict as</w:t>
            </w:r>
            <w:r w:rsidR="00047F25">
              <w:rPr>
                <w:rFonts w:ascii="Times New Roman" w:hAnsi="Times New Roman" w:cs="Times New Roman"/>
                <w:sz w:val="18"/>
                <w:szCs w:val="18"/>
              </w:rPr>
              <w:t>sessments for up to 4 regions in the country</w:t>
            </w:r>
            <w:r>
              <w:rPr>
                <w:rFonts w:ascii="Times New Roman" w:hAnsi="Times New Roman" w:cs="Times New Roman"/>
                <w:sz w:val="18"/>
                <w:szCs w:val="18"/>
              </w:rPr>
              <w:t>.</w:t>
            </w:r>
          </w:p>
          <w:p w:rsidR="00FE49AF" w:rsidRDefault="00FE49AF" w:rsidP="00FE49AF">
            <w:pPr>
              <w:numPr>
                <w:ilvl w:val="0"/>
                <w:numId w:val="3"/>
              </w:numPr>
              <w:ind w:left="230" w:hanging="187"/>
              <w:rPr>
                <w:rFonts w:ascii="Times New Roman" w:hAnsi="Times New Roman" w:cs="Times New Roman"/>
                <w:sz w:val="18"/>
                <w:szCs w:val="18"/>
              </w:rPr>
            </w:pPr>
            <w:r>
              <w:rPr>
                <w:rFonts w:ascii="Times New Roman" w:hAnsi="Times New Roman" w:cs="Times New Roman"/>
                <w:sz w:val="18"/>
                <w:szCs w:val="18"/>
              </w:rPr>
              <w:t xml:space="preserve">Customized peace-building and conflict mediation curriculum for up to 4 regions </w:t>
            </w:r>
            <w:r w:rsidR="00047F25">
              <w:rPr>
                <w:rFonts w:ascii="Times New Roman" w:hAnsi="Times New Roman" w:cs="Times New Roman"/>
                <w:sz w:val="18"/>
                <w:szCs w:val="18"/>
              </w:rPr>
              <w:t>in the country</w:t>
            </w:r>
            <w:r>
              <w:rPr>
                <w:rFonts w:ascii="Times New Roman" w:hAnsi="Times New Roman" w:cs="Times New Roman"/>
                <w:sz w:val="18"/>
                <w:szCs w:val="18"/>
              </w:rPr>
              <w:t>.</w:t>
            </w:r>
          </w:p>
          <w:p w:rsidR="00FE49AF" w:rsidRPr="00BC5032" w:rsidRDefault="00FE49AF" w:rsidP="00FE49AF">
            <w:pPr>
              <w:numPr>
                <w:ilvl w:val="0"/>
                <w:numId w:val="3"/>
              </w:numPr>
              <w:ind w:left="230" w:hanging="187"/>
              <w:rPr>
                <w:rFonts w:ascii="Times New Roman" w:hAnsi="Times New Roman" w:cs="Times New Roman"/>
                <w:sz w:val="18"/>
                <w:szCs w:val="18"/>
              </w:rPr>
            </w:pPr>
            <w:r>
              <w:rPr>
                <w:rFonts w:ascii="Times New Roman" w:hAnsi="Times New Roman" w:cs="Times New Roman"/>
                <w:sz w:val="18"/>
                <w:szCs w:val="18"/>
              </w:rPr>
              <w:t xml:space="preserve">Religious or community leaders from up to 4 regions </w:t>
            </w:r>
            <w:r w:rsidR="00047F25">
              <w:rPr>
                <w:rFonts w:ascii="Times New Roman" w:hAnsi="Times New Roman" w:cs="Times New Roman"/>
                <w:sz w:val="18"/>
                <w:szCs w:val="18"/>
              </w:rPr>
              <w:t>in the country</w:t>
            </w:r>
            <w:r>
              <w:rPr>
                <w:rFonts w:ascii="Times New Roman" w:hAnsi="Times New Roman" w:cs="Times New Roman"/>
                <w:sz w:val="18"/>
                <w:szCs w:val="18"/>
              </w:rPr>
              <w:t xml:space="preserve"> have increased capacity to conduct religious conflict mediation.</w:t>
            </w:r>
          </w:p>
          <w:p w:rsidR="00FE49AF" w:rsidRDefault="00FE49AF" w:rsidP="00FE49AF">
            <w:pPr>
              <w:numPr>
                <w:ilvl w:val="0"/>
                <w:numId w:val="3"/>
              </w:numPr>
              <w:ind w:left="230" w:hanging="187"/>
              <w:rPr>
                <w:rFonts w:ascii="Times New Roman" w:hAnsi="Times New Roman" w:cs="Times New Roman"/>
                <w:sz w:val="18"/>
                <w:szCs w:val="18"/>
              </w:rPr>
            </w:pPr>
            <w:r>
              <w:rPr>
                <w:rFonts w:ascii="Times New Roman" w:hAnsi="Times New Roman" w:cs="Times New Roman"/>
                <w:sz w:val="18"/>
                <w:szCs w:val="18"/>
              </w:rPr>
              <w:t xml:space="preserve">Grassroots peacebuilding centers in up to 4 regions </w:t>
            </w:r>
            <w:r w:rsidR="00047F25">
              <w:rPr>
                <w:rFonts w:ascii="Times New Roman" w:hAnsi="Times New Roman" w:cs="Times New Roman"/>
                <w:sz w:val="18"/>
                <w:szCs w:val="18"/>
              </w:rPr>
              <w:t>in the country</w:t>
            </w:r>
            <w:r>
              <w:rPr>
                <w:rFonts w:ascii="Times New Roman" w:hAnsi="Times New Roman" w:cs="Times New Roman"/>
                <w:sz w:val="18"/>
                <w:szCs w:val="18"/>
              </w:rPr>
              <w:t>.</w:t>
            </w:r>
          </w:p>
          <w:p w:rsidR="00FE49AF" w:rsidRPr="00BC5032" w:rsidRDefault="00FE49AF" w:rsidP="00FE49AF">
            <w:pPr>
              <w:numPr>
                <w:ilvl w:val="0"/>
                <w:numId w:val="3"/>
              </w:numPr>
              <w:ind w:left="230" w:hanging="187"/>
              <w:rPr>
                <w:rFonts w:ascii="Times New Roman" w:hAnsi="Times New Roman" w:cs="Times New Roman"/>
                <w:sz w:val="18"/>
                <w:szCs w:val="18"/>
              </w:rPr>
            </w:pPr>
            <w:r>
              <w:rPr>
                <w:rFonts w:ascii="Times New Roman" w:hAnsi="Times New Roman" w:cs="Times New Roman"/>
                <w:sz w:val="18"/>
                <w:szCs w:val="18"/>
              </w:rPr>
              <w:t>Up to 4 training participants launch one religious peacebuilding or religious conflict awareness-raising initiative out of the grassroots peacebuilding center.</w:t>
            </w:r>
          </w:p>
          <w:p w:rsidR="00E76107" w:rsidRPr="00700EEE" w:rsidRDefault="00E76107" w:rsidP="00AB175F">
            <w:pPr>
              <w:ind w:left="230" w:hanging="187"/>
              <w:rPr>
                <w:rFonts w:ascii="Times New Roman" w:hAnsi="Times New Roman" w:cs="Times New Roman"/>
                <w:sz w:val="18"/>
                <w:szCs w:val="18"/>
              </w:rPr>
            </w:pPr>
          </w:p>
        </w:tc>
        <w:tc>
          <w:tcPr>
            <w:tcW w:w="1980" w:type="dxa"/>
          </w:tcPr>
          <w:p w:rsidR="00451FBB" w:rsidRDefault="00FE49AF" w:rsidP="00AB175F">
            <w:pPr>
              <w:numPr>
                <w:ilvl w:val="0"/>
                <w:numId w:val="3"/>
              </w:numPr>
              <w:ind w:left="230" w:hanging="187"/>
              <w:rPr>
                <w:rFonts w:ascii="Times New Roman" w:hAnsi="Times New Roman" w:cs="Times New Roman"/>
                <w:sz w:val="18"/>
                <w:szCs w:val="18"/>
              </w:rPr>
            </w:pPr>
            <w:r>
              <w:rPr>
                <w:rFonts w:ascii="Times New Roman" w:hAnsi="Times New Roman" w:cs="Times New Roman"/>
                <w:sz w:val="18"/>
                <w:szCs w:val="18"/>
              </w:rPr>
              <w:t>Religious and community leaders use skillful communication and conflict mediation techniques to stem religious conflict</w:t>
            </w:r>
            <w:r w:rsidR="00451FBB">
              <w:rPr>
                <w:rFonts w:ascii="Times New Roman" w:hAnsi="Times New Roman" w:cs="Times New Roman"/>
                <w:sz w:val="18"/>
                <w:szCs w:val="18"/>
              </w:rPr>
              <w:t>.</w:t>
            </w:r>
          </w:p>
          <w:p w:rsidR="00E76107" w:rsidRPr="00BC5032" w:rsidRDefault="00451FBB" w:rsidP="00AB175F">
            <w:pPr>
              <w:numPr>
                <w:ilvl w:val="0"/>
                <w:numId w:val="3"/>
              </w:numPr>
              <w:ind w:left="230" w:hanging="187"/>
              <w:rPr>
                <w:rFonts w:ascii="Times New Roman" w:hAnsi="Times New Roman" w:cs="Times New Roman"/>
                <w:sz w:val="18"/>
                <w:szCs w:val="18"/>
              </w:rPr>
            </w:pPr>
            <w:r>
              <w:rPr>
                <w:rFonts w:ascii="Times New Roman" w:hAnsi="Times New Roman" w:cs="Times New Roman"/>
                <w:sz w:val="18"/>
                <w:szCs w:val="18"/>
              </w:rPr>
              <w:t>Community leaders have access to safe spaces to conduct conflict mediation from which to plan and launch peacebuilding initiatives.</w:t>
            </w:r>
          </w:p>
        </w:tc>
        <w:tc>
          <w:tcPr>
            <w:tcW w:w="1800" w:type="dxa"/>
          </w:tcPr>
          <w:p w:rsidR="00FE49AF" w:rsidRDefault="00FE49AF" w:rsidP="00FE49AF">
            <w:pPr>
              <w:numPr>
                <w:ilvl w:val="0"/>
                <w:numId w:val="3"/>
              </w:numPr>
              <w:ind w:left="230" w:hanging="187"/>
              <w:rPr>
                <w:rFonts w:ascii="Times New Roman" w:hAnsi="Times New Roman" w:cs="Times New Roman"/>
                <w:sz w:val="18"/>
                <w:szCs w:val="18"/>
              </w:rPr>
            </w:pPr>
            <w:r>
              <w:rPr>
                <w:rFonts w:ascii="Times New Roman" w:hAnsi="Times New Roman" w:cs="Times New Roman"/>
                <w:sz w:val="18"/>
                <w:szCs w:val="18"/>
              </w:rPr>
              <w:t>Fewer instances of religious tension escalate to violence because religious or community leaders</w:t>
            </w:r>
            <w:r w:rsidRPr="00BC5032">
              <w:rPr>
                <w:rFonts w:ascii="Times New Roman" w:hAnsi="Times New Roman" w:cs="Times New Roman"/>
                <w:sz w:val="18"/>
                <w:szCs w:val="18"/>
              </w:rPr>
              <w:t xml:space="preserve"> </w:t>
            </w:r>
            <w:r>
              <w:rPr>
                <w:rFonts w:ascii="Times New Roman" w:hAnsi="Times New Roman" w:cs="Times New Roman"/>
                <w:sz w:val="18"/>
                <w:szCs w:val="18"/>
              </w:rPr>
              <w:t>conduct mediation.</w:t>
            </w:r>
          </w:p>
          <w:p w:rsidR="00E76107" w:rsidRPr="00BC5032" w:rsidRDefault="00FE49AF" w:rsidP="005E6A62">
            <w:pPr>
              <w:numPr>
                <w:ilvl w:val="0"/>
                <w:numId w:val="3"/>
              </w:numPr>
              <w:ind w:left="230" w:hanging="187"/>
              <w:rPr>
                <w:rFonts w:ascii="Times New Roman" w:hAnsi="Times New Roman" w:cs="Times New Roman"/>
                <w:sz w:val="18"/>
                <w:szCs w:val="18"/>
              </w:rPr>
            </w:pPr>
            <w:r>
              <w:rPr>
                <w:rFonts w:ascii="Times New Roman" w:hAnsi="Times New Roman" w:cs="Times New Roman"/>
                <w:sz w:val="18"/>
                <w:szCs w:val="18"/>
              </w:rPr>
              <w:t>Fewer instances of religious tension because religious or community leaders pro-actively promote inter-religious engagement and peacebuilding.</w:t>
            </w:r>
          </w:p>
        </w:tc>
      </w:tr>
      <w:tr w:rsidR="00215AF1" w:rsidTr="00897BA6">
        <w:tc>
          <w:tcPr>
            <w:tcW w:w="7470" w:type="dxa"/>
            <w:gridSpan w:val="3"/>
            <w:shd w:val="clear" w:color="auto" w:fill="4F81BD" w:themeFill="accent1"/>
            <w:vAlign w:val="center"/>
          </w:tcPr>
          <w:p w:rsidR="00E76107" w:rsidRPr="00AE35EA" w:rsidRDefault="00E76107" w:rsidP="00E76107">
            <w:pPr>
              <w:spacing w:after="200" w:line="276" w:lineRule="auto"/>
              <w:rPr>
                <w:rFonts w:ascii="Times New Roman" w:hAnsi="Times New Roman" w:cs="Times New Roman"/>
                <w:b/>
                <w:color w:val="FFFFFF" w:themeColor="background1"/>
                <w:sz w:val="18"/>
                <w:szCs w:val="18"/>
              </w:rPr>
            </w:pPr>
            <w:r w:rsidRPr="00AE35EA">
              <w:rPr>
                <w:rFonts w:ascii="Times New Roman" w:hAnsi="Times New Roman" w:cs="Times New Roman"/>
                <w:b/>
                <w:color w:val="FFFFFF" w:themeColor="background1"/>
                <w:sz w:val="18"/>
                <w:szCs w:val="18"/>
              </w:rPr>
              <w:lastRenderedPageBreak/>
              <w:t>Assumptions</w:t>
            </w:r>
          </w:p>
        </w:tc>
        <w:tc>
          <w:tcPr>
            <w:tcW w:w="7740" w:type="dxa"/>
            <w:gridSpan w:val="3"/>
            <w:shd w:val="clear" w:color="auto" w:fill="4F81BD" w:themeFill="accent1"/>
            <w:vAlign w:val="center"/>
          </w:tcPr>
          <w:p w:rsidR="00E76107" w:rsidRPr="00AE35EA" w:rsidRDefault="00E76107" w:rsidP="00E76107">
            <w:pPr>
              <w:spacing w:after="200" w:line="276" w:lineRule="auto"/>
              <w:rPr>
                <w:rFonts w:ascii="Times New Roman" w:hAnsi="Times New Roman" w:cs="Times New Roman"/>
                <w:b/>
                <w:color w:val="FFFFFF" w:themeColor="background1"/>
                <w:sz w:val="18"/>
                <w:szCs w:val="18"/>
              </w:rPr>
            </w:pPr>
            <w:r w:rsidRPr="00AE35EA">
              <w:rPr>
                <w:rFonts w:ascii="Times New Roman" w:hAnsi="Times New Roman" w:cs="Times New Roman"/>
                <w:b/>
                <w:color w:val="FFFFFF" w:themeColor="background1"/>
                <w:sz w:val="18"/>
                <w:szCs w:val="18"/>
              </w:rPr>
              <w:t>External Conditions</w:t>
            </w:r>
          </w:p>
        </w:tc>
      </w:tr>
      <w:tr w:rsidR="00215AF1" w:rsidTr="00897BA6">
        <w:tc>
          <w:tcPr>
            <w:tcW w:w="7470" w:type="dxa"/>
            <w:gridSpan w:val="3"/>
          </w:tcPr>
          <w:p w:rsidR="00FE49AF" w:rsidRDefault="00FE49AF" w:rsidP="00FE49AF">
            <w:pPr>
              <w:numPr>
                <w:ilvl w:val="0"/>
                <w:numId w:val="3"/>
              </w:numPr>
              <w:spacing w:line="276" w:lineRule="auto"/>
              <w:rPr>
                <w:rFonts w:ascii="Times New Roman" w:hAnsi="Times New Roman" w:cs="Times New Roman"/>
                <w:sz w:val="18"/>
                <w:szCs w:val="18"/>
              </w:rPr>
            </w:pPr>
            <w:r>
              <w:rPr>
                <w:rFonts w:ascii="Times New Roman" w:hAnsi="Times New Roman" w:cs="Times New Roman"/>
                <w:sz w:val="18"/>
                <w:szCs w:val="18"/>
              </w:rPr>
              <w:t>By mainstreaming religious pluralism, youth and government officials, who support this issue, will be more willing to speak out.</w:t>
            </w:r>
          </w:p>
          <w:p w:rsidR="00FE49AF" w:rsidRDefault="00FE49AF" w:rsidP="00FE49AF">
            <w:pPr>
              <w:numPr>
                <w:ilvl w:val="0"/>
                <w:numId w:val="3"/>
              </w:numPr>
              <w:spacing w:line="276" w:lineRule="auto"/>
              <w:rPr>
                <w:rFonts w:ascii="Times New Roman" w:hAnsi="Times New Roman" w:cs="Times New Roman"/>
                <w:sz w:val="18"/>
                <w:szCs w:val="18"/>
              </w:rPr>
            </w:pPr>
            <w:r>
              <w:rPr>
                <w:rFonts w:ascii="Times New Roman" w:hAnsi="Times New Roman" w:cs="Times New Roman"/>
                <w:sz w:val="18"/>
                <w:szCs w:val="18"/>
              </w:rPr>
              <w:t>When religious conflict arises, the stakeholders are willing to engage in mediation before engaging in violence.</w:t>
            </w:r>
          </w:p>
          <w:p w:rsidR="00661467" w:rsidRPr="00BC5032" w:rsidRDefault="00FE49AF" w:rsidP="009856FF">
            <w:pPr>
              <w:numPr>
                <w:ilvl w:val="0"/>
                <w:numId w:val="3"/>
              </w:numPr>
              <w:spacing w:line="276" w:lineRule="auto"/>
              <w:rPr>
                <w:rFonts w:ascii="Times New Roman" w:hAnsi="Times New Roman" w:cs="Times New Roman"/>
                <w:sz w:val="18"/>
                <w:szCs w:val="18"/>
              </w:rPr>
            </w:pPr>
            <w:r>
              <w:rPr>
                <w:rFonts w:ascii="Times New Roman" w:hAnsi="Times New Roman" w:cs="Times New Roman"/>
                <w:sz w:val="18"/>
                <w:szCs w:val="18"/>
              </w:rPr>
              <w:t xml:space="preserve">There are religious or community </w:t>
            </w:r>
            <w:r w:rsidR="009856FF">
              <w:rPr>
                <w:rFonts w:ascii="Times New Roman" w:hAnsi="Times New Roman" w:cs="Times New Roman"/>
                <w:sz w:val="18"/>
                <w:szCs w:val="18"/>
              </w:rPr>
              <w:t>leaders in at least 4 regions in the country</w:t>
            </w:r>
            <w:r>
              <w:rPr>
                <w:rFonts w:ascii="Times New Roman" w:hAnsi="Times New Roman" w:cs="Times New Roman"/>
                <w:sz w:val="18"/>
                <w:szCs w:val="18"/>
              </w:rPr>
              <w:t>, who are willing to conduct religious conflict mediation.</w:t>
            </w:r>
          </w:p>
        </w:tc>
        <w:tc>
          <w:tcPr>
            <w:tcW w:w="7740" w:type="dxa"/>
            <w:gridSpan w:val="3"/>
          </w:tcPr>
          <w:p w:rsidR="00FE49AF" w:rsidRDefault="00FE49AF" w:rsidP="00FE49AF">
            <w:pPr>
              <w:numPr>
                <w:ilvl w:val="0"/>
                <w:numId w:val="3"/>
              </w:numPr>
              <w:spacing w:line="276" w:lineRule="auto"/>
              <w:rPr>
                <w:rFonts w:ascii="Times New Roman" w:hAnsi="Times New Roman" w:cs="Times New Roman"/>
                <w:sz w:val="18"/>
                <w:szCs w:val="18"/>
              </w:rPr>
            </w:pPr>
            <w:r>
              <w:rPr>
                <w:rFonts w:ascii="Times New Roman" w:hAnsi="Times New Roman" w:cs="Times New Roman"/>
                <w:sz w:val="18"/>
                <w:szCs w:val="18"/>
              </w:rPr>
              <w:t xml:space="preserve">During the lead-up to the 2015 elections, politicians and others who have a stake in the elections will be less willing to participate in an effort to promote religious pluralism because it is politically risky. </w:t>
            </w:r>
          </w:p>
          <w:p w:rsidR="00FE49AF" w:rsidRDefault="00FE49AF" w:rsidP="00FE49AF">
            <w:pPr>
              <w:numPr>
                <w:ilvl w:val="0"/>
                <w:numId w:val="3"/>
              </w:numPr>
              <w:spacing w:line="276" w:lineRule="auto"/>
              <w:rPr>
                <w:rFonts w:ascii="Times New Roman" w:hAnsi="Times New Roman" w:cs="Times New Roman"/>
                <w:sz w:val="18"/>
                <w:szCs w:val="18"/>
              </w:rPr>
            </w:pPr>
            <w:r w:rsidRPr="00BC5032">
              <w:rPr>
                <w:rFonts w:ascii="Times New Roman" w:hAnsi="Times New Roman" w:cs="Times New Roman"/>
                <w:sz w:val="18"/>
                <w:szCs w:val="18"/>
              </w:rPr>
              <w:t xml:space="preserve">Heightened security threats to </w:t>
            </w:r>
            <w:r>
              <w:rPr>
                <w:rFonts w:ascii="Times New Roman" w:hAnsi="Times New Roman" w:cs="Times New Roman"/>
                <w:sz w:val="18"/>
                <w:szCs w:val="18"/>
              </w:rPr>
              <w:t>individuals and organizations promoting religious pluralism.</w:t>
            </w:r>
            <w:r w:rsidRPr="00BC5032">
              <w:rPr>
                <w:rFonts w:ascii="Times New Roman" w:hAnsi="Times New Roman" w:cs="Times New Roman"/>
                <w:sz w:val="18"/>
                <w:szCs w:val="18"/>
              </w:rPr>
              <w:t xml:space="preserve"> </w:t>
            </w:r>
          </w:p>
          <w:p w:rsidR="00E76107" w:rsidRPr="00213FBA" w:rsidRDefault="00FE49AF" w:rsidP="00223469">
            <w:pPr>
              <w:numPr>
                <w:ilvl w:val="0"/>
                <w:numId w:val="3"/>
              </w:numPr>
              <w:spacing w:line="276" w:lineRule="auto"/>
              <w:rPr>
                <w:rFonts w:ascii="Times New Roman" w:hAnsi="Times New Roman" w:cs="Times New Roman"/>
                <w:sz w:val="18"/>
                <w:szCs w:val="18"/>
              </w:rPr>
            </w:pPr>
            <w:r w:rsidRPr="00BC5032">
              <w:rPr>
                <w:rFonts w:ascii="Times New Roman" w:hAnsi="Times New Roman" w:cs="Times New Roman"/>
                <w:sz w:val="18"/>
                <w:szCs w:val="18"/>
              </w:rPr>
              <w:t xml:space="preserve">Constitutional changes that restrict the ability of religious organizations and individuals to operate </w:t>
            </w:r>
            <w:r>
              <w:rPr>
                <w:rFonts w:ascii="Times New Roman" w:hAnsi="Times New Roman" w:cs="Times New Roman"/>
                <w:sz w:val="18"/>
                <w:szCs w:val="18"/>
              </w:rPr>
              <w:t>in</w:t>
            </w:r>
            <w:r w:rsidRPr="00BC5032">
              <w:rPr>
                <w:rFonts w:ascii="Times New Roman" w:hAnsi="Times New Roman" w:cs="Times New Roman"/>
                <w:sz w:val="18"/>
                <w:szCs w:val="18"/>
              </w:rPr>
              <w:t xml:space="preserve"> </w:t>
            </w:r>
            <w:r w:rsidR="00223469">
              <w:rPr>
                <w:rFonts w:ascii="Times New Roman" w:hAnsi="Times New Roman" w:cs="Times New Roman"/>
                <w:sz w:val="18"/>
                <w:szCs w:val="18"/>
              </w:rPr>
              <w:t>the country</w:t>
            </w:r>
          </w:p>
        </w:tc>
      </w:tr>
      <w:tr w:rsidR="00215AF1" w:rsidTr="00897BA6">
        <w:tc>
          <w:tcPr>
            <w:tcW w:w="7470" w:type="dxa"/>
            <w:gridSpan w:val="3"/>
            <w:shd w:val="clear" w:color="auto" w:fill="4F81BD" w:themeFill="accent1"/>
            <w:vAlign w:val="center"/>
          </w:tcPr>
          <w:p w:rsidR="00E76107" w:rsidRPr="00AE35EA" w:rsidRDefault="00E76107" w:rsidP="00E76107">
            <w:pPr>
              <w:spacing w:after="200" w:line="276" w:lineRule="auto"/>
              <w:rPr>
                <w:rFonts w:ascii="Times New Roman" w:hAnsi="Times New Roman" w:cs="Times New Roman"/>
                <w:b/>
                <w:color w:val="FFFFFF" w:themeColor="background1"/>
                <w:sz w:val="18"/>
                <w:szCs w:val="18"/>
              </w:rPr>
            </w:pPr>
            <w:r w:rsidRPr="00AE35EA">
              <w:rPr>
                <w:rFonts w:ascii="Times New Roman" w:hAnsi="Times New Roman" w:cs="Times New Roman"/>
                <w:b/>
                <w:color w:val="FFFFFF" w:themeColor="background1"/>
                <w:sz w:val="18"/>
                <w:szCs w:val="18"/>
              </w:rPr>
              <w:t>Beneficiaries</w:t>
            </w:r>
          </w:p>
        </w:tc>
        <w:tc>
          <w:tcPr>
            <w:tcW w:w="7740" w:type="dxa"/>
            <w:gridSpan w:val="3"/>
            <w:shd w:val="clear" w:color="auto" w:fill="4F81BD" w:themeFill="accent1"/>
            <w:vAlign w:val="center"/>
          </w:tcPr>
          <w:p w:rsidR="00E76107" w:rsidRPr="00AE35EA" w:rsidRDefault="00E76107" w:rsidP="00E76107">
            <w:pPr>
              <w:spacing w:after="200" w:line="276" w:lineRule="auto"/>
              <w:rPr>
                <w:rFonts w:ascii="Times New Roman" w:hAnsi="Times New Roman" w:cs="Times New Roman"/>
                <w:b/>
                <w:color w:val="FFFFFF" w:themeColor="background1"/>
                <w:sz w:val="18"/>
                <w:szCs w:val="18"/>
              </w:rPr>
            </w:pPr>
            <w:r w:rsidRPr="00AE35EA">
              <w:rPr>
                <w:rFonts w:ascii="Times New Roman" w:hAnsi="Times New Roman" w:cs="Times New Roman"/>
                <w:b/>
                <w:color w:val="FFFFFF" w:themeColor="background1"/>
                <w:sz w:val="18"/>
                <w:szCs w:val="18"/>
              </w:rPr>
              <w:t>Change Pathways</w:t>
            </w:r>
          </w:p>
        </w:tc>
      </w:tr>
      <w:tr w:rsidR="00215AF1" w:rsidTr="00897BA6">
        <w:tc>
          <w:tcPr>
            <w:tcW w:w="7470" w:type="dxa"/>
            <w:gridSpan w:val="3"/>
          </w:tcPr>
          <w:p w:rsidR="00FE49AF" w:rsidRPr="00BC5032" w:rsidRDefault="00FE49AF" w:rsidP="00FE49AF">
            <w:pPr>
              <w:spacing w:after="120" w:line="276" w:lineRule="auto"/>
              <w:rPr>
                <w:rFonts w:ascii="Times New Roman" w:hAnsi="Times New Roman" w:cs="Times New Roman"/>
                <w:sz w:val="18"/>
                <w:szCs w:val="18"/>
              </w:rPr>
            </w:pPr>
            <w:r w:rsidRPr="00BC5032">
              <w:rPr>
                <w:rFonts w:ascii="Times New Roman" w:hAnsi="Times New Roman" w:cs="Times New Roman"/>
                <w:b/>
                <w:sz w:val="18"/>
                <w:szCs w:val="18"/>
              </w:rPr>
              <w:t xml:space="preserve">Direct: </w:t>
            </w:r>
            <w:r w:rsidRPr="00BC5032">
              <w:rPr>
                <w:rFonts w:ascii="Times New Roman" w:hAnsi="Times New Roman" w:cs="Times New Roman"/>
                <w:sz w:val="18"/>
                <w:szCs w:val="18"/>
              </w:rPr>
              <w:t xml:space="preserve">Both the victims of religious persecution in </w:t>
            </w:r>
            <w:r w:rsidR="00223469">
              <w:rPr>
                <w:rFonts w:ascii="Times New Roman" w:hAnsi="Times New Roman" w:cs="Times New Roman"/>
                <w:sz w:val="18"/>
                <w:szCs w:val="18"/>
              </w:rPr>
              <w:t>the country</w:t>
            </w:r>
            <w:r w:rsidRPr="00BC5032">
              <w:rPr>
                <w:rFonts w:ascii="Times New Roman" w:hAnsi="Times New Roman" w:cs="Times New Roman"/>
                <w:sz w:val="18"/>
                <w:szCs w:val="18"/>
              </w:rPr>
              <w:t xml:space="preserve"> and those advocating on their behalf</w:t>
            </w:r>
          </w:p>
          <w:p w:rsidR="00E76107" w:rsidRPr="00BC5032" w:rsidRDefault="00FE49AF" w:rsidP="00223469">
            <w:pPr>
              <w:spacing w:after="120" w:line="276" w:lineRule="auto"/>
              <w:rPr>
                <w:rFonts w:ascii="Times New Roman" w:hAnsi="Times New Roman" w:cs="Times New Roman"/>
                <w:sz w:val="18"/>
                <w:szCs w:val="18"/>
              </w:rPr>
            </w:pPr>
            <w:r w:rsidRPr="00BC5032">
              <w:rPr>
                <w:rFonts w:ascii="Times New Roman" w:hAnsi="Times New Roman" w:cs="Times New Roman"/>
                <w:b/>
                <w:sz w:val="18"/>
                <w:szCs w:val="18"/>
              </w:rPr>
              <w:t xml:space="preserve">Indirect: </w:t>
            </w:r>
            <w:r w:rsidR="00223469">
              <w:rPr>
                <w:rFonts w:ascii="Times New Roman" w:hAnsi="Times New Roman" w:cs="Times New Roman"/>
                <w:sz w:val="18"/>
                <w:szCs w:val="18"/>
              </w:rPr>
              <w:t>The country’s</w:t>
            </w:r>
            <w:r w:rsidRPr="00BC5032">
              <w:rPr>
                <w:rFonts w:ascii="Times New Roman" w:hAnsi="Times New Roman" w:cs="Times New Roman"/>
                <w:sz w:val="18"/>
                <w:szCs w:val="18"/>
              </w:rPr>
              <w:t xml:space="preserve"> society at large will be positively impacted by an effort to </w:t>
            </w:r>
            <w:r>
              <w:rPr>
                <w:rFonts w:ascii="Times New Roman" w:hAnsi="Times New Roman" w:cs="Times New Roman"/>
                <w:sz w:val="18"/>
                <w:szCs w:val="18"/>
              </w:rPr>
              <w:t>reduce religious violence</w:t>
            </w:r>
            <w:r w:rsidRPr="00BC5032">
              <w:rPr>
                <w:rFonts w:ascii="Times New Roman" w:hAnsi="Times New Roman" w:cs="Times New Roman"/>
                <w:sz w:val="18"/>
                <w:szCs w:val="18"/>
              </w:rPr>
              <w:t>.</w:t>
            </w:r>
          </w:p>
        </w:tc>
        <w:tc>
          <w:tcPr>
            <w:tcW w:w="7740" w:type="dxa"/>
            <w:gridSpan w:val="3"/>
          </w:tcPr>
          <w:p w:rsidR="00FE49AF" w:rsidRPr="00BC5032" w:rsidRDefault="00FE49AF" w:rsidP="00FE49AF">
            <w:pPr>
              <w:spacing w:after="120" w:line="276" w:lineRule="auto"/>
              <w:rPr>
                <w:rFonts w:ascii="Times New Roman" w:hAnsi="Times New Roman" w:cs="Times New Roman"/>
                <w:sz w:val="18"/>
                <w:szCs w:val="18"/>
              </w:rPr>
            </w:pPr>
            <w:r w:rsidRPr="00BC5032">
              <w:rPr>
                <w:rFonts w:ascii="Times New Roman" w:hAnsi="Times New Roman" w:cs="Times New Roman"/>
                <w:b/>
                <w:bCs/>
                <w:sz w:val="18"/>
                <w:szCs w:val="18"/>
              </w:rPr>
              <w:t>Objective 1:</w:t>
            </w:r>
            <w:r w:rsidRPr="00BC5032">
              <w:rPr>
                <w:rFonts w:ascii="Times New Roman" w:hAnsi="Times New Roman" w:cs="Times New Roman"/>
                <w:sz w:val="18"/>
                <w:szCs w:val="18"/>
              </w:rPr>
              <w:t xml:space="preserve">  </w:t>
            </w:r>
            <w:r>
              <w:rPr>
                <w:rFonts w:ascii="Times New Roman" w:hAnsi="Times New Roman" w:cs="Times New Roman"/>
                <w:sz w:val="18"/>
                <w:szCs w:val="18"/>
              </w:rPr>
              <w:t>Increasing</w:t>
            </w:r>
            <w:r w:rsidRPr="00BC5032">
              <w:rPr>
                <w:rFonts w:ascii="Times New Roman" w:hAnsi="Times New Roman" w:cs="Times New Roman"/>
                <w:sz w:val="18"/>
                <w:szCs w:val="18"/>
              </w:rPr>
              <w:t xml:space="preserve"> the caliber of indigenous documentation efforts on the abuses suffered by religious minorities as well as providing the resources to carry out documentation will provide religious minority communities with more timely and accurate data that can be brought into the national discussion on the situation of minority groups across </w:t>
            </w:r>
            <w:r w:rsidR="00BF78A2">
              <w:rPr>
                <w:rFonts w:ascii="Times New Roman" w:hAnsi="Times New Roman" w:cs="Times New Roman"/>
                <w:sz w:val="18"/>
                <w:szCs w:val="18"/>
              </w:rPr>
              <w:t>the country</w:t>
            </w:r>
            <w:r w:rsidRPr="00BC5032">
              <w:rPr>
                <w:rFonts w:ascii="Times New Roman" w:hAnsi="Times New Roman" w:cs="Times New Roman"/>
                <w:sz w:val="18"/>
                <w:szCs w:val="18"/>
              </w:rPr>
              <w:t xml:space="preserve">. </w:t>
            </w:r>
          </w:p>
          <w:p w:rsidR="00E76107" w:rsidRPr="00BC5032" w:rsidRDefault="00FE49AF" w:rsidP="00FE49AF">
            <w:pPr>
              <w:spacing w:after="120" w:line="276" w:lineRule="auto"/>
              <w:rPr>
                <w:rFonts w:ascii="Times New Roman" w:hAnsi="Times New Roman" w:cs="Times New Roman"/>
                <w:sz w:val="18"/>
                <w:szCs w:val="18"/>
              </w:rPr>
            </w:pPr>
            <w:r w:rsidRPr="00BC5032">
              <w:rPr>
                <w:rFonts w:ascii="Times New Roman" w:hAnsi="Times New Roman" w:cs="Times New Roman"/>
                <w:b/>
                <w:bCs/>
                <w:sz w:val="18"/>
                <w:szCs w:val="18"/>
              </w:rPr>
              <w:t>Objective 2:</w:t>
            </w:r>
            <w:r w:rsidRPr="00BC5032">
              <w:rPr>
                <w:rFonts w:ascii="Times New Roman" w:hAnsi="Times New Roman" w:cs="Times New Roman"/>
                <w:sz w:val="18"/>
                <w:szCs w:val="18"/>
              </w:rPr>
              <w:t xml:space="preserve"> </w:t>
            </w:r>
            <w:r>
              <w:rPr>
                <w:rFonts w:ascii="Times New Roman" w:hAnsi="Times New Roman" w:cs="Times New Roman"/>
                <w:sz w:val="18"/>
                <w:szCs w:val="18"/>
              </w:rPr>
              <w:t xml:space="preserve"> Expanding the capacity and resources available to minority religious communities to conduct conflict mediation and promote religious pluralism will help stem instances of religious violence.</w:t>
            </w:r>
          </w:p>
        </w:tc>
      </w:tr>
    </w:tbl>
    <w:p w:rsidR="00E76107" w:rsidRPr="00BC5032" w:rsidRDefault="00E76107">
      <w:pPr>
        <w:rPr>
          <w:rFonts w:ascii="Times New Roman" w:hAnsi="Times New Roman" w:cs="Times New Roman"/>
          <w:sz w:val="18"/>
          <w:szCs w:val="18"/>
        </w:rPr>
      </w:pPr>
    </w:p>
    <w:sectPr w:rsidR="00E76107" w:rsidRPr="00BC5032" w:rsidSect="0046302E">
      <w:headerReference w:type="default" r:id="rId8"/>
      <w:footerReference w:type="default" r:id="rId9"/>
      <w:pgSz w:w="15840" w:h="12240" w:orient="landscape" w:code="1"/>
      <w:pgMar w:top="990" w:right="1080" w:bottom="1080" w:left="1080" w:header="270" w:footer="0" w:gutter="0"/>
      <w:pgNumType w:start="1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032" w:rsidRDefault="00BC5032" w:rsidP="00BC5032">
      <w:pPr>
        <w:spacing w:after="0" w:line="240" w:lineRule="auto"/>
      </w:pPr>
      <w:r>
        <w:separator/>
      </w:r>
    </w:p>
  </w:endnote>
  <w:endnote w:type="continuationSeparator" w:id="0">
    <w:p w:rsidR="00BC5032" w:rsidRDefault="00BC5032" w:rsidP="00BC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02E" w:rsidRDefault="00463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032" w:rsidRDefault="00BC5032" w:rsidP="00BC5032">
      <w:pPr>
        <w:spacing w:after="0" w:line="240" w:lineRule="auto"/>
      </w:pPr>
      <w:r>
        <w:separator/>
      </w:r>
    </w:p>
  </w:footnote>
  <w:footnote w:type="continuationSeparator" w:id="0">
    <w:p w:rsidR="00BC5032" w:rsidRDefault="00BC5032" w:rsidP="00BC50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9D6" w:rsidRPr="00BC5032" w:rsidRDefault="002D7E8A" w:rsidP="008A6A6E">
    <w:pPr>
      <w:pStyle w:val="Header"/>
      <w:jc w:val="center"/>
      <w:rPr>
        <w:rFonts w:ascii="Times New Roman" w:hAnsi="Times New Roman" w:cs="Times New Roman"/>
      </w:rPr>
    </w:pPr>
    <w:r w:rsidRPr="00BC5032">
      <w:rPr>
        <w:rFonts w:ascii="Times New Roman" w:hAnsi="Times New Roman" w:cs="Times New Roman"/>
        <w:b/>
        <w:bCs/>
      </w:rPr>
      <w:t>Logic Model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E6340"/>
    <w:multiLevelType w:val="hybridMultilevel"/>
    <w:tmpl w:val="C48E1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575A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C1D14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2051DB8"/>
    <w:multiLevelType w:val="hybridMultilevel"/>
    <w:tmpl w:val="16AC3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D5340B7"/>
    <w:multiLevelType w:val="hybridMultilevel"/>
    <w:tmpl w:val="ED18594A"/>
    <w:lvl w:ilvl="0" w:tplc="FB6E528C">
      <w:start w:val="1"/>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A678CA"/>
    <w:multiLevelType w:val="hybridMultilevel"/>
    <w:tmpl w:val="C4F69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1916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3"/>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032"/>
    <w:rsid w:val="00047F25"/>
    <w:rsid w:val="000B10DF"/>
    <w:rsid w:val="000B439E"/>
    <w:rsid w:val="001E1E35"/>
    <w:rsid w:val="00203F8A"/>
    <w:rsid w:val="00213FBA"/>
    <w:rsid w:val="00215AF1"/>
    <w:rsid w:val="00223469"/>
    <w:rsid w:val="002A3EDF"/>
    <w:rsid w:val="002D7E8A"/>
    <w:rsid w:val="004245A8"/>
    <w:rsid w:val="00451FBB"/>
    <w:rsid w:val="0046302E"/>
    <w:rsid w:val="00480D4F"/>
    <w:rsid w:val="004E69A0"/>
    <w:rsid w:val="0052114C"/>
    <w:rsid w:val="00523013"/>
    <w:rsid w:val="005674E9"/>
    <w:rsid w:val="005A00B2"/>
    <w:rsid w:val="005E6A62"/>
    <w:rsid w:val="005F7F4C"/>
    <w:rsid w:val="00606DD0"/>
    <w:rsid w:val="0063687C"/>
    <w:rsid w:val="006415C7"/>
    <w:rsid w:val="00661467"/>
    <w:rsid w:val="006839A0"/>
    <w:rsid w:val="006E62C5"/>
    <w:rsid w:val="00700EEE"/>
    <w:rsid w:val="007A0331"/>
    <w:rsid w:val="007F79D7"/>
    <w:rsid w:val="00872B21"/>
    <w:rsid w:val="00897BA6"/>
    <w:rsid w:val="009856FF"/>
    <w:rsid w:val="00A03FB5"/>
    <w:rsid w:val="00A633F6"/>
    <w:rsid w:val="00AB175F"/>
    <w:rsid w:val="00AE35EA"/>
    <w:rsid w:val="00B62DE1"/>
    <w:rsid w:val="00B81037"/>
    <w:rsid w:val="00BC5032"/>
    <w:rsid w:val="00BF78A2"/>
    <w:rsid w:val="00C33724"/>
    <w:rsid w:val="00CC6049"/>
    <w:rsid w:val="00CF7513"/>
    <w:rsid w:val="00D70887"/>
    <w:rsid w:val="00E76107"/>
    <w:rsid w:val="00F078BB"/>
    <w:rsid w:val="00F51A00"/>
    <w:rsid w:val="00F86283"/>
    <w:rsid w:val="00FE49AF"/>
    <w:rsid w:val="00FF3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032"/>
  </w:style>
  <w:style w:type="paragraph" w:styleId="Footer">
    <w:name w:val="footer"/>
    <w:basedOn w:val="Normal"/>
    <w:link w:val="FooterChar"/>
    <w:uiPriority w:val="99"/>
    <w:unhideWhenUsed/>
    <w:rsid w:val="00BC5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032"/>
  </w:style>
  <w:style w:type="paragraph" w:styleId="ListParagraph">
    <w:name w:val="List Paragraph"/>
    <w:basedOn w:val="Normal"/>
    <w:uiPriority w:val="34"/>
    <w:qFormat/>
    <w:rsid w:val="00E761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5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032"/>
  </w:style>
  <w:style w:type="paragraph" w:styleId="Footer">
    <w:name w:val="footer"/>
    <w:basedOn w:val="Normal"/>
    <w:link w:val="FooterChar"/>
    <w:uiPriority w:val="99"/>
    <w:unhideWhenUsed/>
    <w:rsid w:val="00BC5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032"/>
  </w:style>
  <w:style w:type="paragraph" w:styleId="ListParagraph">
    <w:name w:val="List Paragraph"/>
    <w:basedOn w:val="Normal"/>
    <w:uiPriority w:val="34"/>
    <w:qFormat/>
    <w:rsid w:val="00E76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Billy Ford</dc:creator>
  <cp:lastModifiedBy>Stein, Lourdes F</cp:lastModifiedBy>
  <cp:revision>11</cp:revision>
  <dcterms:created xsi:type="dcterms:W3CDTF">2014-07-24T19:51:00Z</dcterms:created>
  <dcterms:modified xsi:type="dcterms:W3CDTF">2015-11-10T08:21:00Z</dcterms:modified>
</cp:coreProperties>
</file>